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Pr>
        <w:rPr>
          <w:lang w:val="ru-RU"/>
        </w:rPr>
      </w:pPr>
    </w:p>
    <w:p>
      <w:pPr>
        <w:rPr>
          <w:lang w:val="ru-RU"/>
        </w:rPr>
      </w:pPr>
      <w:r>
        <w:rPr>
          <w:lang w:val="ru-RU"/>
        </w:rPr>
        <w:t>Индивидуализация предметно-пространственной среды в группе раннего возраста</w:t>
      </w:r>
    </w:p>
    <w:p>
      <w:pPr>
        <w:rPr>
          <w:lang w:val="ru-RU"/>
        </w:rPr>
      </w:pPr>
    </w:p>
    <w:p>
      <w:pPr>
        <w:rPr>
          <w:lang w:val="ru-RU"/>
        </w:rPr>
      </w:pPr>
      <w:r>
        <w:rPr>
          <w:lang w:val="ru-RU"/>
        </w:rPr>
        <w:t>Современная ситуация развития системы образования Российской Федерации характеризуется актуализацией проблем и задач дошкольного образования. Дошкольный возраст рассматривается как фундаментальный период целенаправленного развития базовых качеств личности.</w:t>
      </w:r>
    </w:p>
    <w:p>
      <w:pPr>
        <w:rPr>
          <w:lang w:val="ru-RU"/>
        </w:rPr>
      </w:pPr>
      <w:r>
        <w:rPr>
          <w:lang w:val="ru-RU"/>
        </w:rPr>
        <w:t>В связи с этим Федеральный закон «Об образовании в Российской Федерации» от 29.12.2012г. № 273-ФЗ определяет совокупность обязательных требований к дошкольному образованию – это Федеральный государственный образовательный стандарт, утвержденный Приказом Минобрнауки от 17.10.2013г. №1155.</w:t>
      </w:r>
    </w:p>
    <w:p>
      <w:pPr>
        <w:rPr>
          <w:lang w:val="ru-RU"/>
        </w:rPr>
      </w:pPr>
      <w:r>
        <w:rPr>
          <w:lang w:val="ru-RU"/>
        </w:rPr>
        <w:t>Образовательная система ДОУ выполняет жизненно важную функцию помощи и поддержки при вхождении воспитанников в мир социального опыта. Заказ государства на сегодняшний день предполагает подготовку социализированных индивидов.</w:t>
      </w:r>
    </w:p>
    <w:p>
      <w:pPr>
        <w:rPr>
          <w:lang w:val="ru-RU"/>
        </w:rPr>
      </w:pPr>
      <w:r>
        <w:rPr>
          <w:lang w:val="ru-RU"/>
        </w:rPr>
        <w:t>В связи с введением нового ФГОС, вопрос организации развивающей предметно-пространственной среды является особо актуальным, т.к. она должна обеспечивать возможность педагогам ДОУ эффективно развивать индивидуальность каждого ребенка с учетом его склонностей, интересов, уровня активности – процесс индивидуализации.</w:t>
      </w:r>
    </w:p>
    <w:p>
      <w:pPr>
        <w:rPr>
          <w:lang w:val="ru-RU"/>
        </w:rPr>
      </w:pPr>
      <w:r>
        <w:rPr>
          <w:lang w:val="ru-RU"/>
        </w:rPr>
        <w:t>Деятельностный подход, приоритет игры, ориентация на интегративные качества требуют новых подходов к формированию предметно-развивающей среды ДОУ.</w:t>
      </w:r>
    </w:p>
    <w:p>
      <w:pPr>
        <w:rPr>
          <w:lang w:val="ru-RU"/>
        </w:rPr>
      </w:pPr>
      <w:r>
        <w:rPr>
          <w:lang w:val="ru-RU"/>
        </w:rPr>
        <w:t>Целевые ориентиры к завершению дошкольного образования четко обозначены образовательным стандартом. Ребенок должен обладать инициативностью и самостоятельностью в разных видах детской деятельности, способностью выбирать род занятий, партнеров, к порождению и воплощению разнообразных замыслов, быть уверенным в своих силах и открытым внешнему миру.</w:t>
      </w:r>
    </w:p>
    <w:p>
      <w:pPr>
        <w:rPr>
          <w:lang w:val="ru-RU"/>
        </w:rPr>
      </w:pPr>
      <w:r>
        <w:rPr>
          <w:lang w:val="ru-RU"/>
        </w:rPr>
        <w:t xml:space="preserve">Ориентируясь на всё вышесказанное развивающая предметно-пространственная среда в ДОУ, должна быть выстроена в соответствии с принципами стандарта и направлена на познавательное, речевое, социально-коммуникативное, художественно–эстетическое и физическое развитие дошкольников. </w:t>
      </w:r>
    </w:p>
    <w:p>
      <w:pPr>
        <w:rPr>
          <w:lang w:val="ru-RU"/>
        </w:rPr>
      </w:pPr>
      <w:r>
        <w:rPr>
          <w:lang w:val="ru-RU"/>
        </w:rPr>
        <w:t>В течение 6 лет работаю с детьми раннего возраста.</w:t>
      </w:r>
    </w:p>
    <w:p>
      <w:pPr>
        <w:rPr>
          <w:lang w:val="ru-RU"/>
        </w:rPr>
      </w:pPr>
      <w:r>
        <w:rPr>
          <w:lang w:val="ru-RU"/>
        </w:rPr>
        <w:t>Ранний возраст, справедливо считают временем формирования интеллектуальных и творческих способностей. Наука и практика признают уникальность и неповторимость раннего возраста, когда счёт идёт не на годы, не на месяцы, а на недели и даже дни. Именно в первые три года закладывается 80 % физического, нравственного и интеллектуального фундамента личности.</w:t>
      </w:r>
    </w:p>
    <w:p>
      <w:pPr>
        <w:rPr>
          <w:lang w:val="ru-RU"/>
        </w:rPr>
      </w:pPr>
      <w:r>
        <w:rPr>
          <w:lang w:val="ru-RU"/>
        </w:rPr>
        <w:t>Именно в первые годы закладывается его отношение к людям, к себе, к миру. Первые детские впечатления накладывают неизгладимый отпечаток на дальнейшую жизнь человека.</w:t>
      </w:r>
    </w:p>
    <w:p>
      <w:pPr>
        <w:rPr>
          <w:lang w:val="ru-RU"/>
        </w:rPr>
      </w:pPr>
      <w:r>
        <w:rPr>
          <w:lang w:val="ru-RU"/>
        </w:rPr>
        <w:t>То, что ребёнок не получит в раннем детстве, очень трудно, а порой и невозможно компенсировать в более позднем возрасте. Поэтому первые три года жизни – чрезвычайно важный и ответственный этап, который во многом определяет дальнейшее развитие человека.</w:t>
      </w:r>
    </w:p>
    <w:p>
      <w:pPr>
        <w:rPr>
          <w:lang w:val="ru-RU"/>
        </w:rPr>
      </w:pPr>
      <w:r>
        <w:rPr>
          <w:lang w:val="ru-RU"/>
        </w:rPr>
        <w:t>Первым шагом в работе нашего ДОУ по преобразованию ППРС с учетом требований ФГОС ДО стал проблемно-ориентированный анализ среды.</w:t>
      </w:r>
    </w:p>
    <w:p>
      <w:pPr>
        <w:rPr>
          <w:lang w:val="ru-RU"/>
        </w:rPr>
      </w:pPr>
      <w:r>
        <w:rPr>
          <w:lang w:val="ru-RU"/>
        </w:rPr>
        <w:t>Для этого использовались специальные карты оценки и анализа предметно-развивающей среды в которых были выделены основные параметры, заявленные в ФГОС ДО: насыщенность, трансформируемость, полифункциональность, вариативность, доступность, безопасность предметно-пространственной среды.</w:t>
      </w:r>
    </w:p>
    <w:p>
      <w:pPr>
        <w:rPr>
          <w:lang w:val="ru-RU"/>
        </w:rPr>
      </w:pPr>
      <w:r>
        <w:rPr>
          <w:lang w:val="ru-RU"/>
        </w:rPr>
        <w:t>Анкетирование родителей по вопросу удовлетворенности ППРС нашего ДОУ.</w:t>
      </w:r>
    </w:p>
    <w:p>
      <w:pPr>
        <w:rPr>
          <w:lang w:val="ru-RU"/>
        </w:rPr>
      </w:pPr>
      <w:r>
        <w:rPr>
          <w:lang w:val="ru-RU"/>
        </w:rPr>
        <w:t>Сегодня, по прошествии двух лет с момента выхода нормативных документов, можно с уверенностью сказать среда в нашей группе</w:t>
      </w:r>
    </w:p>
    <w:p>
      <w:pPr>
        <w:rPr>
          <w:lang w:val="ru-RU"/>
        </w:rPr>
      </w:pPr>
    </w:p>
    <w:p>
      <w:pPr>
        <w:rPr>
          <w:lang w:val="ru-RU"/>
        </w:rPr>
      </w:pPr>
      <w:r>
        <w:rPr>
          <w:lang w:val="ru-RU"/>
        </w:rPr>
        <w:t>- насыщена</w:t>
      </w:r>
    </w:p>
    <w:p>
      <w:pPr>
        <w:rPr>
          <w:lang w:val="ru-RU"/>
        </w:rPr>
      </w:pPr>
      <w:r>
        <w:rPr>
          <w:lang w:val="ru-RU"/>
        </w:rPr>
        <w:t>- безопасна</w:t>
      </w:r>
    </w:p>
    <w:p>
      <w:pPr>
        <w:rPr>
          <w:lang w:val="ru-RU"/>
        </w:rPr>
      </w:pPr>
      <w:r>
        <w:rPr>
          <w:lang w:val="ru-RU"/>
        </w:rPr>
        <w:t>- полифункциональна</w:t>
      </w:r>
    </w:p>
    <w:p>
      <w:pPr>
        <w:rPr>
          <w:lang w:val="ru-RU"/>
        </w:rPr>
      </w:pPr>
      <w:r>
        <w:rPr>
          <w:lang w:val="ru-RU"/>
        </w:rPr>
        <w:t>- гибко зонирована</w:t>
      </w:r>
    </w:p>
    <w:p>
      <w:pPr>
        <w:rPr>
          <w:lang w:val="ru-RU"/>
        </w:rPr>
      </w:pPr>
      <w:r>
        <w:rPr>
          <w:lang w:val="ru-RU"/>
        </w:rPr>
        <w:t>В настоящее время работаем над проектом «Организация трансформируемости ПРС».</w:t>
      </w:r>
    </w:p>
    <w:p>
      <w:pPr>
        <w:rPr>
          <w:lang w:val="ru-RU"/>
        </w:rPr>
      </w:pPr>
    </w:p>
    <w:p>
      <w:pPr>
        <w:rPr>
          <w:lang w:val="ru-RU"/>
        </w:rPr>
      </w:pPr>
    </w:p>
    <w:p>
      <w:pPr>
        <w:rPr>
          <w:lang w:val="ru-RU"/>
        </w:rPr>
      </w:pPr>
    </w:p>
    <w:p>
      <w:pPr>
        <w:rPr>
          <w:lang w:val="ru-RU"/>
        </w:rPr>
      </w:pPr>
      <w:r>
        <w:rPr>
          <w:lang w:val="ru-RU"/>
        </w:rPr>
        <w:t xml:space="preserve"> </w:t>
      </w:r>
    </w:p>
    <w:p>
      <w:pPr>
        <w:rPr>
          <w:lang w:val="ru-RU"/>
        </w:rPr>
      </w:pPr>
    </w:p>
    <w:p>
      <w:pPr>
        <w:rPr>
          <w:lang w:val="ru-RU"/>
        </w:rPr>
      </w:pPr>
      <w:r>
        <w:rPr>
          <w:lang w:val="ru-RU"/>
        </w:rPr>
        <w:t>Курс профессиональной переподготовки</w:t>
      </w:r>
    </w:p>
    <w:p>
      <w:pPr>
        <w:rPr>
          <w:lang w:val="ru-RU"/>
        </w:rPr>
      </w:pPr>
      <w:r>
        <w:rPr>
          <w:lang w:val="ru-RU"/>
        </w:rPr>
        <w:t>Воспитание детей дошкольного возраста</w:t>
      </w:r>
    </w:p>
    <w:p>
      <w:pPr>
        <w:rPr>
          <w:lang w:val="ru-RU"/>
        </w:rPr>
      </w:pPr>
      <w:r>
        <w:rPr>
          <w:lang w:val="ru-RU"/>
        </w:rPr>
        <w:t>Воспитатель детей дошкольного возраста</w:t>
      </w:r>
    </w:p>
    <w:p>
      <w:pPr>
        <w:rPr>
          <w:lang w:val="ru-RU"/>
        </w:rPr>
      </w:pPr>
      <w:r>
        <w:rPr>
          <w:lang w:val="ru-RU"/>
        </w:rPr>
        <w:t>300/600 ч.</w:t>
      </w:r>
    </w:p>
    <w:p>
      <w:pPr>
        <w:rPr>
          <w:lang w:val="ru-RU"/>
        </w:rPr>
      </w:pPr>
      <w:r>
        <w:rPr>
          <w:lang w:val="ru-RU"/>
        </w:rPr>
        <w:t>от 8700 руб.</w:t>
      </w:r>
    </w:p>
    <w:p>
      <w:pPr>
        <w:rPr>
          <w:lang w:val="ru-RU"/>
        </w:rPr>
      </w:pPr>
      <w:r>
        <w:rPr>
          <w:lang w:val="ru-RU"/>
        </w:rPr>
        <w:t>от 4350 руб.</w:t>
      </w:r>
    </w:p>
    <w:p>
      <w:pPr>
        <w:rPr>
          <w:lang w:val="ru-RU"/>
        </w:rPr>
      </w:pPr>
      <w:r>
        <w:rPr>
          <w:lang w:val="ru-RU"/>
        </w:rPr>
        <w:t>Смотреть курс</w:t>
      </w:r>
    </w:p>
    <w:p>
      <w:pPr>
        <w:rPr>
          <w:lang w:val="ru-RU"/>
        </w:rPr>
      </w:pPr>
    </w:p>
    <w:p>
      <w:pPr>
        <w:rPr>
          <w:lang w:val="ru-RU"/>
        </w:rPr>
      </w:pPr>
      <w:r>
        <w:rPr>
          <w:lang w:val="ru-RU"/>
        </w:rPr>
        <w:t>Курс повышения квалификации</w:t>
      </w:r>
    </w:p>
    <w:p>
      <w:pPr>
        <w:rPr>
          <w:lang w:val="ru-RU"/>
        </w:rPr>
      </w:pPr>
      <w:r>
        <w:rPr>
          <w:lang w:val="ru-RU"/>
        </w:rPr>
        <w:t>Организация образовательного процесса: воспитательная работа, дополнительное образование, внеурочная деятельность</w:t>
      </w:r>
    </w:p>
    <w:p>
      <w:pPr>
        <w:rPr>
          <w:lang w:val="ru-RU"/>
        </w:rPr>
      </w:pPr>
      <w:r>
        <w:rPr>
          <w:lang w:val="ru-RU"/>
        </w:rPr>
        <w:t>72 ч.</w:t>
      </w:r>
    </w:p>
    <w:p>
      <w:pPr>
        <w:rPr>
          <w:lang w:val="ru-RU"/>
        </w:rPr>
      </w:pPr>
      <w:r>
        <w:rPr>
          <w:lang w:val="ru-RU"/>
        </w:rPr>
        <w:t>4000 руб.</w:t>
      </w:r>
    </w:p>
    <w:p>
      <w:pPr>
        <w:rPr>
          <w:lang w:val="ru-RU"/>
        </w:rPr>
      </w:pPr>
      <w:r>
        <w:rPr>
          <w:lang w:val="ru-RU"/>
        </w:rPr>
        <w:t>2000 руб.</w:t>
      </w:r>
    </w:p>
    <w:p>
      <w:pPr>
        <w:rPr>
          <w:lang w:val="ru-RU"/>
        </w:rPr>
      </w:pPr>
      <w:r>
        <w:rPr>
          <w:lang w:val="ru-RU"/>
        </w:rPr>
        <w:t>Смотреть курс</w:t>
      </w:r>
    </w:p>
    <w:p>
      <w:pPr>
        <w:rPr>
          <w:lang w:val="ru-RU"/>
        </w:rPr>
      </w:pPr>
    </w:p>
    <w:p>
      <w:pPr>
        <w:rPr>
          <w:lang w:val="ru-RU"/>
        </w:rPr>
      </w:pPr>
      <w:r>
        <w:rPr>
          <w:lang w:val="ru-RU"/>
        </w:rPr>
        <w:t>Курс повышения квалификации</w:t>
      </w:r>
    </w:p>
    <w:p>
      <w:pPr>
        <w:rPr>
          <w:lang w:val="ru-RU"/>
        </w:rPr>
      </w:pPr>
      <w:r>
        <w:rPr>
          <w:lang w:val="ru-RU"/>
        </w:rPr>
        <w:t>Легоконструирование и робототехника как средство разностороннего развития ребенка дошкольного возраста в условиях реализации ФГОС ДО</w:t>
      </w:r>
    </w:p>
    <w:p>
      <w:pPr>
        <w:rPr>
          <w:lang w:val="ru-RU"/>
        </w:rPr>
      </w:pPr>
      <w:r>
        <w:rPr>
          <w:lang w:val="ru-RU"/>
        </w:rPr>
        <w:t>72 ч.</w:t>
      </w:r>
    </w:p>
    <w:p>
      <w:pPr>
        <w:rPr>
          <w:lang w:val="ru-RU"/>
        </w:rPr>
      </w:pPr>
      <w:r>
        <w:rPr>
          <w:lang w:val="ru-RU"/>
        </w:rPr>
        <w:t>4000 руб.</w:t>
      </w:r>
    </w:p>
    <w:p>
      <w:pPr>
        <w:rPr>
          <w:lang w:val="ru-RU"/>
        </w:rPr>
      </w:pPr>
      <w:r>
        <w:rPr>
          <w:lang w:val="ru-RU"/>
        </w:rPr>
        <w:t>2000 руб.</w:t>
      </w:r>
    </w:p>
    <w:p>
      <w:pPr>
        <w:rPr>
          <w:lang w:val="ru-RU"/>
        </w:rPr>
      </w:pPr>
      <w:r>
        <w:rPr>
          <w:lang w:val="ru-RU"/>
        </w:rPr>
        <w:t>Смотреть курс</w:t>
      </w:r>
    </w:p>
    <w:p>
      <w:pPr>
        <w:rPr>
          <w:lang w:val="ru-RU"/>
        </w:rPr>
      </w:pPr>
      <w:r>
        <w:rPr>
          <w:lang w:val="ru-RU"/>
        </w:rPr>
        <w:t>Найдите материал к любому уроку,</w:t>
      </w:r>
    </w:p>
    <w:p>
      <w:pPr>
        <w:rPr>
          <w:lang w:val="ru-RU"/>
        </w:rPr>
      </w:pPr>
      <w:r>
        <w:rPr>
          <w:lang w:val="ru-RU"/>
        </w:rPr>
        <w:t>указав свой предмет (категорию), класс, учебник и тему:</w:t>
      </w:r>
    </w:p>
    <w:p>
      <w:pPr>
        <w:rPr>
          <w:lang w:val="ru-RU"/>
        </w:rPr>
      </w:pPr>
      <w:r>
        <w:rPr>
          <w:lang w:val="ru-RU"/>
        </w:rPr>
        <w:t xml:space="preserve">Выберите категорию: </w:t>
      </w:r>
    </w:p>
    <w:p>
      <w:pPr>
        <w:rPr>
          <w:lang w:val="ru-RU"/>
        </w:rPr>
      </w:pPr>
      <w:r>
        <w:rPr>
          <w:lang w:val="ru-RU"/>
        </w:rPr>
        <w:t xml:space="preserve">Выберите класс: </w:t>
      </w:r>
    </w:p>
    <w:p>
      <w:pPr>
        <w:rPr>
          <w:lang w:val="ru-RU"/>
        </w:rPr>
      </w:pPr>
      <w:r>
        <w:rPr>
          <w:lang w:val="ru-RU"/>
        </w:rPr>
        <w:t xml:space="preserve">Выберите учебник: </w:t>
      </w:r>
    </w:p>
    <w:p>
      <w:pPr>
        <w:rPr>
          <w:lang w:val="ru-RU"/>
        </w:rPr>
      </w:pPr>
      <w:r>
        <w:rPr>
          <w:lang w:val="ru-RU"/>
        </w:rPr>
        <w:t xml:space="preserve">Выберите тему: </w:t>
      </w:r>
    </w:p>
    <w:p>
      <w:pPr>
        <w:rPr>
          <w:lang w:val="ru-RU"/>
        </w:rPr>
      </w:pPr>
      <w:r>
        <w:rPr>
          <w:lang w:val="ru-RU"/>
        </w:rPr>
        <w:t>также Вы можете выбрать тип материала:</w:t>
      </w:r>
    </w:p>
    <w:p>
      <w:pPr>
        <w:rPr>
          <w:lang w:val="ru-RU"/>
        </w:rPr>
      </w:pPr>
      <w:r>
        <w:rPr>
          <w:lang w:val="ru-RU"/>
        </w:rPr>
        <w:t>Все материалы</w:t>
      </w:r>
    </w:p>
    <w:p>
      <w:pPr>
        <w:rPr>
          <w:lang w:val="ru-RU"/>
        </w:rPr>
      </w:pPr>
      <w:r>
        <w:rPr>
          <w:lang w:val="ru-RU"/>
        </w:rPr>
        <w:t xml:space="preserve"> </w:t>
      </w:r>
    </w:p>
    <w:p>
      <w:pPr>
        <w:rPr>
          <w:lang w:val="ru-RU"/>
        </w:rPr>
      </w:pPr>
      <w:r>
        <w:rPr>
          <w:lang w:val="ru-RU"/>
        </w:rPr>
        <w:t>Статьи</w:t>
      </w:r>
    </w:p>
    <w:p>
      <w:pPr>
        <w:rPr>
          <w:lang w:val="ru-RU"/>
        </w:rPr>
      </w:pPr>
      <w:r>
        <w:rPr>
          <w:lang w:val="ru-RU"/>
        </w:rPr>
        <w:t>Научные работы</w:t>
      </w:r>
    </w:p>
    <w:p>
      <w:pPr>
        <w:rPr>
          <w:lang w:val="ru-RU"/>
        </w:rPr>
      </w:pPr>
      <w:r>
        <w:rPr>
          <w:lang w:val="ru-RU"/>
        </w:rPr>
        <w:t>Видеоуроки</w:t>
      </w:r>
    </w:p>
    <w:p>
      <w:pPr>
        <w:rPr>
          <w:lang w:val="ru-RU"/>
        </w:rPr>
      </w:pPr>
      <w:r>
        <w:rPr>
          <w:lang w:val="ru-RU"/>
        </w:rPr>
        <w:t xml:space="preserve"> </w:t>
      </w:r>
    </w:p>
    <w:p>
      <w:pPr>
        <w:rPr>
          <w:lang w:val="ru-RU"/>
        </w:rPr>
      </w:pPr>
      <w:r>
        <w:rPr>
          <w:lang w:val="ru-RU"/>
        </w:rPr>
        <w:t>Презентации</w:t>
      </w:r>
    </w:p>
    <w:p>
      <w:pPr>
        <w:rPr>
          <w:lang w:val="ru-RU"/>
        </w:rPr>
      </w:pPr>
      <w:r>
        <w:rPr>
          <w:lang w:val="ru-RU"/>
        </w:rPr>
        <w:t>Конспекты</w:t>
      </w:r>
    </w:p>
    <w:p>
      <w:pPr>
        <w:rPr>
          <w:lang w:val="ru-RU"/>
        </w:rPr>
      </w:pPr>
      <w:r>
        <w:rPr>
          <w:lang w:val="ru-RU"/>
        </w:rPr>
        <w:t xml:space="preserve"> </w:t>
      </w:r>
    </w:p>
    <w:p>
      <w:pPr>
        <w:rPr>
          <w:lang w:val="ru-RU"/>
        </w:rPr>
      </w:pPr>
      <w:r>
        <w:rPr>
          <w:lang w:val="ru-RU"/>
        </w:rPr>
        <w:t>Тесты</w:t>
      </w:r>
    </w:p>
    <w:p>
      <w:pPr>
        <w:rPr>
          <w:lang w:val="ru-RU"/>
        </w:rPr>
      </w:pPr>
      <w:r>
        <w:rPr>
          <w:lang w:val="ru-RU"/>
        </w:rPr>
        <w:t>Рабочие программы</w:t>
      </w:r>
    </w:p>
    <w:p>
      <w:pPr>
        <w:rPr>
          <w:lang w:val="ru-RU"/>
        </w:rPr>
      </w:pPr>
      <w:r>
        <w:rPr>
          <w:lang w:val="ru-RU"/>
        </w:rPr>
        <w:t>Другие методич. материалы</w:t>
      </w:r>
    </w:p>
    <w:p>
      <w:pPr>
        <w:rPr>
          <w:lang w:val="ru-RU"/>
        </w:rPr>
      </w:pPr>
      <w:r>
        <w:rPr>
          <w:lang w:val="ru-RU"/>
        </w:rPr>
        <w:t>Найти</w:t>
      </w:r>
    </w:p>
    <w:p>
      <w:pPr>
        <w:rPr>
          <w:lang w:val="ru-RU"/>
        </w:rPr>
      </w:pPr>
      <w:r>
        <w:rPr>
          <w:lang w:val="ru-RU"/>
        </w:rPr>
        <w:t>Общая информация</w:t>
      </w:r>
    </w:p>
    <w:p>
      <w:pPr>
        <w:rPr>
          <w:lang w:val="ru-RU"/>
        </w:rPr>
      </w:pPr>
      <w:r>
        <w:rPr>
          <w:lang w:val="ru-RU"/>
        </w:rPr>
        <w:t>Воеводина Наталья Михайловна</w:t>
      </w:r>
    </w:p>
    <w:p>
      <w:pPr>
        <w:rPr>
          <w:lang w:val="ru-RU"/>
        </w:rPr>
      </w:pPr>
      <w:r>
        <w:rPr>
          <w:lang w:val="ru-RU"/>
        </w:rPr>
        <w:t xml:space="preserve"> Написать</w:t>
      </w:r>
    </w:p>
    <w:p>
      <w:pPr>
        <w:rPr>
          <w:lang w:val="ru-RU"/>
        </w:rPr>
      </w:pPr>
      <w:r>
        <w:rPr>
          <w:lang w:val="ru-RU"/>
        </w:rPr>
        <w:t xml:space="preserve"> 546</w:t>
      </w:r>
    </w:p>
    <w:p>
      <w:pPr>
        <w:rPr>
          <w:lang w:val="ru-RU"/>
        </w:rPr>
      </w:pPr>
      <w:r>
        <w:rPr>
          <w:lang w:val="ru-RU"/>
        </w:rPr>
        <w:t xml:space="preserve"> 27.03.2017</w:t>
      </w:r>
    </w:p>
    <w:p>
      <w:pPr>
        <w:rPr>
          <w:lang w:val="ru-RU"/>
        </w:rPr>
      </w:pPr>
      <w:r>
        <w:rPr>
          <w:lang w:val="ru-RU"/>
        </w:rPr>
        <w:t>Номер материала: ДБ-295285</w:t>
      </w:r>
    </w:p>
    <w:p>
      <w:pPr>
        <w:rPr>
          <w:lang w:val="ru-RU"/>
        </w:rPr>
      </w:pPr>
      <w:r>
        <w:rPr>
          <w:lang w:val="ru-RU"/>
        </w:rPr>
        <w:t>Дошкольное образование Дошкольники Другие методич. материалы</w:t>
      </w:r>
    </w:p>
    <w:p>
      <w:pPr>
        <w:rPr>
          <w:lang w:val="ru-RU"/>
        </w:rPr>
      </w:pPr>
      <w:r>
        <w:rPr>
          <w:lang w:val="ru-RU"/>
        </w:rPr>
        <w:t xml:space="preserve"> Скачать материал</w:t>
      </w:r>
    </w:p>
    <w:p>
      <w:pPr>
        <w:rPr>
          <w:lang w:val="ru-RU"/>
        </w:rPr>
      </w:pPr>
      <w:r>
        <w:rPr>
          <w:lang w:val="ru-RU"/>
        </w:rPr>
        <w:t>Похожие материалы</w:t>
      </w:r>
    </w:p>
    <w:p>
      <w:pPr>
        <w:rPr>
          <w:lang w:val="ru-RU"/>
        </w:rPr>
      </w:pPr>
      <w:r>
        <w:rPr>
          <w:lang w:val="ru-RU"/>
        </w:rPr>
        <w:t>Дидактическая игра "Конфетки с музыкальным сюрпризом"</w:t>
      </w:r>
    </w:p>
    <w:p>
      <w:pPr>
        <w:rPr>
          <w:lang w:val="ru-RU"/>
        </w:rPr>
      </w:pPr>
      <w:r>
        <w:rPr>
          <w:lang w:val="ru-RU"/>
        </w:rPr>
        <w:t xml:space="preserve"> 27.03.2017   341</w:t>
      </w:r>
    </w:p>
    <w:p>
      <w:pPr>
        <w:rPr>
          <w:lang w:val="ru-RU"/>
        </w:rPr>
      </w:pPr>
      <w:r>
        <w:rPr>
          <w:lang w:val="ru-RU"/>
        </w:rPr>
        <w:t>Сценарий утренника к 8 марта в подготовительной группе "Варись кашка"</w:t>
      </w:r>
    </w:p>
    <w:p>
      <w:pPr>
        <w:rPr>
          <w:lang w:val="ru-RU"/>
        </w:rPr>
      </w:pPr>
      <w:r>
        <w:rPr>
          <w:lang w:val="ru-RU"/>
        </w:rPr>
        <w:t xml:space="preserve"> 27.03.2017   642</w:t>
      </w:r>
    </w:p>
    <w:p>
      <w:pPr>
        <w:rPr>
          <w:lang w:val="ru-RU"/>
        </w:rPr>
      </w:pPr>
      <w:r>
        <w:rPr>
          <w:lang w:val="ru-RU"/>
        </w:rPr>
        <w:t>Музыкально - дидактические игры для детей младшей группы детского сада</w:t>
      </w:r>
    </w:p>
    <w:p>
      <w:pPr>
        <w:rPr>
          <w:lang w:val="ru-RU"/>
        </w:rPr>
      </w:pPr>
      <w:r>
        <w:rPr>
          <w:lang w:val="ru-RU"/>
        </w:rPr>
        <w:t xml:space="preserve"> 27.03.2017   407</w:t>
      </w:r>
    </w:p>
    <w:p>
      <w:pPr>
        <w:rPr>
          <w:lang w:val="ru-RU"/>
        </w:rPr>
      </w:pPr>
      <w:r>
        <w:rPr>
          <w:lang w:val="ru-RU"/>
        </w:rPr>
        <w:t>Презентация "Развитие связной речи у детей с ОНР посредством изучения наследия Л.Н.Толстого</w:t>
      </w:r>
    </w:p>
    <w:p>
      <w:pPr>
        <w:rPr>
          <w:lang w:val="ru-RU"/>
        </w:rPr>
      </w:pPr>
      <w:r>
        <w:rPr>
          <w:lang w:val="ru-RU"/>
        </w:rPr>
        <w:t xml:space="preserve"> 27.03.2017   277</w:t>
      </w:r>
    </w:p>
    <w:p>
      <w:pPr>
        <w:rPr>
          <w:lang w:val="ru-RU"/>
        </w:rPr>
      </w:pPr>
      <w:r>
        <w:rPr>
          <w:lang w:val="ru-RU"/>
        </w:rPr>
        <w:t>Профессиональный подход в работе с родителями "Консультации Правила Пожарной Безопасности"</w:t>
      </w:r>
    </w:p>
    <w:p>
      <w:pPr>
        <w:rPr>
          <w:lang w:val="ru-RU"/>
        </w:rPr>
      </w:pPr>
      <w:r>
        <w:rPr>
          <w:lang w:val="ru-RU"/>
        </w:rPr>
        <w:t xml:space="preserve"> 27.03.2017   183</w:t>
      </w:r>
    </w:p>
    <w:p>
      <w:pPr>
        <w:rPr>
          <w:lang w:val="ru-RU"/>
        </w:rPr>
      </w:pPr>
      <w:r>
        <w:rPr>
          <w:lang w:val="ru-RU"/>
        </w:rPr>
        <w:t>Конспект НОД «Он невидимый и всё же, без него мы жить не можем».</w:t>
      </w:r>
    </w:p>
    <w:p>
      <w:pPr>
        <w:rPr>
          <w:lang w:val="ru-RU"/>
        </w:rPr>
      </w:pPr>
      <w:r>
        <w:rPr>
          <w:lang w:val="ru-RU"/>
        </w:rPr>
        <w:t xml:space="preserve"> 27.03.2017   199</w:t>
      </w:r>
    </w:p>
    <w:p>
      <w:pPr>
        <w:rPr>
          <w:lang w:val="ru-RU"/>
        </w:rPr>
      </w:pPr>
      <w:r>
        <w:rPr>
          <w:lang w:val="ru-RU"/>
        </w:rPr>
        <w:t>Сценарий развлечения в детском саду "Олимпийские игры"</w:t>
      </w:r>
    </w:p>
    <w:p>
      <w:pPr>
        <w:rPr>
          <w:lang w:val="ru-RU"/>
        </w:rPr>
      </w:pPr>
      <w:r>
        <w:rPr>
          <w:lang w:val="ru-RU"/>
        </w:rPr>
        <w:t xml:space="preserve"> 27.03.2017   587</w:t>
      </w:r>
    </w:p>
    <w:p>
      <w:pPr>
        <w:rPr>
          <w:lang w:val="ru-RU"/>
        </w:rPr>
      </w:pPr>
      <w:r>
        <w:rPr>
          <w:lang w:val="ru-RU"/>
        </w:rPr>
        <w:t>Не нашли то что искали?</w:t>
      </w:r>
    </w:p>
    <w:p>
      <w:pPr>
        <w:rPr>
          <w:lang w:val="ru-RU"/>
        </w:rPr>
      </w:pPr>
      <w:r>
        <w:rPr>
          <w:lang w:val="ru-RU"/>
        </w:rPr>
        <w:t xml:space="preserve">Воспользуйтесь поиском по нашей базе из </w:t>
      </w:r>
    </w:p>
    <w:p>
      <w:pPr>
        <w:rPr>
          <w:lang w:val="ru-RU"/>
        </w:rPr>
      </w:pPr>
      <w:r>
        <w:rPr>
          <w:lang w:val="ru-RU"/>
        </w:rPr>
        <w:t xml:space="preserve">3587433 материала. </w:t>
      </w:r>
    </w:p>
    <w:p>
      <w:pPr>
        <w:rPr>
          <w:lang w:val="ru-RU"/>
        </w:rPr>
      </w:pPr>
      <w:r>
        <w:rPr>
          <w:lang w:val="ru-RU"/>
        </w:rPr>
        <w:t>Вам будут интересны эти курсы:</w:t>
      </w:r>
    </w:p>
    <w:p>
      <w:pPr>
        <w:rPr>
          <w:lang w:val="ru-RU"/>
        </w:rPr>
      </w:pPr>
      <w:r>
        <w:rPr>
          <w:lang w:val="ru-RU"/>
        </w:rPr>
        <w:t>Курс повышения квалификации «Теория и методика развития дошкольника для организации образовательной деятельности в дошкольных образовательных организациях с учетом ФГОС ДО»</w:t>
      </w:r>
    </w:p>
    <w:p>
      <w:pPr>
        <w:rPr>
          <w:lang w:val="ru-RU"/>
        </w:rPr>
      </w:pPr>
      <w:r>
        <w:rPr>
          <w:lang w:val="ru-RU"/>
        </w:rPr>
        <w:t>Курс повышения квалификации «Инновационные подходы к организации социально-личностного развития детей дошкольного возраста в соответствии с ФГОС»</w:t>
      </w:r>
    </w:p>
    <w:p>
      <w:pPr>
        <w:rPr>
          <w:lang w:val="ru-RU"/>
        </w:rPr>
      </w:pPr>
      <w:r>
        <w:rPr>
          <w:lang w:val="ru-RU"/>
        </w:rPr>
        <w:t>Курс повышения квалификации «Укрепление здоровья детей дошкольного возраста как ценностный приоритет воспитательно-образовательной работы ДОО»</w:t>
      </w:r>
    </w:p>
    <w:p>
      <w:pPr>
        <w:rPr>
          <w:lang w:val="ru-RU"/>
        </w:rPr>
      </w:pPr>
      <w:r>
        <w:rPr>
          <w:lang w:val="ru-RU"/>
        </w:rPr>
        <w:t>Курс повышения квалификации «Использование декоративно-прикладного искусства в работе с детьми дошкольного возраста»</w:t>
      </w:r>
    </w:p>
    <w:p>
      <w:pPr>
        <w:rPr>
          <w:lang w:val="ru-RU"/>
        </w:rPr>
      </w:pPr>
      <w:r>
        <w:rPr>
          <w:lang w:val="ru-RU"/>
        </w:rPr>
        <w:t>Курс повышения квалификации «Здоровьесберегающие технологии в физическом развитии дошкольников и их применение в условиях ФГОС ДО»</w:t>
      </w:r>
    </w:p>
    <w:p>
      <w:pPr>
        <w:rPr>
          <w:lang w:val="ru-RU"/>
        </w:rPr>
      </w:pPr>
      <w:r>
        <w:rPr>
          <w:lang w:val="ru-RU"/>
        </w:rPr>
        <w:t>Курс повышения квалификации «Сурдопедагогика: организация обучения, воспитания, коррекция нарушений развития и социальной адаптации глухих, слабослышащих, позднооглохших обучающихся в условиях реализации программы ФГОС»</w:t>
      </w:r>
    </w:p>
    <w:p>
      <w:pPr>
        <w:rPr>
          <w:lang w:val="ru-RU"/>
        </w:rPr>
      </w:pPr>
      <w:r>
        <w:rPr>
          <w:lang w:val="ru-RU"/>
        </w:rPr>
        <w:t>Курс повышения квалификации «Песочная терапия в работе с детьми»</w:t>
      </w:r>
    </w:p>
    <w:p>
      <w:pPr>
        <w:rPr>
          <w:lang w:val="ru-RU"/>
        </w:rPr>
      </w:pPr>
      <w:r>
        <w:rPr>
          <w:lang w:val="ru-RU"/>
        </w:rPr>
        <w:t>Курс повышения квалификации «Методическое обеспечение дошкольного образования в условиях реализации ФГОС»</w:t>
      </w:r>
    </w:p>
    <w:p>
      <w:pPr>
        <w:rPr>
          <w:lang w:val="ru-RU"/>
        </w:rPr>
      </w:pPr>
      <w:r>
        <w:rPr>
          <w:lang w:val="ru-RU"/>
        </w:rPr>
        <w:t>Курс повышения квалификации «Внедрение технологии решения изобретательских задач в педагогический процесс дошкольной образовательной организации»</w:t>
      </w:r>
    </w:p>
    <w:p>
      <w:pPr>
        <w:rPr>
          <w:lang w:val="ru-RU"/>
        </w:rPr>
      </w:pPr>
      <w:r>
        <w:rPr>
          <w:lang w:val="ru-RU"/>
        </w:rPr>
        <w:t>Курс повышения квалификации «Проектирование предметно-игрового пространства дошкольной образовательной организации в соответствии с ФГОС ДО»</w:t>
      </w:r>
    </w:p>
    <w:p>
      <w:pPr>
        <w:rPr>
          <w:lang w:val="ru-RU"/>
        </w:rPr>
      </w:pPr>
      <w:r>
        <w:rPr>
          <w:lang w:val="ru-RU"/>
        </w:rPr>
        <w:t>Курс повышения квалификации «Личностное развитие дошкольника в социальной среде в условиях реализации ФГОС ДО»</w:t>
      </w:r>
    </w:p>
    <w:p>
      <w:pPr>
        <w:rPr>
          <w:lang w:val="ru-RU"/>
        </w:rPr>
      </w:pPr>
      <w:r>
        <w:rPr>
          <w:lang w:val="ru-RU"/>
        </w:rPr>
        <w:t>Курс повышения квалификации «Музыкальное развитие детей в соответствии с ФГОС ДО»</w:t>
      </w:r>
    </w:p>
    <w:p>
      <w:pPr>
        <w:rPr>
          <w:lang w:val="ru-RU"/>
        </w:rPr>
      </w:pPr>
      <w:r>
        <w:rPr>
          <w:lang w:val="ru-RU"/>
        </w:rPr>
        <w:t xml:space="preserve">Курс повышения квалификации «Выстраивание системы психологических взаимодействий дошкольника с компьютером и интернетом» </w:t>
      </w:r>
    </w:p>
    <w:p>
      <w:pPr>
        <w:rPr>
          <w:lang w:val="ru-RU"/>
        </w:rPr>
      </w:pPr>
      <w:r>
        <w:rPr>
          <w:lang w:val="ru-RU"/>
        </w:rPr>
        <w:t>Курс профессиональной переподготовки «Музыка: теория и методика преподавания в сфере дошкольного образования»</w:t>
      </w:r>
    </w:p>
    <w:p>
      <w:pPr>
        <w:rPr>
          <w:lang w:val="ru-RU"/>
        </w:rPr>
      </w:pPr>
      <w:r>
        <w:rPr>
          <w:lang w:val="ru-RU"/>
        </w:rPr>
        <w:t>Курс повышения квалификации «Организация в ДОО «Школы для родителей»: формирование психологической грамотности»</w:t>
      </w:r>
    </w:p>
    <w:p>
      <w:pPr>
        <w:rPr>
          <w:lang w:val="ru-RU"/>
        </w:rPr>
      </w:pPr>
      <w:r>
        <w:rPr>
          <w:lang w:val="ru-RU"/>
        </w:rPr>
        <w:t>Оставьте свой комментарий</w:t>
      </w:r>
    </w:p>
    <w:p>
      <w:pPr>
        <w:rPr>
          <w:lang w:val="ru-RU"/>
        </w:rPr>
      </w:pPr>
      <w:r>
        <w:rPr>
          <w:lang w:val="ru-RU"/>
        </w:rPr>
        <w:t>Авторизуйтесь, чтобы задавать вопросы.</w:t>
      </w:r>
    </w:p>
    <w:p>
      <w:pPr>
        <w:rPr>
          <w:lang w:val="ru-RU"/>
        </w:rPr>
      </w:pPr>
      <w:r>
        <w:rPr>
          <w:lang w:val="ru-RU"/>
        </w:rPr>
        <w:t>Найдите подходящий для Вас курс</w:t>
      </w:r>
    </w:p>
    <w:p>
      <w:pPr>
        <w:rPr>
          <w:lang w:val="ru-RU"/>
        </w:rPr>
      </w:pPr>
      <w:r>
        <w:rPr>
          <w:lang w:val="ru-RU"/>
        </w:rPr>
        <w:t>Курсы 435 курсов</w:t>
      </w:r>
    </w:p>
    <w:p>
      <w:pPr>
        <w:rPr>
          <w:lang w:val="ru-RU"/>
        </w:rPr>
      </w:pPr>
      <w:r>
        <w:rPr>
          <w:lang w:val="ru-RU"/>
        </w:rPr>
        <w:t>повышения квалификации от 1 500 руб.</w:t>
      </w:r>
    </w:p>
    <w:p>
      <w:pPr>
        <w:rPr>
          <w:lang w:val="ru-RU"/>
        </w:rPr>
      </w:pPr>
      <w:r>
        <w:rPr>
          <w:lang w:val="ru-RU"/>
        </w:rPr>
        <w:t xml:space="preserve">Курсы 295 курсов профессиональной </w:t>
      </w:r>
    </w:p>
    <w:p>
      <w:pPr>
        <w:rPr>
          <w:lang w:val="ru-RU"/>
        </w:rPr>
      </w:pPr>
      <w:r>
        <w:rPr>
          <w:lang w:val="ru-RU"/>
        </w:rPr>
        <w:t>переподготовки от 4 350 руб.</w:t>
      </w:r>
    </w:p>
    <w:p>
      <w:pPr>
        <w:rPr>
          <w:lang w:val="ru-RU"/>
        </w:rPr>
      </w:pPr>
      <w:r>
        <w:rPr>
          <w:lang w:val="ru-RU"/>
        </w:rPr>
        <w:t>Обучение по 17 курсов пожарно-техническому минимуму (ПТМ) 1 250 р.</w:t>
      </w:r>
    </w:p>
    <w:p>
      <w:pPr>
        <w:rPr>
          <w:lang w:val="ru-RU"/>
        </w:rPr>
      </w:pPr>
      <w:r>
        <w:rPr>
          <w:lang w:val="ru-RU"/>
        </w:rPr>
        <w:t>Обучение и проверка знаний требований охраны труда 1 250 р.</w:t>
      </w:r>
    </w:p>
    <w:p>
      <w:pPr>
        <w:rPr>
          <w:lang w:val="ru-RU"/>
        </w:rPr>
      </w:pPr>
    </w:p>
    <w:p>
      <w:pPr>
        <w:rPr>
          <w:lang w:val="ru-RU"/>
        </w:rPr>
      </w:pPr>
      <w:r>
        <w:rPr>
          <w:lang w:val="ru-RU"/>
        </w:rPr>
        <w:t>Поиск</w:t>
      </w:r>
    </w:p>
    <w:p>
      <w:pPr>
        <w:rPr>
          <w:lang w:val="ru-RU"/>
        </w:rPr>
      </w:pPr>
      <w:r>
        <w:rPr>
          <w:lang w:val="ru-RU"/>
        </w:rPr>
        <w:t>Искать</w:t>
      </w:r>
    </w:p>
    <w:p>
      <w:pPr>
        <w:rPr>
          <w:lang w:val="ru-RU"/>
        </w:rPr>
      </w:pPr>
    </w:p>
    <w:p>
      <w:pPr>
        <w:rPr>
          <w:lang w:val="ru-RU"/>
        </w:rPr>
      </w:pPr>
      <w:r>
        <w:rPr>
          <w:lang w:val="ru-RU"/>
        </w:rPr>
        <w:t>О НАС ПОЛЬЗОВАТЕЛИ САЙТА ЧАСТО ЗАДАВАЕМЫЕ ВОПРОСЫ ОБРАТНАЯ СВЯЗЬ СВЕДЕНИЯ ОБ ОРГАНИЗАЦИИ НАШИ БАННЕРЫ</w:t>
      </w:r>
    </w:p>
    <w:p>
      <w:pPr>
        <w:rPr>
          <w:lang w:val="ru-RU"/>
        </w:rPr>
      </w:pPr>
      <w:r>
        <w:rPr>
          <w:lang w:val="ru-RU"/>
        </w:rPr>
        <w:t>Герб РФ 16+ Свидетельство о регистрации СМИ: Эл №ФС77-60625 от 20.01.2015.</w:t>
      </w:r>
    </w:p>
    <w:p>
      <w:pPr>
        <w:rPr>
          <w:lang w:val="ru-RU"/>
        </w:rPr>
      </w:pPr>
      <w:r>
        <w:rPr>
          <w:lang w:val="ru-RU"/>
        </w:rPr>
        <w:t>Герб РФ Лицензия на осуществление образовательной деятельности: № 5201 от 02.04.2018.</w:t>
      </w:r>
    </w:p>
    <w:p>
      <w:pPr>
        <w:rPr>
          <w:lang w:val="ru-RU"/>
        </w:rPr>
      </w:pPr>
      <w:r>
        <w:rPr>
          <w:lang w:val="ru-RU"/>
        </w:rPr>
        <w:t>Герб РФ Правообладатель товарного знака ИНФОУРОК: ООО «Инфоурок» (Свидетельство № 581999)</w:t>
      </w:r>
    </w:p>
    <w:p>
      <w:pPr>
        <w:rPr>
          <w:lang w:val="ru-RU"/>
        </w:rPr>
      </w:pPr>
      <w:r>
        <w:rPr>
          <w:lang w:val="ru-RU"/>
        </w:rPr>
        <w:t xml:space="preserve"> Система добровольной сертификации профессиональных компетенций специалистов «Инфоурок» зарегистрирована в Федеральном агентстве по техническому регулированию и метрологии (РОССТАНДАРТ), рег.номер РОСС RU.З1733.04ПКС0 от 07.08.2017</w:t>
      </w:r>
    </w:p>
    <w:p>
      <w:pPr>
        <w:rPr>
          <w:lang w:val="ru-RU"/>
        </w:rPr>
      </w:pPr>
      <w:r>
        <w:rPr>
          <w:lang w:val="ru-RU"/>
        </w:rPr>
        <w:t xml:space="preserve"> Свидетельство о регистрации в Национальном центре ISSN (присвоен Международный стандартный номер сериального издания: № 2587-8018 от 17.05.2017)</w:t>
      </w:r>
    </w:p>
    <w:p>
      <w:pPr>
        <w:rPr>
          <w:lang w:val="ru-RU"/>
        </w:rPr>
      </w:pPr>
      <w:r>
        <w:rPr>
          <w:lang w:val="ru-RU"/>
        </w:rPr>
        <w:t>Все материалы, размещенные на сайте, созданы авторами сайта либо размещены пользователями сайта и представлены на сайте исключительно для ознакомления. Авторские права на материалы принадлежат их законным авторам. Частичное или полное копирование материалов сайта без письменного разрешения администрации сайта запрещено! Мнение редакции может не совпадать с точкой зрения авторов.</w:t>
      </w:r>
    </w:p>
    <w:p>
      <w:pPr>
        <w:rPr>
          <w:lang w:val="ru-RU"/>
        </w:rPr>
      </w:pPr>
    </w:p>
    <w:p>
      <w:pPr>
        <w:rPr>
          <w:lang w:val="ru-RU"/>
        </w:rPr>
      </w:pPr>
      <w:r>
        <w:rPr>
          <w:lang w:val="ru-RU"/>
        </w:rPr>
        <w:t>Ответственность за разрешение любых спорных моментов, касающихся самих материалов и их содержания, берут на себя пользователи, разместившие материал на сайте. Однако редакция сайта готова оказать всяческую поддержку в решении любых вопросов связанных с работой и содержанием сайта. Если Вы заметили, что на данном сайте незаконно используются материалы, сообщите об этом администрации сайта через форму обратной связи.</w:t>
      </w:r>
    </w:p>
    <w:p>
      <w:pPr>
        <w:rPr>
          <w:lang w:val="ru-RU"/>
        </w:rPr>
      </w:pPr>
      <w:r>
        <w:rPr>
          <w:lang w:val="ru-RU"/>
        </w:rPr>
        <w:t xml:space="preserve">Адрес редакции и издательства: </w:t>
      </w:r>
    </w:p>
    <w:p>
      <w:pPr>
        <w:rPr>
          <w:lang w:val="ru-RU"/>
        </w:rPr>
      </w:pPr>
      <w:r>
        <w:rPr>
          <w:lang w:val="ru-RU"/>
        </w:rPr>
        <w:t>214000, РФ, г. Смоленск, ул. Верхне-Сенная, 4, офис 407.</w:t>
      </w:r>
    </w:p>
    <w:p>
      <w:pPr>
        <w:rPr>
          <w:lang w:val="ru-RU"/>
        </w:rPr>
      </w:pPr>
      <w:r>
        <w:rPr>
          <w:lang w:val="ru-RU"/>
        </w:rPr>
        <w:t>Главный редактор: А.С. Воробей</w:t>
      </w:r>
    </w:p>
    <w:p>
      <w:pPr>
        <w:rPr>
          <w:lang w:val="ru-RU"/>
        </w:rPr>
      </w:pPr>
      <w:r>
        <w:rPr>
          <w:lang w:val="ru-RU"/>
        </w:rPr>
        <w:t>8 (800) 100-42-49</w:t>
      </w:r>
    </w:p>
    <w:p>
      <w:pPr>
        <w:rPr>
          <w:lang w:val="ru-RU"/>
        </w:rPr>
      </w:pPr>
      <w:r>
        <w:rPr>
          <w:lang w:val="ru-RU"/>
        </w:rPr>
        <w:t>info@infourok.ru</w:t>
      </w:r>
    </w:p>
    <w:p>
      <w:pPr>
        <w:rPr>
          <w:lang w:val="ru-RU"/>
        </w:rPr>
      </w:pPr>
      <w:r>
        <w:rPr>
          <w:lang w:val="ru-RU"/>
        </w:rPr>
        <w:t>Пользовательское соглашение</w:t>
      </w:r>
    </w:p>
    <w:p>
      <w:pPr>
        <w:rPr>
          <w:lang w:val="ru-RU"/>
        </w:rPr>
      </w:pPr>
      <w:r>
        <w:rPr>
          <w:lang w:val="ru-RU"/>
        </w:rPr>
        <w:t>Политика конфиденциальности</w:t>
      </w:r>
    </w:p>
    <w:p>
      <w:pPr>
        <w:rPr>
          <w:lang w:val="ru-RU"/>
        </w:rPr>
      </w:pPr>
      <w:r>
        <w:rPr>
          <w:lang w:val="ru-RU"/>
        </w:rPr>
        <w:t>Манифест «Инфоурок»</w:t>
      </w:r>
    </w:p>
    <w:p>
      <w:r>
        <w:t xml:space="preserve">       </w:t>
      </w:r>
    </w:p>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Calibri Ligh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footnotePr/>
  <w:endnotePr/>
  <w:compat>
    <w:compatSetting w:name="compatibilityMode" w:uri="http://schemas.microsoft.com/office/word" w:val="14"/>
  </w:compat>
</w:settings>
</file>

<file path=word/styles.xml><?xml version="1.0" encoding="utf-8"?>
<w:styles xmlns:r="http://schemas.openxmlformats.org/officeDocument/2006/relationships" xmlns:w="http://schemas.openxmlformats.org/wordprocessingml/2006/main">
  <w:docDefaults>
    <w:rPrDefault>
      <w:rPr>
        <w:rFonts w:asciiTheme="minorHAnsi" w:cstheme="minorAscii" w:eastAsiaTheme="minorEastAsia" w:hAnsiTheme="minorBidi"/>
        <w:sz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563c1"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coreProperties>
</file>