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C0" w:rsidRDefault="000843C0" w:rsidP="000843C0">
      <w:pPr>
        <w:jc w:val="center"/>
        <w:rPr>
          <w:rFonts w:ascii="Times New Roman" w:hAnsi="Times New Roman" w:cs="Times New Roman"/>
          <w:sz w:val="28"/>
          <w:szCs w:val="28"/>
        </w:rPr>
      </w:pPr>
      <w:r>
        <w:rPr>
          <w:rFonts w:ascii="Times New Roman" w:hAnsi="Times New Roman" w:cs="Times New Roman"/>
          <w:sz w:val="28"/>
          <w:szCs w:val="28"/>
        </w:rPr>
        <w:t>КОМИТЕТ ОБРАЗОВАНИЯ И НАУКИ КУРСКОЙ ОБЛАСТИ</w:t>
      </w:r>
    </w:p>
    <w:p w:rsidR="000843C0" w:rsidRDefault="008254BE" w:rsidP="000843C0">
      <w:pPr>
        <w:jc w:val="center"/>
        <w:rPr>
          <w:rFonts w:ascii="Times New Roman" w:hAnsi="Times New Roman" w:cs="Times New Roman"/>
          <w:sz w:val="28"/>
          <w:szCs w:val="28"/>
        </w:rPr>
      </w:pPr>
      <w:r>
        <w:rPr>
          <w:rFonts w:ascii="Times New Roman" w:hAnsi="Times New Roman" w:cs="Times New Roman"/>
          <w:sz w:val="28"/>
          <w:szCs w:val="28"/>
        </w:rPr>
        <w:t>ОБЛАСТНАЯ БЮДЖЕТНАЯ ПРОФЕССИОНАЛЬНАЯ ОРГАНИЗАЦИЯ</w:t>
      </w:r>
    </w:p>
    <w:p w:rsidR="008254BE" w:rsidRDefault="008254BE" w:rsidP="000843C0">
      <w:pPr>
        <w:jc w:val="center"/>
        <w:rPr>
          <w:rFonts w:ascii="Times New Roman" w:hAnsi="Times New Roman" w:cs="Times New Roman"/>
          <w:sz w:val="28"/>
          <w:szCs w:val="28"/>
        </w:rPr>
      </w:pPr>
      <w:r>
        <w:rPr>
          <w:rFonts w:ascii="Times New Roman" w:hAnsi="Times New Roman" w:cs="Times New Roman"/>
          <w:sz w:val="28"/>
          <w:szCs w:val="28"/>
        </w:rPr>
        <w:t>«КУРСКИЙ ТЕХНИКУМ СВЯЗИ»</w:t>
      </w:r>
    </w:p>
    <w:p w:rsidR="000843C0" w:rsidRDefault="000843C0" w:rsidP="000843C0">
      <w:pPr>
        <w:jc w:val="center"/>
        <w:rPr>
          <w:rFonts w:ascii="Times New Roman" w:hAnsi="Times New Roman" w:cs="Times New Roman"/>
          <w:sz w:val="28"/>
          <w:szCs w:val="28"/>
        </w:rPr>
      </w:pPr>
    </w:p>
    <w:p w:rsidR="000843C0" w:rsidRDefault="000843C0" w:rsidP="000843C0">
      <w:pPr>
        <w:jc w:val="center"/>
        <w:rPr>
          <w:rFonts w:ascii="Times New Roman" w:hAnsi="Times New Roman" w:cs="Times New Roman"/>
          <w:sz w:val="28"/>
          <w:szCs w:val="28"/>
        </w:rPr>
      </w:pPr>
    </w:p>
    <w:p w:rsidR="000843C0" w:rsidRDefault="000843C0" w:rsidP="000843C0">
      <w:pPr>
        <w:jc w:val="center"/>
        <w:rPr>
          <w:rFonts w:ascii="Times New Roman" w:hAnsi="Times New Roman" w:cs="Times New Roman"/>
          <w:sz w:val="28"/>
          <w:szCs w:val="28"/>
        </w:rPr>
      </w:pPr>
    </w:p>
    <w:p w:rsidR="000843C0" w:rsidRDefault="000843C0" w:rsidP="000843C0">
      <w:pPr>
        <w:jc w:val="center"/>
        <w:rPr>
          <w:rFonts w:ascii="Times New Roman" w:hAnsi="Times New Roman" w:cs="Times New Roman"/>
          <w:sz w:val="28"/>
          <w:szCs w:val="28"/>
        </w:rPr>
      </w:pPr>
      <w:r>
        <w:rPr>
          <w:rFonts w:ascii="Times New Roman" w:hAnsi="Times New Roman" w:cs="Times New Roman"/>
          <w:sz w:val="28"/>
          <w:szCs w:val="28"/>
        </w:rPr>
        <w:t>ПРИМЕНЕНИЕ МЕТОДОВ МАТЕМАТИЧЕСКОГО МОДЕЛИРОВАНИЯ НА УРОКАХ ИСТОРИИ</w:t>
      </w: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p>
    <w:p w:rsidR="000843C0" w:rsidRDefault="00F8582F" w:rsidP="000843C0">
      <w:pPr>
        <w:jc w:val="center"/>
        <w:rPr>
          <w:rFonts w:ascii="Times New Roman" w:hAnsi="Times New Roman" w:cs="Times New Roman"/>
          <w:sz w:val="28"/>
          <w:szCs w:val="28"/>
        </w:rPr>
      </w:pPr>
      <w:r>
        <w:rPr>
          <w:rFonts w:ascii="Times New Roman" w:hAnsi="Times New Roman" w:cs="Times New Roman"/>
          <w:sz w:val="28"/>
          <w:szCs w:val="28"/>
        </w:rPr>
        <w:t xml:space="preserve">                                 Отрасль</w:t>
      </w:r>
      <w:r w:rsidR="000843C0">
        <w:rPr>
          <w:rFonts w:ascii="Times New Roman" w:hAnsi="Times New Roman" w:cs="Times New Roman"/>
          <w:sz w:val="28"/>
          <w:szCs w:val="28"/>
        </w:rPr>
        <w:t>: гуманитарные науки ( история)</w:t>
      </w:r>
    </w:p>
    <w:p w:rsidR="000843C0" w:rsidRDefault="008254BE" w:rsidP="008254BE">
      <w:pPr>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истории</w:t>
      </w:r>
      <w:r w:rsidR="00F8582F">
        <w:rPr>
          <w:rFonts w:ascii="Times New Roman" w:hAnsi="Times New Roman" w:cs="Times New Roman"/>
          <w:sz w:val="28"/>
          <w:szCs w:val="28"/>
        </w:rPr>
        <w:t xml:space="preserve"> Домашева Т.В.</w:t>
      </w:r>
    </w:p>
    <w:p w:rsidR="00F8582F" w:rsidRDefault="00F8582F" w:rsidP="000843C0">
      <w:pPr>
        <w:jc w:val="center"/>
        <w:rPr>
          <w:rFonts w:ascii="Times New Roman" w:hAnsi="Times New Roman" w:cs="Times New Roman"/>
          <w:sz w:val="28"/>
          <w:szCs w:val="28"/>
        </w:rPr>
      </w:pPr>
    </w:p>
    <w:p w:rsidR="00F8582F" w:rsidRDefault="00F8582F" w:rsidP="000843C0">
      <w:pPr>
        <w:jc w:val="center"/>
        <w:rPr>
          <w:rFonts w:ascii="Times New Roman" w:hAnsi="Times New Roman" w:cs="Times New Roman"/>
          <w:sz w:val="28"/>
          <w:szCs w:val="28"/>
        </w:rPr>
      </w:pPr>
      <w:r>
        <w:rPr>
          <w:rFonts w:ascii="Times New Roman" w:hAnsi="Times New Roman" w:cs="Times New Roman"/>
          <w:sz w:val="28"/>
          <w:szCs w:val="28"/>
        </w:rPr>
        <w:t>г.</w:t>
      </w:r>
      <w:r w:rsidR="00086293">
        <w:rPr>
          <w:rFonts w:ascii="Times New Roman" w:hAnsi="Times New Roman" w:cs="Times New Roman"/>
          <w:sz w:val="28"/>
          <w:szCs w:val="28"/>
        </w:rPr>
        <w:t xml:space="preserve"> </w:t>
      </w:r>
      <w:r w:rsidR="008254BE">
        <w:rPr>
          <w:rFonts w:ascii="Times New Roman" w:hAnsi="Times New Roman" w:cs="Times New Roman"/>
          <w:sz w:val="28"/>
          <w:szCs w:val="28"/>
        </w:rPr>
        <w:t>Курск, 2019</w:t>
      </w:r>
    </w:p>
    <w:p w:rsidR="00F8582F" w:rsidRDefault="00F8582F" w:rsidP="000843C0">
      <w:pPr>
        <w:jc w:val="center"/>
        <w:rPr>
          <w:rFonts w:ascii="Times New Roman" w:hAnsi="Times New Roman" w:cs="Times New Roman"/>
          <w:sz w:val="28"/>
          <w:szCs w:val="28"/>
        </w:rPr>
        <w:sectPr w:rsidR="00F8582F">
          <w:footerReference w:type="default" r:id="rId8"/>
          <w:pgSz w:w="11906" w:h="16838"/>
          <w:pgMar w:top="1134" w:right="850" w:bottom="1134" w:left="1701" w:header="708" w:footer="708" w:gutter="0"/>
          <w:cols w:space="708"/>
          <w:docGrid w:linePitch="360"/>
        </w:sectPr>
      </w:pPr>
    </w:p>
    <w:p w:rsidR="00385777" w:rsidRDefault="00385777" w:rsidP="0038577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385777" w:rsidRDefault="00385777" w:rsidP="00385777">
      <w:pPr>
        <w:jc w:val="center"/>
        <w:rPr>
          <w:rFonts w:ascii="Times New Roman" w:hAnsi="Times New Roman" w:cs="Times New Roman"/>
          <w:sz w:val="28"/>
          <w:szCs w:val="28"/>
        </w:rPr>
      </w:pPr>
    </w:p>
    <w:p w:rsidR="00354CDC" w:rsidRPr="00354CDC" w:rsidRDefault="00385777" w:rsidP="00354CDC">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Введение</w:t>
      </w:r>
      <w:r w:rsidR="00354CDC">
        <w:rPr>
          <w:rFonts w:ascii="Times New Roman" w:hAnsi="Times New Roman" w:cs="Times New Roman"/>
          <w:sz w:val="28"/>
          <w:szCs w:val="28"/>
        </w:rPr>
        <w:t>.</w:t>
      </w:r>
      <w:r w:rsidR="00086293">
        <w:rPr>
          <w:rFonts w:ascii="Times New Roman" w:hAnsi="Times New Roman" w:cs="Times New Roman"/>
          <w:sz w:val="28"/>
          <w:szCs w:val="28"/>
        </w:rPr>
        <w:t xml:space="preserve">                                                              </w:t>
      </w:r>
      <w:r>
        <w:rPr>
          <w:rFonts w:ascii="Times New Roman" w:hAnsi="Times New Roman" w:cs="Times New Roman"/>
          <w:sz w:val="28"/>
          <w:szCs w:val="28"/>
        </w:rPr>
        <w:t>стр.</w:t>
      </w:r>
      <w:r w:rsidR="00354CDC">
        <w:rPr>
          <w:rFonts w:ascii="Times New Roman" w:hAnsi="Times New Roman" w:cs="Times New Roman"/>
          <w:sz w:val="28"/>
          <w:szCs w:val="28"/>
        </w:rPr>
        <w:t xml:space="preserve"> 5</w:t>
      </w:r>
      <w:r w:rsidR="00E654A3">
        <w:rPr>
          <w:rFonts w:ascii="Times New Roman" w:hAnsi="Times New Roman" w:cs="Times New Roman"/>
          <w:sz w:val="28"/>
          <w:szCs w:val="28"/>
        </w:rPr>
        <w:t>-6</w:t>
      </w:r>
    </w:p>
    <w:p w:rsidR="006924DF" w:rsidRPr="006924DF" w:rsidRDefault="00354CDC" w:rsidP="006924DF">
      <w:pPr>
        <w:pStyle w:val="a9"/>
        <w:numPr>
          <w:ilvl w:val="0"/>
          <w:numId w:val="2"/>
        </w:numPr>
        <w:rPr>
          <w:rFonts w:ascii="Times New Roman" w:hAnsi="Times New Roman" w:cs="Times New Roman"/>
          <w:sz w:val="28"/>
          <w:szCs w:val="28"/>
        </w:rPr>
      </w:pPr>
      <w:r w:rsidRPr="00354CDC">
        <w:rPr>
          <w:rFonts w:ascii="Times New Roman" w:hAnsi="Times New Roman" w:cs="Times New Roman"/>
          <w:sz w:val="28"/>
          <w:szCs w:val="28"/>
        </w:rPr>
        <w:t>Применение методов математического моделирования на уроках   истории.</w:t>
      </w:r>
      <w:r w:rsidR="00086293">
        <w:rPr>
          <w:rFonts w:ascii="Times New Roman" w:hAnsi="Times New Roman" w:cs="Times New Roman"/>
          <w:sz w:val="28"/>
          <w:szCs w:val="28"/>
        </w:rPr>
        <w:t xml:space="preserve">                                                                 </w:t>
      </w:r>
      <w:r w:rsidR="00E654A3">
        <w:rPr>
          <w:rFonts w:ascii="Times New Roman" w:hAnsi="Times New Roman" w:cs="Times New Roman"/>
          <w:sz w:val="28"/>
          <w:szCs w:val="28"/>
        </w:rPr>
        <w:t>стр. 7</w:t>
      </w:r>
      <w:r w:rsidRPr="00354CDC">
        <w:rPr>
          <w:rFonts w:ascii="Times New Roman" w:hAnsi="Times New Roman" w:cs="Times New Roman"/>
          <w:sz w:val="28"/>
          <w:szCs w:val="28"/>
        </w:rPr>
        <w:t>-</w:t>
      </w:r>
      <w:r w:rsidR="006924DF">
        <w:rPr>
          <w:rFonts w:ascii="Times New Roman" w:hAnsi="Times New Roman" w:cs="Times New Roman"/>
          <w:sz w:val="28"/>
          <w:szCs w:val="28"/>
        </w:rPr>
        <w:t xml:space="preserve"> 14</w:t>
      </w:r>
    </w:p>
    <w:p w:rsidR="006924DF" w:rsidRDefault="006924DF" w:rsidP="006924D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 xml:space="preserve">Заключение                             </w:t>
      </w:r>
      <w:r w:rsidR="00086293">
        <w:rPr>
          <w:rFonts w:ascii="Times New Roman" w:hAnsi="Times New Roman" w:cs="Times New Roman"/>
          <w:sz w:val="28"/>
          <w:szCs w:val="28"/>
        </w:rPr>
        <w:t xml:space="preserve">                              </w:t>
      </w:r>
      <w:r>
        <w:rPr>
          <w:rFonts w:ascii="Times New Roman" w:hAnsi="Times New Roman" w:cs="Times New Roman"/>
          <w:sz w:val="28"/>
          <w:szCs w:val="28"/>
        </w:rPr>
        <w:t>стр.15</w:t>
      </w:r>
    </w:p>
    <w:p w:rsidR="006924DF" w:rsidRDefault="006924DF" w:rsidP="006924D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Приложение </w:t>
      </w:r>
      <w:r w:rsidR="006624E5">
        <w:rPr>
          <w:rFonts w:ascii="Times New Roman" w:hAnsi="Times New Roman" w:cs="Times New Roman"/>
          <w:sz w:val="28"/>
          <w:szCs w:val="28"/>
        </w:rPr>
        <w:t xml:space="preserve"> 1</w:t>
      </w:r>
      <w:r w:rsidR="00086293">
        <w:rPr>
          <w:rFonts w:ascii="Times New Roman" w:hAnsi="Times New Roman" w:cs="Times New Roman"/>
          <w:sz w:val="28"/>
          <w:szCs w:val="28"/>
        </w:rPr>
        <w:t xml:space="preserve">                                                       </w:t>
      </w:r>
      <w:r>
        <w:rPr>
          <w:rFonts w:ascii="Times New Roman" w:hAnsi="Times New Roman" w:cs="Times New Roman"/>
          <w:sz w:val="28"/>
          <w:szCs w:val="28"/>
        </w:rPr>
        <w:t>стр.16-</w:t>
      </w:r>
      <w:r w:rsidR="006624E5">
        <w:rPr>
          <w:rFonts w:ascii="Times New Roman" w:hAnsi="Times New Roman" w:cs="Times New Roman"/>
          <w:sz w:val="28"/>
          <w:szCs w:val="28"/>
        </w:rPr>
        <w:t>20</w:t>
      </w:r>
    </w:p>
    <w:p w:rsidR="006624E5" w:rsidRDefault="006624E5" w:rsidP="006924D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Приложение  2                                                       стр. 21</w:t>
      </w:r>
      <w:r w:rsidR="00086293">
        <w:rPr>
          <w:rFonts w:ascii="Times New Roman" w:hAnsi="Times New Roman" w:cs="Times New Roman"/>
          <w:sz w:val="28"/>
          <w:szCs w:val="28"/>
        </w:rPr>
        <w:t>-22</w:t>
      </w:r>
    </w:p>
    <w:p w:rsidR="00DA4D41" w:rsidRPr="006924DF" w:rsidRDefault="00DA4D41" w:rsidP="006924DF">
      <w:pPr>
        <w:pStyle w:val="a9"/>
        <w:numPr>
          <w:ilvl w:val="0"/>
          <w:numId w:val="2"/>
        </w:numPr>
        <w:rPr>
          <w:rFonts w:ascii="Times New Roman" w:hAnsi="Times New Roman" w:cs="Times New Roman"/>
          <w:sz w:val="28"/>
          <w:szCs w:val="28"/>
        </w:rPr>
        <w:sectPr w:rsidR="00DA4D41" w:rsidRPr="006924DF">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Литература                              </w:t>
      </w:r>
      <w:r w:rsidR="00086293">
        <w:rPr>
          <w:rFonts w:ascii="Times New Roman" w:hAnsi="Times New Roman" w:cs="Times New Roman"/>
          <w:sz w:val="28"/>
          <w:szCs w:val="28"/>
        </w:rPr>
        <w:t xml:space="preserve">                               стр.23</w:t>
      </w:r>
    </w:p>
    <w:p w:rsidR="00385777" w:rsidRDefault="00385777" w:rsidP="00385777">
      <w:pPr>
        <w:jc w:val="center"/>
        <w:rPr>
          <w:rFonts w:ascii="Times New Roman" w:hAnsi="Times New Roman" w:cs="Times New Roman"/>
          <w:sz w:val="28"/>
          <w:szCs w:val="28"/>
        </w:rPr>
      </w:pPr>
      <w:r>
        <w:rPr>
          <w:rFonts w:ascii="Times New Roman" w:hAnsi="Times New Roman" w:cs="Times New Roman"/>
          <w:sz w:val="28"/>
          <w:szCs w:val="28"/>
        </w:rPr>
        <w:lastRenderedPageBreak/>
        <w:t>Ведение.</w:t>
      </w:r>
    </w:p>
    <w:p w:rsidR="006548AE" w:rsidRDefault="006548AE" w:rsidP="006548AE">
      <w:pPr>
        <w:jc w:val="right"/>
        <w:rPr>
          <w:rFonts w:ascii="Times New Roman" w:hAnsi="Times New Roman" w:cs="Times New Roman"/>
          <w:sz w:val="28"/>
          <w:szCs w:val="28"/>
        </w:rPr>
      </w:pPr>
      <w:r>
        <w:rPr>
          <w:rFonts w:ascii="Times New Roman" w:hAnsi="Times New Roman" w:cs="Times New Roman"/>
          <w:sz w:val="28"/>
          <w:szCs w:val="28"/>
        </w:rPr>
        <w:t>« И сказал Господь….исчислите все общество»</w:t>
      </w:r>
    </w:p>
    <w:p w:rsidR="006548AE" w:rsidRDefault="006548AE" w:rsidP="006548AE">
      <w:pPr>
        <w:jc w:val="right"/>
        <w:rPr>
          <w:rFonts w:ascii="Times New Roman" w:hAnsi="Times New Roman" w:cs="Times New Roman"/>
          <w:sz w:val="28"/>
          <w:szCs w:val="28"/>
        </w:rPr>
      </w:pPr>
      <w:r>
        <w:rPr>
          <w:rFonts w:ascii="Times New Roman" w:hAnsi="Times New Roman" w:cs="Times New Roman"/>
          <w:sz w:val="28"/>
          <w:szCs w:val="28"/>
        </w:rPr>
        <w:t>Ветхий Завет. Числа</w:t>
      </w:r>
    </w:p>
    <w:p w:rsidR="00D73FB3" w:rsidRDefault="00405472" w:rsidP="00405472">
      <w:pPr>
        <w:jc w:val="both"/>
        <w:rPr>
          <w:rFonts w:ascii="Times New Roman" w:hAnsi="Times New Roman" w:cs="Times New Roman"/>
          <w:sz w:val="28"/>
          <w:szCs w:val="28"/>
        </w:rPr>
      </w:pPr>
      <w:r>
        <w:rPr>
          <w:rFonts w:ascii="Times New Roman" w:hAnsi="Times New Roman" w:cs="Times New Roman"/>
          <w:sz w:val="28"/>
          <w:szCs w:val="28"/>
        </w:rPr>
        <w:t>Сегодня совершенно очевидным фактом является то, что происходит так называемая математизация научного познания и познания мира в целом.     Всегда говорили, что « математика – царица всех наук» и может дать ответ на любой вопрос.</w:t>
      </w:r>
      <w:r w:rsidR="006548AE">
        <w:rPr>
          <w:rFonts w:ascii="Times New Roman" w:hAnsi="Times New Roman" w:cs="Times New Roman"/>
          <w:sz w:val="28"/>
          <w:szCs w:val="28"/>
        </w:rPr>
        <w:t xml:space="preserve"> Любая наука, в том числе и история, оперирует большим и разносторонним запасом  методов исследования. </w:t>
      </w:r>
      <w:r w:rsidR="00D73FB3">
        <w:rPr>
          <w:rFonts w:ascii="Times New Roman" w:hAnsi="Times New Roman" w:cs="Times New Roman"/>
          <w:sz w:val="28"/>
          <w:szCs w:val="28"/>
        </w:rPr>
        <w:t xml:space="preserve"> Как же можно применить математические знания </w:t>
      </w:r>
      <w:r w:rsidR="006548AE">
        <w:rPr>
          <w:rFonts w:ascii="Times New Roman" w:hAnsi="Times New Roman" w:cs="Times New Roman"/>
          <w:sz w:val="28"/>
          <w:szCs w:val="28"/>
        </w:rPr>
        <w:t xml:space="preserve"> и методы </w:t>
      </w:r>
      <w:r w:rsidR="00D73FB3">
        <w:rPr>
          <w:rFonts w:ascii="Times New Roman" w:hAnsi="Times New Roman" w:cs="Times New Roman"/>
          <w:sz w:val="28"/>
          <w:szCs w:val="28"/>
        </w:rPr>
        <w:t>к предмету история?</w:t>
      </w:r>
    </w:p>
    <w:p w:rsidR="008C2574" w:rsidRDefault="00526C1A" w:rsidP="00405472">
      <w:pPr>
        <w:jc w:val="both"/>
        <w:rPr>
          <w:rFonts w:ascii="Times New Roman" w:hAnsi="Times New Roman" w:cs="Times New Roman"/>
          <w:sz w:val="28"/>
          <w:szCs w:val="28"/>
        </w:rPr>
      </w:pPr>
      <w:r>
        <w:rPr>
          <w:rFonts w:ascii="Times New Roman" w:hAnsi="Times New Roman" w:cs="Times New Roman"/>
          <w:sz w:val="28"/>
          <w:szCs w:val="28"/>
        </w:rPr>
        <w:t xml:space="preserve">      Историческая наука всегда пользовалась количественными характеристиками. На современном этапе широко применяются более сложные методы, например математическая статистика и теория вероятностей.</w:t>
      </w:r>
    </w:p>
    <w:p w:rsidR="0023488D" w:rsidRDefault="0023488D" w:rsidP="00405472">
      <w:pPr>
        <w:jc w:val="both"/>
        <w:rPr>
          <w:rFonts w:ascii="Times New Roman" w:hAnsi="Times New Roman" w:cs="Times New Roman"/>
          <w:sz w:val="28"/>
          <w:szCs w:val="28"/>
        </w:rPr>
      </w:pPr>
      <w:r>
        <w:rPr>
          <w:rFonts w:ascii="Times New Roman" w:hAnsi="Times New Roman" w:cs="Times New Roman"/>
          <w:sz w:val="28"/>
          <w:szCs w:val="28"/>
        </w:rPr>
        <w:t xml:space="preserve">Активно использовать математические или количественные методы в исторических исследованиях начали еще в конце 1950 –х – начале 1960 –х гг., что объяснялось появлением большого числа исторических источников, </w:t>
      </w:r>
      <w:r w:rsidR="00CE6DD1">
        <w:rPr>
          <w:rFonts w:ascii="Times New Roman" w:hAnsi="Times New Roman" w:cs="Times New Roman"/>
          <w:sz w:val="28"/>
          <w:szCs w:val="28"/>
        </w:rPr>
        <w:t xml:space="preserve">требующих </w:t>
      </w:r>
      <w:r w:rsidR="00E654A3">
        <w:rPr>
          <w:rFonts w:ascii="Times New Roman" w:hAnsi="Times New Roman" w:cs="Times New Roman"/>
          <w:sz w:val="28"/>
          <w:szCs w:val="28"/>
        </w:rPr>
        <w:t xml:space="preserve">качественной </w:t>
      </w:r>
      <w:r w:rsidR="00CE6DD1">
        <w:rPr>
          <w:rFonts w:ascii="Times New Roman" w:hAnsi="Times New Roman" w:cs="Times New Roman"/>
          <w:sz w:val="28"/>
          <w:szCs w:val="28"/>
        </w:rPr>
        <w:t>обработки</w:t>
      </w:r>
      <w:r w:rsidR="00391F06">
        <w:rPr>
          <w:rFonts w:ascii="Times New Roman" w:hAnsi="Times New Roman" w:cs="Times New Roman"/>
          <w:sz w:val="28"/>
          <w:szCs w:val="28"/>
        </w:rPr>
        <w:t xml:space="preserve">, провести </w:t>
      </w:r>
      <w:r w:rsidR="00E654A3">
        <w:rPr>
          <w:rFonts w:ascii="Times New Roman" w:hAnsi="Times New Roman" w:cs="Times New Roman"/>
          <w:sz w:val="28"/>
          <w:szCs w:val="28"/>
        </w:rPr>
        <w:t xml:space="preserve"> которую можно было </w:t>
      </w:r>
      <w:r w:rsidR="008C2574">
        <w:rPr>
          <w:rFonts w:ascii="Times New Roman" w:hAnsi="Times New Roman" w:cs="Times New Roman"/>
          <w:sz w:val="28"/>
          <w:szCs w:val="28"/>
        </w:rPr>
        <w:t xml:space="preserve">только </w:t>
      </w:r>
      <w:r w:rsidR="00CE6DD1">
        <w:rPr>
          <w:rFonts w:ascii="Times New Roman" w:hAnsi="Times New Roman" w:cs="Times New Roman"/>
          <w:sz w:val="28"/>
          <w:szCs w:val="28"/>
        </w:rPr>
        <w:t xml:space="preserve"> при помощи данных методов, а так же  желанием повысить</w:t>
      </w:r>
      <w:r w:rsidR="008C2574">
        <w:rPr>
          <w:rFonts w:ascii="Times New Roman" w:hAnsi="Times New Roman" w:cs="Times New Roman"/>
          <w:sz w:val="28"/>
          <w:szCs w:val="28"/>
        </w:rPr>
        <w:t xml:space="preserve"> информативную отдачу источника. Дело в том, что</w:t>
      </w:r>
      <w:r w:rsidR="00391F06">
        <w:rPr>
          <w:rFonts w:ascii="Times New Roman" w:hAnsi="Times New Roman" w:cs="Times New Roman"/>
          <w:sz w:val="28"/>
          <w:szCs w:val="28"/>
        </w:rPr>
        <w:t xml:space="preserve"> в источнике наряду с открытой, доступной, явной  информацией, присутствуют скрытые данные, извлечь которые можно только с помощью математических методов. </w:t>
      </w:r>
      <w:r w:rsidR="00E654A3">
        <w:rPr>
          <w:rFonts w:ascii="Times New Roman" w:hAnsi="Times New Roman" w:cs="Times New Roman"/>
          <w:sz w:val="28"/>
          <w:szCs w:val="28"/>
        </w:rPr>
        <w:t>На этом фоне п</w:t>
      </w:r>
      <w:r w:rsidR="00B84128">
        <w:rPr>
          <w:rFonts w:ascii="Times New Roman" w:hAnsi="Times New Roman" w:cs="Times New Roman"/>
          <w:sz w:val="28"/>
          <w:szCs w:val="28"/>
        </w:rPr>
        <w:t>оявились новые н</w:t>
      </w:r>
      <w:r w:rsidR="008C2574">
        <w:rPr>
          <w:rFonts w:ascii="Times New Roman" w:hAnsi="Times New Roman" w:cs="Times New Roman"/>
          <w:sz w:val="28"/>
          <w:szCs w:val="28"/>
        </w:rPr>
        <w:t xml:space="preserve">аправления в исторической науке, такие как </w:t>
      </w:r>
      <w:r w:rsidR="00B84128">
        <w:rPr>
          <w:rFonts w:ascii="Times New Roman" w:hAnsi="Times New Roman" w:cs="Times New Roman"/>
          <w:sz w:val="28"/>
          <w:szCs w:val="28"/>
        </w:rPr>
        <w:t xml:space="preserve"> « новая экономическая история»</w:t>
      </w:r>
      <w:r w:rsidR="00086293">
        <w:rPr>
          <w:rFonts w:ascii="Times New Roman" w:hAnsi="Times New Roman" w:cs="Times New Roman"/>
          <w:sz w:val="28"/>
          <w:szCs w:val="28"/>
        </w:rPr>
        <w:t xml:space="preserve"> </w:t>
      </w:r>
      <w:r w:rsidR="00B84128">
        <w:rPr>
          <w:rFonts w:ascii="Times New Roman" w:hAnsi="Times New Roman" w:cs="Times New Roman"/>
          <w:sz w:val="28"/>
          <w:szCs w:val="28"/>
        </w:rPr>
        <w:t xml:space="preserve">(эконометрия), « новая социальная история» </w:t>
      </w:r>
      <w:r w:rsidR="00372264">
        <w:rPr>
          <w:rFonts w:ascii="Times New Roman" w:hAnsi="Times New Roman" w:cs="Times New Roman"/>
          <w:sz w:val="28"/>
          <w:szCs w:val="28"/>
        </w:rPr>
        <w:t>в США, квантитативная история (</w:t>
      </w:r>
      <w:r w:rsidR="00B84128">
        <w:rPr>
          <w:rFonts w:ascii="Times New Roman" w:hAnsi="Times New Roman" w:cs="Times New Roman"/>
          <w:sz w:val="28"/>
          <w:szCs w:val="28"/>
        </w:rPr>
        <w:t>клиометрика)  в Европе,  школа  И.Д. Ковальченко по использованию  математико – статистических методов и ЭВ</w:t>
      </w:r>
      <w:r w:rsidR="00372264">
        <w:rPr>
          <w:rFonts w:ascii="Times New Roman" w:hAnsi="Times New Roman" w:cs="Times New Roman"/>
          <w:sz w:val="28"/>
          <w:szCs w:val="28"/>
        </w:rPr>
        <w:t>М в исторических исследованиях (</w:t>
      </w:r>
      <w:r w:rsidR="00B84128">
        <w:rPr>
          <w:rFonts w:ascii="Times New Roman" w:hAnsi="Times New Roman" w:cs="Times New Roman"/>
          <w:sz w:val="28"/>
          <w:szCs w:val="28"/>
        </w:rPr>
        <w:t>СССР</w:t>
      </w:r>
      <w:r w:rsidR="00372264">
        <w:rPr>
          <w:rFonts w:ascii="Times New Roman" w:hAnsi="Times New Roman" w:cs="Times New Roman"/>
          <w:sz w:val="28"/>
          <w:szCs w:val="28"/>
        </w:rPr>
        <w:t>)</w:t>
      </w:r>
      <w:r w:rsidR="00B84128">
        <w:rPr>
          <w:rFonts w:ascii="Times New Roman" w:hAnsi="Times New Roman" w:cs="Times New Roman"/>
          <w:sz w:val="28"/>
          <w:szCs w:val="28"/>
        </w:rPr>
        <w:t>.</w:t>
      </w:r>
    </w:p>
    <w:p w:rsidR="00B6281B" w:rsidRDefault="00E654A3" w:rsidP="00405472">
      <w:pPr>
        <w:jc w:val="both"/>
        <w:rPr>
          <w:rFonts w:ascii="Times New Roman" w:hAnsi="Times New Roman" w:cs="Times New Roman"/>
          <w:sz w:val="28"/>
          <w:szCs w:val="28"/>
        </w:rPr>
      </w:pPr>
      <w:r>
        <w:rPr>
          <w:rFonts w:ascii="Times New Roman" w:hAnsi="Times New Roman" w:cs="Times New Roman"/>
          <w:sz w:val="28"/>
          <w:szCs w:val="28"/>
        </w:rPr>
        <w:t xml:space="preserve">В СССР </w:t>
      </w:r>
      <w:r w:rsidR="00405472">
        <w:rPr>
          <w:rFonts w:ascii="Times New Roman" w:hAnsi="Times New Roman" w:cs="Times New Roman"/>
          <w:sz w:val="28"/>
          <w:szCs w:val="28"/>
        </w:rPr>
        <w:t>в начале 80-х годов большой интерес вызвали публикации об изысканиях профессора А.Фоменко, который при помощи математических методов доказывал</w:t>
      </w:r>
      <w:r w:rsidR="00D73FB3">
        <w:rPr>
          <w:rFonts w:ascii="Times New Roman" w:hAnsi="Times New Roman" w:cs="Times New Roman"/>
          <w:sz w:val="28"/>
          <w:szCs w:val="28"/>
        </w:rPr>
        <w:t xml:space="preserve"> искаженность официальной хронологии, принятой в мире. Доктор физико – математических наук утверждал, что история Руси начинается с X</w:t>
      </w:r>
      <w:r w:rsidR="00D73FB3">
        <w:rPr>
          <w:rFonts w:ascii="Palatino Linotype" w:hAnsi="Palatino Linotype" w:cs="Times New Roman"/>
          <w:sz w:val="28"/>
          <w:szCs w:val="28"/>
        </w:rPr>
        <w:t>I</w:t>
      </w:r>
      <w:r w:rsidR="00D73FB3">
        <w:rPr>
          <w:rFonts w:ascii="Times New Roman" w:hAnsi="Times New Roman" w:cs="Times New Roman"/>
          <w:sz w:val="28"/>
          <w:szCs w:val="28"/>
        </w:rPr>
        <w:t>V века,</w:t>
      </w:r>
      <w:r w:rsidR="00175F4E">
        <w:rPr>
          <w:rFonts w:ascii="Times New Roman" w:hAnsi="Times New Roman" w:cs="Times New Roman"/>
          <w:sz w:val="28"/>
          <w:szCs w:val="28"/>
        </w:rPr>
        <w:t xml:space="preserve"> что</w:t>
      </w:r>
      <w:r w:rsidR="00D73FB3">
        <w:rPr>
          <w:rFonts w:ascii="Times New Roman" w:hAnsi="Times New Roman" w:cs="Times New Roman"/>
          <w:sz w:val="28"/>
          <w:szCs w:val="28"/>
        </w:rPr>
        <w:t xml:space="preserve"> Иван Грозный – не реальная личность, а собирательный образ и у нас было целых четыре Ивана Грозных, что Ярослав Мудрый является одновременно </w:t>
      </w:r>
      <w:r w:rsidR="0039006A">
        <w:rPr>
          <w:rFonts w:ascii="Times New Roman" w:hAnsi="Times New Roman" w:cs="Times New Roman"/>
          <w:sz w:val="28"/>
          <w:szCs w:val="28"/>
        </w:rPr>
        <w:t xml:space="preserve">ханом Батыем и ханом Узбеком, </w:t>
      </w:r>
      <w:r w:rsidR="00D73FB3">
        <w:rPr>
          <w:rFonts w:ascii="Times New Roman" w:hAnsi="Times New Roman" w:cs="Times New Roman"/>
          <w:sz w:val="28"/>
          <w:szCs w:val="28"/>
        </w:rPr>
        <w:t>эпоха античности – выдумка итальянских литераторов X</w:t>
      </w:r>
      <w:r w:rsidR="00D73FB3">
        <w:rPr>
          <w:rFonts w:ascii="Palatino Linotype" w:hAnsi="Palatino Linotype" w:cs="Times New Roman"/>
          <w:sz w:val="28"/>
          <w:szCs w:val="28"/>
        </w:rPr>
        <w:t>I</w:t>
      </w:r>
      <w:r w:rsidR="00D73FB3">
        <w:rPr>
          <w:rFonts w:ascii="Times New Roman" w:hAnsi="Times New Roman" w:cs="Times New Roman"/>
          <w:sz w:val="28"/>
          <w:szCs w:val="28"/>
        </w:rPr>
        <w:t>-X</w:t>
      </w:r>
      <w:r w:rsidR="00D73FB3">
        <w:rPr>
          <w:rFonts w:ascii="Palatino Linotype" w:hAnsi="Palatino Linotype" w:cs="Times New Roman"/>
          <w:sz w:val="28"/>
          <w:szCs w:val="28"/>
        </w:rPr>
        <w:t>III</w:t>
      </w:r>
      <w:r w:rsidR="00863C72">
        <w:rPr>
          <w:rFonts w:ascii="Times New Roman" w:hAnsi="Times New Roman" w:cs="Times New Roman"/>
          <w:sz w:val="28"/>
          <w:szCs w:val="28"/>
        </w:rPr>
        <w:t xml:space="preserve"> веков, более того, Москва и Киев – один город. В соавторстве с кандидатами физико – </w:t>
      </w:r>
      <w:r w:rsidR="00863C72">
        <w:rPr>
          <w:rFonts w:ascii="Times New Roman" w:hAnsi="Times New Roman" w:cs="Times New Roman"/>
          <w:sz w:val="28"/>
          <w:szCs w:val="28"/>
        </w:rPr>
        <w:lastRenderedPageBreak/>
        <w:t>математических наук Г.Носовским и  В.Калашниковым  А.</w:t>
      </w:r>
      <w:r w:rsidR="00175F4E">
        <w:rPr>
          <w:rFonts w:ascii="Times New Roman" w:hAnsi="Times New Roman" w:cs="Times New Roman"/>
          <w:sz w:val="28"/>
          <w:szCs w:val="28"/>
        </w:rPr>
        <w:t>Фоменко построили свою  «</w:t>
      </w:r>
      <w:r w:rsidR="00863C72">
        <w:rPr>
          <w:rFonts w:ascii="Times New Roman" w:hAnsi="Times New Roman" w:cs="Times New Roman"/>
          <w:sz w:val="28"/>
          <w:szCs w:val="28"/>
        </w:rPr>
        <w:t>новую хронологию» истории. Конечно, подобные открытия вызывают споры</w:t>
      </w:r>
      <w:r w:rsidR="0039006A">
        <w:rPr>
          <w:rFonts w:ascii="Times New Roman" w:hAnsi="Times New Roman" w:cs="Times New Roman"/>
          <w:sz w:val="28"/>
          <w:szCs w:val="28"/>
        </w:rPr>
        <w:t xml:space="preserve"> и отрицания, сомнения и протест, </w:t>
      </w:r>
      <w:r w:rsidR="00175F4E">
        <w:rPr>
          <w:rFonts w:ascii="Times New Roman" w:hAnsi="Times New Roman" w:cs="Times New Roman"/>
          <w:sz w:val="28"/>
          <w:szCs w:val="28"/>
        </w:rPr>
        <w:t xml:space="preserve">появился даже термин «фоменковщина», который определяет желание пересмотреть традиционную хронологию, </w:t>
      </w:r>
      <w:r w:rsidR="0039006A">
        <w:rPr>
          <w:rFonts w:ascii="Times New Roman" w:hAnsi="Times New Roman" w:cs="Times New Roman"/>
          <w:sz w:val="28"/>
          <w:szCs w:val="28"/>
        </w:rPr>
        <w:t>но все это относится к  научной сфере, мы же обратимся к более простым и очевидным примерам применения м</w:t>
      </w:r>
      <w:r w:rsidR="00385777">
        <w:rPr>
          <w:rFonts w:ascii="Times New Roman" w:hAnsi="Times New Roman" w:cs="Times New Roman"/>
          <w:sz w:val="28"/>
          <w:szCs w:val="28"/>
        </w:rPr>
        <w:t xml:space="preserve">атематических методов в истории, </w:t>
      </w:r>
      <w:r w:rsidR="005A05D5">
        <w:rPr>
          <w:rFonts w:ascii="Times New Roman" w:hAnsi="Times New Roman" w:cs="Times New Roman"/>
          <w:sz w:val="28"/>
          <w:szCs w:val="28"/>
        </w:rPr>
        <w:t xml:space="preserve">даже  в истории не как  в науке, а в истории, как учебном предмете. Целью работы является </w:t>
      </w:r>
      <w:r w:rsidR="00354CDC">
        <w:rPr>
          <w:rFonts w:ascii="Times New Roman" w:hAnsi="Times New Roman" w:cs="Times New Roman"/>
          <w:sz w:val="28"/>
          <w:szCs w:val="28"/>
        </w:rPr>
        <w:t xml:space="preserve"> не только </w:t>
      </w:r>
      <w:r w:rsidR="005A05D5">
        <w:rPr>
          <w:rFonts w:ascii="Times New Roman" w:hAnsi="Times New Roman" w:cs="Times New Roman"/>
          <w:sz w:val="28"/>
          <w:szCs w:val="28"/>
        </w:rPr>
        <w:t xml:space="preserve">показать возможность применения математических методов в истории, но и доказать возможность интегрирования этих, казалось бы, не совместимых предметов,  </w:t>
      </w:r>
      <w:r w:rsidR="00354CDC">
        <w:rPr>
          <w:rFonts w:ascii="Times New Roman" w:hAnsi="Times New Roman" w:cs="Times New Roman"/>
          <w:sz w:val="28"/>
          <w:szCs w:val="28"/>
        </w:rPr>
        <w:t xml:space="preserve"> а так же возможность украсить историческую дисциплину при помощи математических приемов и методов исследования.</w:t>
      </w:r>
    </w:p>
    <w:p w:rsidR="00385777" w:rsidRDefault="00385777" w:rsidP="00405472">
      <w:pPr>
        <w:jc w:val="both"/>
        <w:rPr>
          <w:rFonts w:ascii="Times New Roman" w:hAnsi="Times New Roman" w:cs="Times New Roman"/>
          <w:sz w:val="28"/>
          <w:szCs w:val="28"/>
        </w:rPr>
      </w:pPr>
    </w:p>
    <w:p w:rsidR="00385777" w:rsidRDefault="00385777" w:rsidP="00405472">
      <w:pPr>
        <w:jc w:val="both"/>
        <w:rPr>
          <w:rFonts w:ascii="Times New Roman" w:hAnsi="Times New Roman" w:cs="Times New Roman"/>
          <w:sz w:val="28"/>
          <w:szCs w:val="28"/>
        </w:rPr>
      </w:pPr>
    </w:p>
    <w:p w:rsidR="00385777" w:rsidRDefault="00385777" w:rsidP="00405472">
      <w:pPr>
        <w:jc w:val="both"/>
        <w:rPr>
          <w:rFonts w:ascii="Times New Roman" w:hAnsi="Times New Roman" w:cs="Times New Roman"/>
          <w:sz w:val="28"/>
          <w:szCs w:val="28"/>
        </w:rPr>
      </w:pPr>
    </w:p>
    <w:p w:rsidR="00385777" w:rsidRDefault="00385777" w:rsidP="00405472">
      <w:pPr>
        <w:jc w:val="both"/>
        <w:rPr>
          <w:rFonts w:ascii="Times New Roman" w:hAnsi="Times New Roman" w:cs="Times New Roman"/>
          <w:sz w:val="28"/>
          <w:szCs w:val="28"/>
        </w:rPr>
      </w:pPr>
    </w:p>
    <w:p w:rsidR="00385777" w:rsidRDefault="00385777"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91F06" w:rsidRDefault="00391F06" w:rsidP="00405472">
      <w:pPr>
        <w:jc w:val="both"/>
        <w:rPr>
          <w:rFonts w:ascii="Times New Roman" w:hAnsi="Times New Roman" w:cs="Times New Roman"/>
          <w:sz w:val="28"/>
          <w:szCs w:val="28"/>
        </w:rPr>
      </w:pPr>
    </w:p>
    <w:p w:rsidR="00385777" w:rsidRPr="00354CDC" w:rsidRDefault="00354CDC" w:rsidP="0009417A">
      <w:pPr>
        <w:pStyle w:val="a9"/>
        <w:jc w:val="center"/>
        <w:rPr>
          <w:rFonts w:ascii="Times New Roman" w:hAnsi="Times New Roman" w:cs="Times New Roman"/>
          <w:sz w:val="28"/>
          <w:szCs w:val="28"/>
        </w:rPr>
      </w:pPr>
      <w:r>
        <w:rPr>
          <w:rFonts w:ascii="Times New Roman" w:hAnsi="Times New Roman" w:cs="Times New Roman"/>
          <w:sz w:val="28"/>
          <w:szCs w:val="28"/>
        </w:rPr>
        <w:lastRenderedPageBreak/>
        <w:t>2.</w:t>
      </w:r>
      <w:r w:rsidRPr="00354CDC">
        <w:rPr>
          <w:rFonts w:ascii="Times New Roman" w:hAnsi="Times New Roman" w:cs="Times New Roman"/>
          <w:sz w:val="28"/>
          <w:szCs w:val="28"/>
        </w:rPr>
        <w:t>Применение методов математического моделирования на уроках   истории.</w:t>
      </w:r>
    </w:p>
    <w:p w:rsidR="008C734E" w:rsidRPr="00CB5D6D" w:rsidRDefault="0039006A" w:rsidP="00405472">
      <w:pPr>
        <w:jc w:val="both"/>
        <w:rPr>
          <w:rFonts w:ascii="Times New Roman" w:hAnsi="Times New Roman" w:cs="Times New Roman"/>
          <w:sz w:val="28"/>
          <w:szCs w:val="28"/>
        </w:rPr>
      </w:pPr>
      <w:r>
        <w:rPr>
          <w:rFonts w:ascii="Times New Roman" w:hAnsi="Times New Roman" w:cs="Times New Roman"/>
          <w:sz w:val="28"/>
          <w:szCs w:val="28"/>
        </w:rPr>
        <w:t xml:space="preserve">        Самое очевидное применение математических знаний в истории – </w:t>
      </w:r>
      <w:r w:rsidR="008C2574">
        <w:rPr>
          <w:rFonts w:ascii="Times New Roman" w:hAnsi="Times New Roman" w:cs="Times New Roman"/>
          <w:sz w:val="28"/>
          <w:szCs w:val="28"/>
        </w:rPr>
        <w:t>использование математических символов</w:t>
      </w:r>
      <w:r>
        <w:rPr>
          <w:rFonts w:ascii="Times New Roman" w:hAnsi="Times New Roman" w:cs="Times New Roman"/>
          <w:sz w:val="28"/>
          <w:szCs w:val="28"/>
        </w:rPr>
        <w:t xml:space="preserve">: даты исторических событий, цифровые обозначения </w:t>
      </w:r>
      <w:r w:rsidR="00354CDC">
        <w:rPr>
          <w:rFonts w:ascii="Times New Roman" w:hAnsi="Times New Roman" w:cs="Times New Roman"/>
          <w:sz w:val="28"/>
          <w:szCs w:val="28"/>
        </w:rPr>
        <w:t xml:space="preserve"> чего – либо. Н</w:t>
      </w:r>
      <w:r>
        <w:rPr>
          <w:rFonts w:ascii="Times New Roman" w:hAnsi="Times New Roman" w:cs="Times New Roman"/>
          <w:sz w:val="28"/>
          <w:szCs w:val="28"/>
        </w:rPr>
        <w:t>апример, масса доспехов русского воина X</w:t>
      </w:r>
      <w:r>
        <w:rPr>
          <w:rFonts w:ascii="Palatino Linotype" w:hAnsi="Palatino Linotype" w:cs="Times New Roman"/>
          <w:sz w:val="28"/>
          <w:szCs w:val="28"/>
        </w:rPr>
        <w:t>II века</w:t>
      </w:r>
      <w:r w:rsidR="00C41615">
        <w:rPr>
          <w:rFonts w:ascii="Palatino Linotype" w:hAnsi="Palatino Linotype" w:cs="Times New Roman"/>
          <w:sz w:val="28"/>
          <w:szCs w:val="28"/>
        </w:rPr>
        <w:t xml:space="preserve"> </w:t>
      </w:r>
      <w:r w:rsidR="00C41615" w:rsidRPr="00CB5D6D">
        <w:rPr>
          <w:rFonts w:ascii="Times New Roman" w:hAnsi="Times New Roman" w:cs="Times New Roman"/>
          <w:sz w:val="28"/>
          <w:szCs w:val="28"/>
        </w:rPr>
        <w:t xml:space="preserve">колебалась от 26, 5 до 41, 5 килограммов: кольчуга от 10 кг, шлем – 3,5 кг, меч – 1,5 кг.  </w:t>
      </w:r>
    </w:p>
    <w:p w:rsidR="0045178C" w:rsidRPr="00CB5D6D" w:rsidRDefault="009967E2"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      Н</w:t>
      </w:r>
      <w:r w:rsidR="008C734E" w:rsidRPr="00CB5D6D">
        <w:rPr>
          <w:rFonts w:ascii="Times New Roman" w:hAnsi="Times New Roman" w:cs="Times New Roman"/>
          <w:sz w:val="28"/>
          <w:szCs w:val="28"/>
        </w:rPr>
        <w:t>о что дают нам эти цифры? Просто</w:t>
      </w:r>
      <w:r w:rsidRPr="00CB5D6D">
        <w:rPr>
          <w:rFonts w:ascii="Times New Roman" w:hAnsi="Times New Roman" w:cs="Times New Roman"/>
          <w:sz w:val="28"/>
          <w:szCs w:val="28"/>
        </w:rPr>
        <w:t xml:space="preserve"> информацию или же </w:t>
      </w:r>
      <w:r w:rsidR="00372264" w:rsidRPr="00CB5D6D">
        <w:rPr>
          <w:rFonts w:ascii="Times New Roman" w:hAnsi="Times New Roman" w:cs="Times New Roman"/>
          <w:sz w:val="28"/>
          <w:szCs w:val="28"/>
        </w:rPr>
        <w:t xml:space="preserve">некий </w:t>
      </w:r>
      <w:r w:rsidR="008C734E" w:rsidRPr="00CB5D6D">
        <w:rPr>
          <w:rFonts w:ascii="Times New Roman" w:hAnsi="Times New Roman" w:cs="Times New Roman"/>
          <w:sz w:val="28"/>
          <w:szCs w:val="28"/>
        </w:rPr>
        <w:t>виртуальный о</w:t>
      </w:r>
      <w:r w:rsidR="00EE28FB" w:rsidRPr="00CB5D6D">
        <w:rPr>
          <w:rFonts w:ascii="Times New Roman" w:hAnsi="Times New Roman" w:cs="Times New Roman"/>
          <w:sz w:val="28"/>
          <w:szCs w:val="28"/>
        </w:rPr>
        <w:t>браз</w:t>
      </w:r>
      <w:r w:rsidRPr="00CB5D6D">
        <w:rPr>
          <w:rFonts w:ascii="Times New Roman" w:hAnsi="Times New Roman" w:cs="Times New Roman"/>
          <w:sz w:val="28"/>
          <w:szCs w:val="28"/>
        </w:rPr>
        <w:t>, потому что  сразу же представляешь себе былинного богатыря, который во всем этом доспехе мог еще и сражаться, но тут появляется новая цифр</w:t>
      </w:r>
      <w:r w:rsidR="00372264" w:rsidRPr="00CB5D6D">
        <w:rPr>
          <w:rFonts w:ascii="Times New Roman" w:hAnsi="Times New Roman" w:cs="Times New Roman"/>
          <w:sz w:val="28"/>
          <w:szCs w:val="28"/>
        </w:rPr>
        <w:t>а – рост русича  не превышал 1,55- 1, 6</w:t>
      </w:r>
      <w:r w:rsidRPr="00CB5D6D">
        <w:rPr>
          <w:rFonts w:ascii="Times New Roman" w:hAnsi="Times New Roman" w:cs="Times New Roman"/>
          <w:sz w:val="28"/>
          <w:szCs w:val="28"/>
        </w:rPr>
        <w:t>0 м.</w:t>
      </w:r>
      <w:r w:rsidR="008C734E" w:rsidRPr="00CB5D6D">
        <w:rPr>
          <w:rFonts w:ascii="Times New Roman" w:hAnsi="Times New Roman" w:cs="Times New Roman"/>
          <w:sz w:val="28"/>
          <w:szCs w:val="28"/>
        </w:rPr>
        <w:t xml:space="preserve"> Исследование останков  древнего воина, захороненного в Кие</w:t>
      </w:r>
      <w:r w:rsidR="0009417A" w:rsidRPr="00CB5D6D">
        <w:rPr>
          <w:rFonts w:ascii="Times New Roman" w:hAnsi="Times New Roman" w:cs="Times New Roman"/>
          <w:sz w:val="28"/>
          <w:szCs w:val="28"/>
        </w:rPr>
        <w:t xml:space="preserve">во - </w:t>
      </w:r>
      <w:r w:rsidR="008C734E" w:rsidRPr="00CB5D6D">
        <w:rPr>
          <w:rFonts w:ascii="Times New Roman" w:hAnsi="Times New Roman" w:cs="Times New Roman"/>
          <w:sz w:val="28"/>
          <w:szCs w:val="28"/>
        </w:rPr>
        <w:t>Печерской лавре,  дает нам рост</w:t>
      </w:r>
      <w:r w:rsidR="00BF1450" w:rsidRPr="00CB5D6D">
        <w:rPr>
          <w:rFonts w:ascii="Times New Roman" w:hAnsi="Times New Roman" w:cs="Times New Roman"/>
          <w:sz w:val="28"/>
          <w:szCs w:val="28"/>
        </w:rPr>
        <w:t>1,65</w:t>
      </w:r>
      <w:r w:rsidR="0045178C" w:rsidRPr="00CB5D6D">
        <w:rPr>
          <w:rFonts w:ascii="Times New Roman" w:hAnsi="Times New Roman" w:cs="Times New Roman"/>
          <w:sz w:val="28"/>
          <w:szCs w:val="28"/>
        </w:rPr>
        <w:t>.</w:t>
      </w:r>
      <w:r w:rsidR="008C734E" w:rsidRPr="00CB5D6D">
        <w:rPr>
          <w:rFonts w:ascii="Times New Roman" w:hAnsi="Times New Roman" w:cs="Times New Roman"/>
          <w:sz w:val="28"/>
          <w:szCs w:val="28"/>
        </w:rPr>
        <w:t xml:space="preserve">  Предположительно, эти останки принадлежат Илье Муромцу.</w:t>
      </w:r>
      <w:r w:rsidR="0045178C" w:rsidRPr="00CB5D6D">
        <w:rPr>
          <w:rFonts w:ascii="Times New Roman" w:hAnsi="Times New Roman" w:cs="Times New Roman"/>
          <w:sz w:val="28"/>
          <w:szCs w:val="28"/>
        </w:rPr>
        <w:t xml:space="preserve"> Антропологи утверждают, что он был выше своих современников на 10 – 15 см.</w:t>
      </w:r>
      <w:r w:rsidR="008C734E" w:rsidRPr="00CB5D6D">
        <w:rPr>
          <w:rFonts w:ascii="Times New Roman" w:hAnsi="Times New Roman" w:cs="Times New Roman"/>
          <w:sz w:val="28"/>
          <w:szCs w:val="28"/>
        </w:rPr>
        <w:t xml:space="preserve"> Вот такой былинный богатырь. </w:t>
      </w:r>
      <w:r w:rsidR="00C41615" w:rsidRPr="00CB5D6D">
        <w:rPr>
          <w:rFonts w:ascii="Times New Roman" w:hAnsi="Times New Roman" w:cs="Times New Roman"/>
          <w:sz w:val="28"/>
          <w:szCs w:val="28"/>
        </w:rPr>
        <w:t>Сколь</w:t>
      </w:r>
      <w:r w:rsidRPr="00CB5D6D">
        <w:rPr>
          <w:rFonts w:ascii="Times New Roman" w:hAnsi="Times New Roman" w:cs="Times New Roman"/>
          <w:sz w:val="28"/>
          <w:szCs w:val="28"/>
        </w:rPr>
        <w:t>ко же он мог продержаться в бою</w:t>
      </w:r>
      <w:r w:rsidR="00EE28FB" w:rsidRPr="00CB5D6D">
        <w:rPr>
          <w:rFonts w:ascii="Times New Roman" w:hAnsi="Times New Roman" w:cs="Times New Roman"/>
          <w:sz w:val="28"/>
          <w:szCs w:val="28"/>
        </w:rPr>
        <w:t>в этом случае</w:t>
      </w:r>
      <w:r w:rsidR="00C41615" w:rsidRPr="00CB5D6D">
        <w:rPr>
          <w:rFonts w:ascii="Times New Roman" w:hAnsi="Times New Roman" w:cs="Times New Roman"/>
          <w:sz w:val="28"/>
          <w:szCs w:val="28"/>
        </w:rPr>
        <w:t>?</w:t>
      </w:r>
      <w:r w:rsidR="008C734E" w:rsidRPr="00CB5D6D">
        <w:rPr>
          <w:rFonts w:ascii="Times New Roman" w:hAnsi="Times New Roman" w:cs="Times New Roman"/>
          <w:sz w:val="28"/>
          <w:szCs w:val="28"/>
        </w:rPr>
        <w:t xml:space="preserve"> Ответ нам даст математика</w:t>
      </w:r>
      <w:r w:rsidR="0045178C" w:rsidRPr="00CB5D6D">
        <w:rPr>
          <w:rFonts w:ascii="Times New Roman" w:hAnsi="Times New Roman" w:cs="Times New Roman"/>
          <w:sz w:val="28"/>
          <w:szCs w:val="28"/>
        </w:rPr>
        <w:t>: всего лишь 15 минут на утоптанном поле.</w:t>
      </w:r>
    </w:p>
    <w:p w:rsidR="00B10541" w:rsidRPr="00CB5D6D" w:rsidRDefault="0045178C" w:rsidP="00D269FD">
      <w:pPr>
        <w:jc w:val="both"/>
        <w:rPr>
          <w:rFonts w:ascii="Times New Roman" w:hAnsi="Times New Roman" w:cs="Times New Roman"/>
          <w:sz w:val="28"/>
          <w:szCs w:val="28"/>
        </w:rPr>
      </w:pPr>
      <w:r w:rsidRPr="00CB5D6D">
        <w:rPr>
          <w:rFonts w:ascii="Times New Roman" w:hAnsi="Times New Roman" w:cs="Times New Roman"/>
          <w:sz w:val="28"/>
          <w:szCs w:val="28"/>
        </w:rPr>
        <w:t xml:space="preserve">     Изучать историю можно через моделирование игровых стратегий и расчет базовых </w:t>
      </w:r>
      <w:r w:rsidR="00D269FD" w:rsidRPr="00CB5D6D">
        <w:rPr>
          <w:rFonts w:ascii="Times New Roman" w:hAnsi="Times New Roman" w:cs="Times New Roman"/>
          <w:sz w:val="28"/>
          <w:szCs w:val="28"/>
        </w:rPr>
        <w:t>коэффициентов в игровых симуляторах (См Приложение №1)</w:t>
      </w:r>
      <w:r w:rsidR="00B10541" w:rsidRPr="00CB5D6D">
        <w:rPr>
          <w:rFonts w:ascii="Times New Roman" w:hAnsi="Times New Roman" w:cs="Times New Roman"/>
          <w:sz w:val="28"/>
          <w:szCs w:val="28"/>
        </w:rPr>
        <w:t>,</w:t>
      </w:r>
      <w:r w:rsidR="009967E2" w:rsidRPr="00CB5D6D">
        <w:rPr>
          <w:rFonts w:ascii="Times New Roman" w:hAnsi="Times New Roman" w:cs="Times New Roman"/>
          <w:sz w:val="28"/>
          <w:szCs w:val="28"/>
        </w:rPr>
        <w:t xml:space="preserve"> через решение математических задач</w:t>
      </w:r>
      <w:r w:rsidR="00AC6C6F" w:rsidRPr="00CB5D6D">
        <w:rPr>
          <w:rFonts w:ascii="Times New Roman" w:hAnsi="Times New Roman" w:cs="Times New Roman"/>
          <w:sz w:val="28"/>
          <w:szCs w:val="28"/>
        </w:rPr>
        <w:t>.</w:t>
      </w:r>
      <w:r w:rsidR="00D269FD" w:rsidRPr="00CB5D6D">
        <w:rPr>
          <w:rFonts w:ascii="Times New Roman" w:hAnsi="Times New Roman" w:cs="Times New Roman"/>
          <w:sz w:val="28"/>
          <w:szCs w:val="28"/>
        </w:rPr>
        <w:t>, что способствует развитию мышления, проверяет знание конкретны</w:t>
      </w:r>
      <w:r w:rsidR="00B10541" w:rsidRPr="00CB5D6D">
        <w:rPr>
          <w:rFonts w:ascii="Times New Roman" w:hAnsi="Times New Roman" w:cs="Times New Roman"/>
          <w:sz w:val="28"/>
          <w:szCs w:val="28"/>
        </w:rPr>
        <w:t>х исторических фактов и событий. Например.</w:t>
      </w:r>
    </w:p>
    <w:p w:rsidR="008C2574" w:rsidRPr="00CB5D6D" w:rsidRDefault="00B10541" w:rsidP="00D269FD">
      <w:pPr>
        <w:jc w:val="both"/>
        <w:rPr>
          <w:rFonts w:ascii="Times New Roman" w:hAnsi="Times New Roman" w:cs="Times New Roman"/>
          <w:sz w:val="28"/>
          <w:szCs w:val="28"/>
        </w:rPr>
      </w:pPr>
      <w:r w:rsidRPr="00CB5D6D">
        <w:rPr>
          <w:rFonts w:ascii="Times New Roman" w:hAnsi="Times New Roman" w:cs="Times New Roman"/>
          <w:sz w:val="28"/>
          <w:szCs w:val="28"/>
        </w:rPr>
        <w:t>Задание 1:</w:t>
      </w:r>
      <w:r w:rsidR="00D269FD" w:rsidRPr="00CB5D6D">
        <w:rPr>
          <w:rFonts w:ascii="Times New Roman" w:hAnsi="Times New Roman" w:cs="Times New Roman"/>
          <w:sz w:val="28"/>
          <w:szCs w:val="28"/>
        </w:rPr>
        <w:t xml:space="preserve"> п</w:t>
      </w:r>
      <w:r w:rsidR="008C2574" w:rsidRPr="00CB5D6D">
        <w:rPr>
          <w:rFonts w:ascii="Times New Roman" w:eastAsia="Times New Roman" w:hAnsi="Times New Roman" w:cs="Times New Roman"/>
          <w:sz w:val="28"/>
          <w:szCs w:val="24"/>
          <w:lang w:eastAsia="ru-RU"/>
        </w:rPr>
        <w:t>рименив знания исторических дат, произведите с ними арифметические действия, в результате которых будет выявлена дата важного исторического события. Назовите это событие.  Чем оно было знаменательно для истории России?</w:t>
      </w:r>
    </w:p>
    <w:p w:rsidR="008C2574" w:rsidRPr="00CB5D6D" w:rsidRDefault="008C2574" w:rsidP="00D269FD">
      <w:pPr>
        <w:spacing w:before="60" w:after="0" w:line="240" w:lineRule="auto"/>
        <w:jc w:val="both"/>
        <w:rPr>
          <w:rFonts w:ascii="Times New Roman" w:eastAsia="Times New Roman" w:hAnsi="Times New Roman" w:cs="Times New Roman"/>
          <w:sz w:val="28"/>
          <w:szCs w:val="24"/>
          <w:lang w:eastAsia="ru-RU"/>
        </w:rPr>
      </w:pPr>
      <w:r w:rsidRPr="00CB5D6D">
        <w:rPr>
          <w:rFonts w:ascii="Times New Roman" w:eastAsia="Times New Roman" w:hAnsi="Times New Roman" w:cs="Times New Roman"/>
          <w:sz w:val="28"/>
          <w:szCs w:val="24"/>
          <w:lang w:eastAsia="ru-RU"/>
        </w:rPr>
        <w:t>(начало строительства Транссибирской магистрали + открытие Славяно-греко-латинской академии + битва на Орловско-Курской дуге + на</w:t>
      </w:r>
      <w:r w:rsidR="00DA4D41" w:rsidRPr="00CB5D6D">
        <w:rPr>
          <w:rFonts w:ascii="Times New Roman" w:eastAsia="Times New Roman" w:hAnsi="Times New Roman" w:cs="Times New Roman"/>
          <w:sz w:val="28"/>
          <w:szCs w:val="24"/>
          <w:lang w:eastAsia="ru-RU"/>
        </w:rPr>
        <w:t>чало освоения целинных земель)</w:t>
      </w:r>
      <w:r w:rsidRPr="00CB5D6D">
        <w:rPr>
          <w:rFonts w:ascii="Times New Roman" w:eastAsia="Times New Roman" w:hAnsi="Times New Roman" w:cs="Times New Roman"/>
          <w:sz w:val="28"/>
          <w:szCs w:val="24"/>
          <w:lang w:eastAsia="ru-RU"/>
        </w:rPr>
        <w:t xml:space="preserve"> - (взятие Измаила А.В.Суворовым + денежная реформа С.Ю.Витте + составление "Русской Правды" Ярославичей + переход к Новой экономической политике) </w:t>
      </w:r>
      <w:r w:rsidR="00086293" w:rsidRPr="00CB5D6D">
        <w:rPr>
          <w:rFonts w:ascii="Times New Roman" w:eastAsia="Times New Roman" w:hAnsi="Times New Roman" w:cs="Times New Roman"/>
          <w:sz w:val="28"/>
          <w:szCs w:val="24"/>
          <w:lang w:eastAsia="ru-RU"/>
        </w:rPr>
        <w:t xml:space="preserve"> </w:t>
      </w:r>
      <w:r w:rsidRPr="00CB5D6D">
        <w:rPr>
          <w:rFonts w:ascii="Times New Roman" w:eastAsia="Times New Roman" w:hAnsi="Times New Roman" w:cs="Times New Roman"/>
          <w:sz w:val="28"/>
          <w:szCs w:val="24"/>
          <w:lang w:eastAsia="ru-RU"/>
        </w:rPr>
        <w:t>: 5 + Морозовская стачка – 103 = Х</w:t>
      </w:r>
    </w:p>
    <w:p w:rsidR="008C2574" w:rsidRPr="00CB5D6D" w:rsidRDefault="00DA4D41" w:rsidP="00405472">
      <w:pPr>
        <w:jc w:val="both"/>
        <w:rPr>
          <w:rFonts w:ascii="Times New Roman" w:hAnsi="Times New Roman" w:cs="Times New Roman"/>
          <w:sz w:val="28"/>
          <w:szCs w:val="28"/>
        </w:rPr>
      </w:pPr>
      <w:r w:rsidRPr="00CB5D6D">
        <w:rPr>
          <w:rFonts w:ascii="Times New Roman" w:hAnsi="Times New Roman" w:cs="Times New Roman"/>
          <w:sz w:val="28"/>
          <w:szCs w:val="28"/>
        </w:rPr>
        <w:t>( 1891+1687+1943+1954) – ( 1790+1895+1072+1921) :5+1885 – 103,4 =1941</w:t>
      </w:r>
    </w:p>
    <w:p w:rsidR="00C41615" w:rsidRPr="00CB5D6D" w:rsidRDefault="00C41615" w:rsidP="00405472">
      <w:pPr>
        <w:jc w:val="both"/>
        <w:rPr>
          <w:rFonts w:ascii="Times New Roman" w:hAnsi="Times New Roman" w:cs="Times New Roman"/>
          <w:sz w:val="28"/>
          <w:szCs w:val="28"/>
        </w:rPr>
      </w:pPr>
      <w:r w:rsidRPr="00CB5D6D">
        <w:rPr>
          <w:rFonts w:ascii="Times New Roman" w:hAnsi="Times New Roman" w:cs="Times New Roman"/>
          <w:sz w:val="28"/>
          <w:szCs w:val="28"/>
        </w:rPr>
        <w:t>Вот такая математика в истории.</w:t>
      </w:r>
    </w:p>
    <w:p w:rsidR="0012177B" w:rsidRPr="00CB5D6D" w:rsidRDefault="0012177B"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       Математика формирует необходимые навыки для выполнения исторических головоломок</w:t>
      </w:r>
      <w:r w:rsidR="00ED54E3" w:rsidRPr="00CB5D6D">
        <w:rPr>
          <w:rFonts w:ascii="Times New Roman" w:hAnsi="Times New Roman" w:cs="Times New Roman"/>
          <w:sz w:val="28"/>
          <w:szCs w:val="28"/>
        </w:rPr>
        <w:t>….</w:t>
      </w:r>
    </w:p>
    <w:p w:rsidR="00ED54E3" w:rsidRPr="00ED54E3" w:rsidRDefault="0012177B" w:rsidP="00ED54E3">
      <w:pPr>
        <w:pStyle w:val="af2"/>
        <w:spacing w:before="0" w:beforeAutospacing="0" w:after="0" w:afterAutospacing="0"/>
        <w:rPr>
          <w:sz w:val="28"/>
          <w:szCs w:val="28"/>
        </w:rPr>
      </w:pPr>
      <w:r>
        <w:rPr>
          <w:rFonts w:ascii="Palatino Linotype" w:hAnsi="Palatino Linotype"/>
          <w:sz w:val="28"/>
          <w:szCs w:val="28"/>
        </w:rPr>
        <w:lastRenderedPageBreak/>
        <w:t>Задание</w:t>
      </w:r>
      <w:r w:rsidR="00B10541">
        <w:rPr>
          <w:rFonts w:ascii="Palatino Linotype" w:hAnsi="Palatino Linotype"/>
          <w:sz w:val="28"/>
          <w:szCs w:val="28"/>
        </w:rPr>
        <w:t xml:space="preserve"> 2</w:t>
      </w:r>
      <w:r>
        <w:rPr>
          <w:rFonts w:ascii="Palatino Linotype" w:hAnsi="Palatino Linotype"/>
          <w:sz w:val="28"/>
          <w:szCs w:val="28"/>
        </w:rPr>
        <w:t xml:space="preserve">: Двигаясь </w:t>
      </w:r>
      <w:r w:rsidR="00ED54E3" w:rsidRPr="00ED54E3">
        <w:rPr>
          <w:sz w:val="28"/>
          <w:szCs w:val="28"/>
        </w:rPr>
        <w:t xml:space="preserve">от 1 до последней, не пропуская ни одной из них, вы сможете прочесть слова историка готов Иордана (VI в.) </w:t>
      </w:r>
    </w:p>
    <w:p w:rsidR="0012177B" w:rsidRDefault="0012177B" w:rsidP="00405472">
      <w:pPr>
        <w:jc w:val="both"/>
        <w:rPr>
          <w:rFonts w:ascii="Palatino Linotype" w:hAnsi="Palatino Linotype" w:cs="Times New Roman"/>
          <w:sz w:val="28"/>
          <w:szCs w:val="28"/>
        </w:rPr>
      </w:pP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18"/>
        <w:gridCol w:w="1236"/>
        <w:gridCol w:w="1256"/>
        <w:gridCol w:w="1241"/>
        <w:gridCol w:w="1210"/>
        <w:gridCol w:w="1245"/>
        <w:gridCol w:w="1209"/>
        <w:gridCol w:w="1272"/>
      </w:tblGrid>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 Начина</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17.емя ве</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 xml:space="preserve">19. Хотя </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2.я с мест</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23.еперь</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 xml:space="preserve">7.лы) на </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15.голюд</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8.безмерн</w:t>
            </w:r>
          </w:p>
        </w:tc>
      </w:tr>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20.их наи</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18.нетов.</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3.а рожде</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22.ания т</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4.ния рек</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24.меняю</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14.сь мно</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16.ное пл</w:t>
            </w:r>
          </w:p>
        </w:tc>
      </w:tr>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21.менов</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5.и Висту</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25.тся со</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10.остран</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38.зываю</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28.различ</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31.местн</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 xml:space="preserve">6.лы (Вис </w:t>
            </w:r>
          </w:p>
        </w:tc>
      </w:tr>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26.ответс</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42.нтами.</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12.распол</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34.преим</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36.венно</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30.одам и</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27.венно</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32.остям,</w:t>
            </w:r>
          </w:p>
        </w:tc>
      </w:tr>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41.ми и а</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40.лавена</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9.ных пр</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29.ным р</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11.ствах</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39.тся ск</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13.ожило</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37.они на</w:t>
            </w:r>
          </w:p>
        </w:tc>
      </w:tr>
      <w:tr w:rsidR="0012177B" w:rsidRPr="0012177B" w:rsidTr="008C2574">
        <w:trPr>
          <w:tblCellSpacing w:w="7" w:type="dxa"/>
          <w:jc w:val="center"/>
        </w:trPr>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33.все же</w:t>
            </w:r>
          </w:p>
        </w:tc>
        <w:tc>
          <w:tcPr>
            <w:tcW w:w="650" w:type="pct"/>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35.ущест</w:t>
            </w:r>
          </w:p>
        </w:tc>
        <w:tc>
          <w:tcPr>
            <w:tcW w:w="3750" w:type="pct"/>
            <w:gridSpan w:val="6"/>
            <w:tcBorders>
              <w:top w:val="outset" w:sz="6" w:space="0" w:color="auto"/>
              <w:left w:val="outset" w:sz="6" w:space="0" w:color="auto"/>
              <w:bottom w:val="outset" w:sz="6" w:space="0" w:color="auto"/>
              <w:right w:val="outset" w:sz="6" w:space="0" w:color="auto"/>
            </w:tcBorders>
          </w:tcPr>
          <w:p w:rsidR="0012177B" w:rsidRPr="0012177B" w:rsidRDefault="0012177B" w:rsidP="0012177B">
            <w:pPr>
              <w:spacing w:after="0" w:line="240" w:lineRule="auto"/>
              <w:rPr>
                <w:rFonts w:ascii="Times New Roman" w:eastAsia="Times New Roman" w:hAnsi="Times New Roman" w:cs="Times New Roman"/>
                <w:sz w:val="24"/>
                <w:szCs w:val="24"/>
                <w:lang w:eastAsia="ru-RU"/>
              </w:rPr>
            </w:pPr>
            <w:r w:rsidRPr="0012177B">
              <w:rPr>
                <w:rFonts w:ascii="Times New Roman" w:eastAsia="Times New Roman" w:hAnsi="Times New Roman" w:cs="Times New Roman"/>
                <w:sz w:val="24"/>
                <w:szCs w:val="24"/>
                <w:lang w:eastAsia="ru-RU"/>
              </w:rPr>
              <w:t> </w:t>
            </w:r>
          </w:p>
        </w:tc>
      </w:tr>
    </w:tbl>
    <w:p w:rsidR="00764BAE" w:rsidRPr="00764BAE" w:rsidRDefault="00764BAE" w:rsidP="00764BAE">
      <w:pPr>
        <w:pStyle w:val="af2"/>
        <w:spacing w:before="0" w:beforeAutospacing="0" w:after="0" w:afterAutospacing="0"/>
        <w:rPr>
          <w:sz w:val="28"/>
          <w:szCs w:val="28"/>
        </w:rPr>
      </w:pPr>
      <w:r>
        <w:rPr>
          <w:rFonts w:ascii="Palatino Linotype" w:hAnsi="Palatino Linotype"/>
          <w:sz w:val="28"/>
          <w:szCs w:val="28"/>
        </w:rPr>
        <w:t>(</w:t>
      </w:r>
      <w:r w:rsidRPr="00764BAE">
        <w:rPr>
          <w:b/>
          <w:bCs/>
          <w:sz w:val="28"/>
          <w:szCs w:val="28"/>
        </w:rPr>
        <w:t>Ответ:</w:t>
      </w:r>
      <w:r w:rsidRPr="00764BAE">
        <w:rPr>
          <w:sz w:val="28"/>
          <w:szCs w:val="28"/>
        </w:rPr>
        <w:t>Начиная с места рождения реки Вистулы (Вислы) на безмерных пространствах расположилось многолюдное племя венетов. Хотя их наименования теперь меняются соответственно различным родам и местностям, все же преимущественно они называются склавенами и антами. )</w:t>
      </w:r>
    </w:p>
    <w:p w:rsidR="0012177B" w:rsidRDefault="00764BAE" w:rsidP="00405472">
      <w:pPr>
        <w:jc w:val="both"/>
        <w:rPr>
          <w:rFonts w:ascii="Palatino Linotype" w:hAnsi="Palatino Linotype" w:cs="Times New Roman"/>
          <w:sz w:val="28"/>
          <w:szCs w:val="28"/>
        </w:rPr>
      </w:pPr>
      <w:r>
        <w:rPr>
          <w:rFonts w:ascii="Palatino Linotype" w:hAnsi="Palatino Linotype" w:cs="Times New Roman"/>
          <w:sz w:val="28"/>
          <w:szCs w:val="28"/>
        </w:rPr>
        <w:t>…</w:t>
      </w:r>
      <w:r w:rsidR="00ED54E3">
        <w:rPr>
          <w:rFonts w:ascii="Palatino Linotype" w:hAnsi="Palatino Linotype" w:cs="Times New Roman"/>
          <w:sz w:val="28"/>
          <w:szCs w:val="28"/>
        </w:rPr>
        <w:t>развивает пространственное  восприятие</w:t>
      </w:r>
    </w:p>
    <w:p w:rsidR="00ED54E3" w:rsidRDefault="00B10541" w:rsidP="00ED54E3">
      <w:pPr>
        <w:pStyle w:val="af2"/>
        <w:spacing w:before="0" w:beforeAutospacing="0" w:after="0" w:afterAutospacing="0"/>
        <w:rPr>
          <w:sz w:val="28"/>
          <w:szCs w:val="28"/>
        </w:rPr>
      </w:pPr>
      <w:r>
        <w:rPr>
          <w:rFonts w:ascii="Palatino Linotype" w:hAnsi="Palatino Linotype"/>
          <w:sz w:val="28"/>
          <w:szCs w:val="28"/>
        </w:rPr>
        <w:t>Задание 3</w:t>
      </w:r>
      <w:r w:rsidR="00ED54E3">
        <w:rPr>
          <w:rFonts w:ascii="Palatino Linotype" w:hAnsi="Palatino Linotype"/>
          <w:sz w:val="28"/>
          <w:szCs w:val="28"/>
        </w:rPr>
        <w:t>:</w:t>
      </w:r>
      <w:r w:rsidR="00ED54E3" w:rsidRPr="00ED54E3">
        <w:rPr>
          <w:sz w:val="28"/>
          <w:szCs w:val="28"/>
        </w:rPr>
        <w:t>В этом волшебном квадрате много разных букв. На первый взгляд</w:t>
      </w:r>
      <w:r>
        <w:rPr>
          <w:sz w:val="28"/>
          <w:szCs w:val="28"/>
        </w:rPr>
        <w:t>,</w:t>
      </w:r>
      <w:r w:rsidR="00ED54E3" w:rsidRPr="00ED54E3">
        <w:rPr>
          <w:sz w:val="28"/>
          <w:szCs w:val="28"/>
        </w:rPr>
        <w:t xml:space="preserve"> кажется, что все они расположены без всякого смысла. Но если приглядеться более внимательно, то можно найти названия 28 народов (племен, племенных союзов), деятельность которых связана с темой “Наша Родина в древности”. Читать слова можно по вертикали и по горизонтали.</w:t>
      </w:r>
    </w:p>
    <w:p w:rsidR="00ED54E3" w:rsidRPr="00ED54E3" w:rsidRDefault="00ED54E3" w:rsidP="00ED54E3">
      <w:pPr>
        <w:pStyle w:val="af2"/>
        <w:spacing w:before="0" w:beforeAutospacing="0" w:after="0" w:afterAutospacing="0"/>
        <w:rPr>
          <w:sz w:val="28"/>
          <w:szCs w:val="28"/>
        </w:rPr>
      </w:pP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78"/>
        <w:gridCol w:w="671"/>
        <w:gridCol w:w="671"/>
        <w:gridCol w:w="671"/>
        <w:gridCol w:w="671"/>
        <w:gridCol w:w="671"/>
        <w:gridCol w:w="671"/>
        <w:gridCol w:w="671"/>
        <w:gridCol w:w="671"/>
        <w:gridCol w:w="671"/>
        <w:gridCol w:w="672"/>
        <w:gridCol w:w="672"/>
        <w:gridCol w:w="672"/>
        <w:gridCol w:w="672"/>
        <w:gridCol w:w="435"/>
      </w:tblGrid>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Ф</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Б</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Б</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Ж</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З</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М</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П</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Ц</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М</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М</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П</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Б</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Ф</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Х</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Ц</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Ь</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Ш</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Х</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Ц</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Щ</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Ъ</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П</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Ь</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Э</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Ю</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З</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Б</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М</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lastRenderedPageBreak/>
              <w:t>П</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Д</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Ж</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З</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М</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О</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П</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Р</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Б</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Ж</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Е</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Г</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У</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Ф</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Х</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Ц</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Ч</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Ш</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Щ</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С</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К</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Л</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Ъ</w:t>
            </w:r>
          </w:p>
        </w:tc>
      </w:tr>
      <w:tr w:rsidR="00ED54E3" w:rsidRPr="00ED54E3" w:rsidTr="00764BAE">
        <w:trPr>
          <w:tblCellSpacing w:w="7" w:type="dxa"/>
          <w:jc w:val="center"/>
        </w:trPr>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В</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З</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А</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Н</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Т</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И</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Й</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Ц</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Ы</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Ь</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Э</w:t>
            </w:r>
          </w:p>
        </w:tc>
        <w:tc>
          <w:tcPr>
            <w:tcW w:w="334"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Ю</w:t>
            </w:r>
          </w:p>
        </w:tc>
        <w:tc>
          <w:tcPr>
            <w:tcW w:w="210" w:type="pct"/>
            <w:tcBorders>
              <w:top w:val="outset" w:sz="6" w:space="0" w:color="auto"/>
              <w:left w:val="outset" w:sz="6" w:space="0" w:color="auto"/>
              <w:bottom w:val="outset" w:sz="6" w:space="0" w:color="auto"/>
              <w:right w:val="outset" w:sz="6" w:space="0" w:color="auto"/>
            </w:tcBorders>
          </w:tcPr>
          <w:p w:rsidR="00ED54E3" w:rsidRPr="00ED54E3" w:rsidRDefault="00ED54E3" w:rsidP="00ED54E3">
            <w:pPr>
              <w:spacing w:after="0" w:line="240" w:lineRule="auto"/>
              <w:rPr>
                <w:rFonts w:ascii="Times New Roman" w:eastAsia="Times New Roman" w:hAnsi="Times New Roman" w:cs="Times New Roman"/>
                <w:lang w:eastAsia="ru-RU"/>
              </w:rPr>
            </w:pPr>
            <w:r w:rsidRPr="00ED54E3">
              <w:rPr>
                <w:rFonts w:ascii="Times New Roman" w:eastAsia="Times New Roman" w:hAnsi="Times New Roman" w:cs="Times New Roman"/>
                <w:lang w:eastAsia="ru-RU"/>
              </w:rPr>
              <w:t>Я</w:t>
            </w:r>
          </w:p>
        </w:tc>
      </w:tr>
    </w:tbl>
    <w:p w:rsidR="00764BAE" w:rsidRDefault="00764BAE" w:rsidP="00764BAE">
      <w:pPr>
        <w:spacing w:after="0" w:line="240" w:lineRule="auto"/>
        <w:rPr>
          <w:rFonts w:ascii="Times New Roman" w:eastAsia="Times New Roman" w:hAnsi="Times New Roman" w:cs="Times New Roman"/>
          <w:b/>
          <w:bCs/>
          <w:lang w:eastAsia="ru-RU"/>
        </w:rPr>
      </w:pPr>
    </w:p>
    <w:p w:rsidR="00ED54E3" w:rsidRPr="00764BAE" w:rsidRDefault="00764BAE" w:rsidP="00764BAE">
      <w:pPr>
        <w:spacing w:after="0" w:line="240" w:lineRule="auto"/>
        <w:rPr>
          <w:rFonts w:ascii="Times New Roman" w:eastAsia="Times New Roman" w:hAnsi="Times New Roman" w:cs="Times New Roman"/>
          <w:sz w:val="28"/>
          <w:szCs w:val="28"/>
          <w:lang w:eastAsia="ru-RU"/>
        </w:rPr>
      </w:pPr>
      <w:r w:rsidRPr="00764BAE">
        <w:rPr>
          <w:rFonts w:ascii="Times New Roman" w:eastAsia="Times New Roman" w:hAnsi="Times New Roman" w:cs="Times New Roman"/>
          <w:b/>
          <w:bCs/>
          <w:sz w:val="28"/>
          <w:szCs w:val="28"/>
          <w:lang w:eastAsia="ru-RU"/>
        </w:rPr>
        <w:t xml:space="preserve">(Ответы: </w:t>
      </w:r>
      <w:r w:rsidRPr="00764BAE">
        <w:rPr>
          <w:rFonts w:ascii="Times New Roman" w:eastAsia="Times New Roman" w:hAnsi="Times New Roman" w:cs="Times New Roman"/>
          <w:sz w:val="28"/>
          <w:szCs w:val="28"/>
          <w:lang w:eastAsia="ru-RU"/>
        </w:rPr>
        <w:t>скифы, сарматы, венеды, готы, гунны, анты, авары, дулебы, славяне, хазары, болгары, мадьяры, поляне, северяне, радимичи, вятичи, печенеги, торки, половцы, склавины, древляне, дреговичи, кривичи, византийцы, уличи, тиверцы, волыняне, бужане.</w:t>
      </w:r>
      <w:r>
        <w:rPr>
          <w:rFonts w:ascii="Times New Roman" w:eastAsia="Times New Roman" w:hAnsi="Times New Roman" w:cs="Times New Roman"/>
          <w:sz w:val="28"/>
          <w:szCs w:val="28"/>
          <w:lang w:eastAsia="ru-RU"/>
        </w:rPr>
        <w:t>)</w:t>
      </w:r>
    </w:p>
    <w:p w:rsidR="00D55A87" w:rsidRPr="00CB5D6D" w:rsidRDefault="003B6355" w:rsidP="00405472">
      <w:pPr>
        <w:jc w:val="both"/>
        <w:rPr>
          <w:rFonts w:ascii="Times New Roman" w:hAnsi="Times New Roman" w:cs="Times New Roman"/>
          <w:sz w:val="28"/>
          <w:szCs w:val="28"/>
        </w:rPr>
      </w:pPr>
      <w:r w:rsidRPr="00CB5D6D">
        <w:rPr>
          <w:rFonts w:ascii="Times New Roman" w:hAnsi="Times New Roman" w:cs="Times New Roman"/>
          <w:sz w:val="28"/>
          <w:szCs w:val="28"/>
        </w:rPr>
        <w:t>Еще один вариант применения математических элементов в истории – измерения и простейшая обработка показателей для количественного анализа</w:t>
      </w:r>
      <w:r w:rsidR="00635C02" w:rsidRPr="00CB5D6D">
        <w:rPr>
          <w:rFonts w:ascii="Times New Roman" w:hAnsi="Times New Roman" w:cs="Times New Roman"/>
          <w:sz w:val="28"/>
          <w:szCs w:val="28"/>
        </w:rPr>
        <w:t xml:space="preserve"> изучаемых явлений, используемых</w:t>
      </w:r>
      <w:r w:rsidRPr="00CB5D6D">
        <w:rPr>
          <w:rFonts w:ascii="Times New Roman" w:hAnsi="Times New Roman" w:cs="Times New Roman"/>
          <w:sz w:val="28"/>
          <w:szCs w:val="28"/>
        </w:rPr>
        <w:t xml:space="preserve"> при проведении различных исследований экономического, политического развития общества, социально – демографических процессов, исследований исторического развития отдельных регионов и государств</w:t>
      </w:r>
      <w:r w:rsidR="00635C02" w:rsidRPr="00CB5D6D">
        <w:rPr>
          <w:rFonts w:ascii="Times New Roman" w:hAnsi="Times New Roman" w:cs="Times New Roman"/>
          <w:sz w:val="28"/>
          <w:szCs w:val="28"/>
        </w:rPr>
        <w:t>. Отношения между объектами могут быть представлен</w:t>
      </w:r>
      <w:r w:rsidR="00EE28FB" w:rsidRPr="00CB5D6D">
        <w:rPr>
          <w:rFonts w:ascii="Times New Roman" w:hAnsi="Times New Roman" w:cs="Times New Roman"/>
          <w:sz w:val="28"/>
          <w:szCs w:val="28"/>
        </w:rPr>
        <w:t>ы моделью в виде схем, диаграмм и т.п.</w:t>
      </w:r>
    </w:p>
    <w:p w:rsidR="00B10541" w:rsidRPr="00CB5D6D" w:rsidRDefault="00B10541"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Задание </w:t>
      </w:r>
      <w:r w:rsidR="009A36B2" w:rsidRPr="00CB5D6D">
        <w:rPr>
          <w:rFonts w:ascii="Times New Roman" w:hAnsi="Times New Roman" w:cs="Times New Roman"/>
          <w:sz w:val="28"/>
          <w:szCs w:val="28"/>
        </w:rPr>
        <w:t xml:space="preserve"> 4</w:t>
      </w:r>
      <w:r w:rsidRPr="00CB5D6D">
        <w:rPr>
          <w:rFonts w:ascii="Times New Roman" w:hAnsi="Times New Roman" w:cs="Times New Roman"/>
          <w:sz w:val="28"/>
          <w:szCs w:val="28"/>
        </w:rPr>
        <w:t>:</w:t>
      </w:r>
    </w:p>
    <w:p w:rsidR="00EE28FB" w:rsidRPr="00CB5D6D" w:rsidRDefault="00EE28FB" w:rsidP="00EE28FB">
      <w:pPr>
        <w:jc w:val="both"/>
        <w:rPr>
          <w:rFonts w:ascii="Times New Roman" w:hAnsi="Times New Roman" w:cs="Times New Roman"/>
          <w:sz w:val="28"/>
          <w:szCs w:val="28"/>
        </w:rPr>
      </w:pPr>
      <w:r w:rsidRPr="00CB5D6D">
        <w:rPr>
          <w:rFonts w:ascii="Times New Roman" w:hAnsi="Times New Roman" w:cs="Times New Roman"/>
          <w:sz w:val="28"/>
          <w:szCs w:val="28"/>
        </w:rPr>
        <w:t>На основании обработки и анализа  данных, представленных в диаграмме  можно ответить на вопросы:</w:t>
      </w:r>
    </w:p>
    <w:p w:rsidR="00EE28FB" w:rsidRPr="00CB5D6D" w:rsidRDefault="00EE28FB" w:rsidP="00EE28FB">
      <w:pPr>
        <w:rPr>
          <w:rFonts w:ascii="Times New Roman" w:eastAsia="Times New Roman" w:hAnsi="Times New Roman" w:cs="Times New Roman"/>
          <w:sz w:val="28"/>
          <w:szCs w:val="28"/>
          <w:lang w:eastAsia="ru-RU"/>
        </w:rPr>
      </w:pPr>
      <w:r w:rsidRPr="00CB5D6D">
        <w:rPr>
          <w:rFonts w:ascii="Times New Roman" w:eastAsia="Times New Roman" w:hAnsi="Times New Roman" w:cs="Times New Roman"/>
          <w:sz w:val="28"/>
          <w:szCs w:val="28"/>
          <w:lang w:eastAsia="ru-RU"/>
        </w:rPr>
        <w:t>1.О какой особенности избирательной системы России свидетельствуют данные диаграммы?</w:t>
      </w:r>
    </w:p>
    <w:p w:rsidR="00EE28FB" w:rsidRPr="00CB5D6D" w:rsidRDefault="00EE28FB" w:rsidP="00EE28FB">
      <w:pPr>
        <w:rPr>
          <w:rFonts w:ascii="Times New Roman" w:eastAsia="Times New Roman" w:hAnsi="Times New Roman" w:cs="Times New Roman"/>
          <w:sz w:val="28"/>
          <w:szCs w:val="28"/>
          <w:lang w:eastAsia="ru-RU"/>
        </w:rPr>
      </w:pPr>
      <w:r w:rsidRPr="00CB5D6D">
        <w:rPr>
          <w:rFonts w:ascii="Times New Roman" w:eastAsia="Times New Roman" w:hAnsi="Times New Roman" w:cs="Times New Roman"/>
          <w:sz w:val="28"/>
          <w:szCs w:val="28"/>
          <w:lang w:eastAsia="ru-RU"/>
        </w:rPr>
        <w:t>2. Какие категории населения были лишены избирательных прав?</w:t>
      </w:r>
    </w:p>
    <w:p w:rsidR="00EE28FB" w:rsidRPr="00CB5D6D" w:rsidRDefault="00EE28FB" w:rsidP="00EE28FB">
      <w:pPr>
        <w:jc w:val="both"/>
        <w:rPr>
          <w:rFonts w:ascii="Times New Roman" w:hAnsi="Times New Roman" w:cs="Times New Roman"/>
          <w:sz w:val="28"/>
          <w:szCs w:val="28"/>
        </w:rPr>
      </w:pPr>
      <w:r w:rsidRPr="00CB5D6D">
        <w:rPr>
          <w:rFonts w:ascii="Times New Roman" w:hAnsi="Times New Roman" w:cs="Times New Roman"/>
          <w:sz w:val="28"/>
          <w:szCs w:val="28"/>
        </w:rPr>
        <w:t>3. Какие последствия для революции и страны в целом может вызвать подобная избирательная система?</w:t>
      </w:r>
    </w:p>
    <w:p w:rsidR="009A36B2" w:rsidRDefault="009A36B2" w:rsidP="00405472">
      <w:pPr>
        <w:jc w:val="both"/>
        <w:rPr>
          <w:rFonts w:ascii="Palatino Linotype" w:hAnsi="Palatino Linotype" w:cs="Times New Roman"/>
          <w:sz w:val="28"/>
          <w:szCs w:val="28"/>
        </w:rPr>
      </w:pPr>
    </w:p>
    <w:p w:rsidR="00CB5D6D" w:rsidRDefault="00CB5D6D" w:rsidP="00405472">
      <w:pPr>
        <w:jc w:val="both"/>
        <w:rPr>
          <w:rFonts w:ascii="Palatino Linotype" w:hAnsi="Palatino Linotype" w:cs="Times New Roman"/>
          <w:sz w:val="28"/>
          <w:szCs w:val="28"/>
        </w:rPr>
      </w:pPr>
    </w:p>
    <w:p w:rsidR="00CB5D6D" w:rsidRDefault="00CB5D6D" w:rsidP="00405472">
      <w:pPr>
        <w:jc w:val="both"/>
        <w:rPr>
          <w:rFonts w:ascii="Palatino Linotype" w:hAnsi="Palatino Linotype" w:cs="Times New Roman"/>
          <w:sz w:val="28"/>
          <w:szCs w:val="28"/>
        </w:rPr>
      </w:pPr>
    </w:p>
    <w:p w:rsidR="00CB5D6D" w:rsidRDefault="00CB5D6D" w:rsidP="00405472">
      <w:pPr>
        <w:jc w:val="both"/>
        <w:rPr>
          <w:rFonts w:ascii="Palatino Linotype" w:hAnsi="Palatino Linotype" w:cs="Times New Roman"/>
          <w:sz w:val="28"/>
          <w:szCs w:val="28"/>
        </w:rPr>
      </w:pPr>
    </w:p>
    <w:p w:rsidR="00CB5D6D" w:rsidRDefault="00CB5D6D" w:rsidP="00405472">
      <w:pPr>
        <w:jc w:val="both"/>
        <w:rPr>
          <w:rFonts w:ascii="Palatino Linotype" w:hAnsi="Palatino Linotype" w:cs="Times New Roman"/>
          <w:sz w:val="28"/>
          <w:szCs w:val="28"/>
        </w:rPr>
      </w:pPr>
    </w:p>
    <w:p w:rsidR="00D55A87" w:rsidRDefault="00D55A87" w:rsidP="00405472">
      <w:pPr>
        <w:jc w:val="both"/>
        <w:rPr>
          <w:rFonts w:ascii="Palatino Linotype" w:hAnsi="Palatino Linotype" w:cs="Times New Roman"/>
          <w:sz w:val="28"/>
          <w:szCs w:val="28"/>
        </w:rPr>
      </w:pPr>
      <w:r w:rsidRPr="00D55A87">
        <w:rPr>
          <w:noProof/>
          <w:lang w:eastAsia="ru-RU"/>
        </w:rPr>
        <w:lastRenderedPageBreak/>
        <w:drawing>
          <wp:anchor distT="0" distB="0" distL="114300" distR="114300" simplePos="0" relativeHeight="251659264" behindDoc="0" locked="0" layoutInCell="1" allowOverlap="1">
            <wp:simplePos x="0" y="0"/>
            <wp:positionH relativeFrom="column">
              <wp:posOffset>91440</wp:posOffset>
            </wp:positionH>
            <wp:positionV relativeFrom="paragraph">
              <wp:posOffset>172720</wp:posOffset>
            </wp:positionV>
            <wp:extent cx="6145530" cy="341249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30" cy="3412490"/>
                    </a:xfrm>
                    <a:prstGeom prst="rect">
                      <a:avLst/>
                    </a:prstGeom>
                    <a:noFill/>
                    <a:ln>
                      <a:noFill/>
                    </a:ln>
                  </pic:spPr>
                </pic:pic>
              </a:graphicData>
            </a:graphic>
          </wp:anchor>
        </w:drawing>
      </w:r>
    </w:p>
    <w:p w:rsidR="00D55A87" w:rsidRDefault="00D55A87" w:rsidP="00405472">
      <w:pPr>
        <w:jc w:val="both"/>
        <w:rPr>
          <w:rFonts w:ascii="Palatino Linotype" w:hAnsi="Palatino Linotype" w:cs="Times New Roman"/>
          <w:sz w:val="28"/>
          <w:szCs w:val="28"/>
        </w:rPr>
      </w:pPr>
    </w:p>
    <w:p w:rsidR="00092252" w:rsidRDefault="00092252" w:rsidP="00405472">
      <w:pPr>
        <w:jc w:val="both"/>
        <w:rPr>
          <w:rFonts w:ascii="Palatino Linotype" w:hAnsi="Palatino Linotype" w:cs="Times New Roman"/>
          <w:sz w:val="28"/>
          <w:szCs w:val="28"/>
        </w:rPr>
      </w:pPr>
    </w:p>
    <w:p w:rsidR="009A36B2" w:rsidRDefault="009A36B2" w:rsidP="00405472">
      <w:pPr>
        <w:jc w:val="both"/>
        <w:rPr>
          <w:rFonts w:ascii="Palatino Linotype" w:hAnsi="Palatino Linotype" w:cs="Times New Roman"/>
          <w:sz w:val="28"/>
          <w:szCs w:val="28"/>
        </w:rPr>
      </w:pPr>
    </w:p>
    <w:p w:rsidR="009A36B2" w:rsidRDefault="009A36B2" w:rsidP="00405472">
      <w:pPr>
        <w:jc w:val="both"/>
        <w:rPr>
          <w:rFonts w:ascii="Palatino Linotype" w:hAnsi="Palatino Linotype" w:cs="Times New Roman"/>
          <w:sz w:val="28"/>
          <w:szCs w:val="28"/>
        </w:rPr>
      </w:pPr>
    </w:p>
    <w:p w:rsidR="009A36B2" w:rsidRDefault="009A36B2" w:rsidP="00405472">
      <w:pPr>
        <w:jc w:val="both"/>
        <w:rPr>
          <w:rFonts w:ascii="Palatino Linotype" w:hAnsi="Palatino Linotype" w:cs="Times New Roman"/>
          <w:sz w:val="28"/>
          <w:szCs w:val="28"/>
        </w:rPr>
      </w:pPr>
    </w:p>
    <w:p w:rsidR="009A36B2" w:rsidRDefault="009A36B2" w:rsidP="00405472">
      <w:pPr>
        <w:jc w:val="both"/>
        <w:rPr>
          <w:rFonts w:ascii="Palatino Linotype" w:hAnsi="Palatino Linotype" w:cs="Times New Roman"/>
          <w:sz w:val="28"/>
          <w:szCs w:val="28"/>
        </w:rPr>
      </w:pPr>
    </w:p>
    <w:p w:rsidR="009A36B2" w:rsidRDefault="009A36B2" w:rsidP="00405472">
      <w:pPr>
        <w:jc w:val="both"/>
        <w:rPr>
          <w:rFonts w:ascii="Palatino Linotype" w:hAnsi="Palatino Linotype" w:cs="Times New Roman"/>
          <w:sz w:val="28"/>
          <w:szCs w:val="28"/>
        </w:rPr>
      </w:pPr>
    </w:p>
    <w:p w:rsidR="00764BAE" w:rsidRDefault="00764BAE" w:rsidP="00405472">
      <w:pPr>
        <w:jc w:val="both"/>
        <w:rPr>
          <w:rFonts w:ascii="Palatino Linotype" w:hAnsi="Palatino Linotype" w:cs="Times New Roman"/>
          <w:sz w:val="28"/>
          <w:szCs w:val="28"/>
        </w:rPr>
      </w:pPr>
    </w:p>
    <w:p w:rsidR="00092252" w:rsidRDefault="00092252" w:rsidP="00EF433D">
      <w:pPr>
        <w:jc w:val="both"/>
        <w:rPr>
          <w:rFonts w:ascii="Palatino Linotype" w:hAnsi="Palatino Linotype" w:cs="Times New Roman"/>
          <w:sz w:val="28"/>
          <w:szCs w:val="28"/>
        </w:rPr>
      </w:pPr>
      <w:r>
        <w:rPr>
          <w:rFonts w:ascii="Palatino Linotype" w:hAnsi="Palatino Linotype" w:cs="Times New Roman"/>
          <w:sz w:val="28"/>
          <w:szCs w:val="28"/>
        </w:rPr>
        <w:t xml:space="preserve">    Первая диаграмма позволяет проанализировать вторую диаграмму:</w:t>
      </w:r>
    </w:p>
    <w:p w:rsidR="00B10541" w:rsidRDefault="00B10541" w:rsidP="00EF433D">
      <w:pPr>
        <w:jc w:val="both"/>
        <w:rPr>
          <w:rFonts w:ascii="Palatino Linotype" w:hAnsi="Palatino Linotype" w:cs="Times New Roman"/>
          <w:sz w:val="28"/>
          <w:szCs w:val="28"/>
        </w:rPr>
      </w:pPr>
      <w:r>
        <w:rPr>
          <w:rFonts w:ascii="Palatino Linotype" w:hAnsi="Palatino Linotype" w:cs="Times New Roman"/>
          <w:sz w:val="28"/>
          <w:szCs w:val="28"/>
        </w:rPr>
        <w:t>Задание 5:</w:t>
      </w:r>
    </w:p>
    <w:p w:rsidR="00092252" w:rsidRDefault="00092252" w:rsidP="00EF433D">
      <w:pPr>
        <w:jc w:val="both"/>
        <w:rPr>
          <w:rFonts w:ascii="Palatino Linotype" w:hAnsi="Palatino Linotype" w:cs="Times New Roman"/>
          <w:sz w:val="28"/>
          <w:szCs w:val="28"/>
        </w:rPr>
      </w:pPr>
      <w:r>
        <w:rPr>
          <w:rFonts w:ascii="Palatino Linotype" w:hAnsi="Palatino Linotype" w:cs="Times New Roman"/>
          <w:sz w:val="28"/>
          <w:szCs w:val="28"/>
        </w:rPr>
        <w:t>1 Государственная Дума</w:t>
      </w:r>
    </w:p>
    <w:p w:rsidR="00092252" w:rsidRDefault="00092252" w:rsidP="00EF433D">
      <w:pPr>
        <w:jc w:val="both"/>
        <w:rPr>
          <w:rFonts w:ascii="Palatino Linotype" w:hAnsi="Palatino Linotype" w:cs="Times New Roman"/>
          <w:sz w:val="28"/>
          <w:szCs w:val="28"/>
        </w:rPr>
      </w:pPr>
      <w:r w:rsidRPr="00092252">
        <w:rPr>
          <w:rFonts w:ascii="Calibri" w:eastAsia="Times New Roman" w:hAnsi="Calibri" w:cs="Times New Roman"/>
          <w:noProof/>
          <w:lang w:eastAsia="ru-RU"/>
        </w:rPr>
        <w:drawing>
          <wp:inline distT="0" distB="0" distL="0" distR="0">
            <wp:extent cx="3552825" cy="2524125"/>
            <wp:effectExtent l="19050" t="0" r="9525" b="0"/>
            <wp:docPr id="3" name="Рисунок 3" descr="http://festival.1september.ru/articles/51354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3540/img2.gif"/>
                    <pic:cNvPicPr>
                      <a:picLocks noChangeAspect="1" noChangeArrowheads="1"/>
                    </pic:cNvPicPr>
                  </pic:nvPicPr>
                  <pic:blipFill>
                    <a:blip r:embed="rId10" r:link="rId11"/>
                    <a:srcRect/>
                    <a:stretch>
                      <a:fillRect/>
                    </a:stretch>
                  </pic:blipFill>
                  <pic:spPr bwMode="auto">
                    <a:xfrm>
                      <a:off x="0" y="0"/>
                      <a:ext cx="3552825" cy="2524125"/>
                    </a:xfrm>
                    <a:prstGeom prst="rect">
                      <a:avLst/>
                    </a:prstGeom>
                    <a:noFill/>
                    <a:ln w="9525">
                      <a:noFill/>
                      <a:miter lim="800000"/>
                      <a:headEnd/>
                      <a:tailEnd/>
                    </a:ln>
                  </pic:spPr>
                </pic:pic>
              </a:graphicData>
            </a:graphic>
          </wp:inline>
        </w:drawing>
      </w:r>
    </w:p>
    <w:p w:rsidR="009A36B2" w:rsidRDefault="009A36B2" w:rsidP="00EF433D">
      <w:pPr>
        <w:jc w:val="both"/>
        <w:rPr>
          <w:rFonts w:ascii="Palatino Linotype" w:hAnsi="Palatino Linotype" w:cs="Times New Roman"/>
          <w:sz w:val="28"/>
          <w:szCs w:val="28"/>
        </w:rPr>
      </w:pPr>
    </w:p>
    <w:p w:rsidR="009A36B2" w:rsidRDefault="009A36B2" w:rsidP="00EF433D">
      <w:pPr>
        <w:jc w:val="both"/>
        <w:rPr>
          <w:rFonts w:ascii="Palatino Linotype" w:hAnsi="Palatino Linotype" w:cs="Times New Roman"/>
          <w:sz w:val="28"/>
          <w:szCs w:val="28"/>
        </w:rPr>
      </w:pPr>
    </w:p>
    <w:p w:rsidR="00092252" w:rsidRDefault="00092252" w:rsidP="00EF433D">
      <w:pPr>
        <w:jc w:val="both"/>
        <w:rPr>
          <w:rFonts w:ascii="Palatino Linotype" w:hAnsi="Palatino Linotype" w:cs="Times New Roman"/>
          <w:sz w:val="28"/>
          <w:szCs w:val="28"/>
        </w:rPr>
      </w:pPr>
      <w:r>
        <w:rPr>
          <w:rFonts w:ascii="Palatino Linotype" w:hAnsi="Palatino Linotype" w:cs="Times New Roman"/>
          <w:sz w:val="28"/>
          <w:szCs w:val="28"/>
        </w:rPr>
        <w:t>2 Государственная Дума</w:t>
      </w:r>
    </w:p>
    <w:p w:rsidR="00092252" w:rsidRDefault="00092252" w:rsidP="00EF433D">
      <w:pPr>
        <w:jc w:val="both"/>
        <w:rPr>
          <w:rFonts w:ascii="Palatino Linotype" w:hAnsi="Palatino Linotype" w:cs="Times New Roman"/>
          <w:sz w:val="28"/>
          <w:szCs w:val="28"/>
        </w:rPr>
      </w:pPr>
      <w:r w:rsidRPr="00092252">
        <w:rPr>
          <w:rFonts w:ascii="Calibri" w:eastAsia="Times New Roman" w:hAnsi="Calibri" w:cs="Times New Roman"/>
          <w:noProof/>
          <w:lang w:eastAsia="ru-RU"/>
        </w:rPr>
        <w:lastRenderedPageBreak/>
        <w:drawing>
          <wp:inline distT="0" distB="0" distL="0" distR="0">
            <wp:extent cx="4143375" cy="2171700"/>
            <wp:effectExtent l="19050" t="0" r="9525" b="0"/>
            <wp:docPr id="4" name="Рисунок 4" descr="http://festival.1september.ru/articles/51354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13540/img3.gif"/>
                    <pic:cNvPicPr>
                      <a:picLocks noChangeAspect="1" noChangeArrowheads="1"/>
                    </pic:cNvPicPr>
                  </pic:nvPicPr>
                  <pic:blipFill>
                    <a:blip r:embed="rId12" r:link="rId13"/>
                    <a:srcRect/>
                    <a:stretch>
                      <a:fillRect/>
                    </a:stretch>
                  </pic:blipFill>
                  <pic:spPr bwMode="auto">
                    <a:xfrm>
                      <a:off x="0" y="0"/>
                      <a:ext cx="4143375" cy="2171700"/>
                    </a:xfrm>
                    <a:prstGeom prst="rect">
                      <a:avLst/>
                    </a:prstGeom>
                    <a:noFill/>
                    <a:ln w="9525">
                      <a:noFill/>
                      <a:miter lim="800000"/>
                      <a:headEnd/>
                      <a:tailEnd/>
                    </a:ln>
                  </pic:spPr>
                </pic:pic>
              </a:graphicData>
            </a:graphic>
          </wp:inline>
        </w:drawing>
      </w:r>
    </w:p>
    <w:p w:rsidR="00092252" w:rsidRPr="00092252" w:rsidRDefault="00092252" w:rsidP="00092252">
      <w:pPr>
        <w:spacing w:before="100" w:beforeAutospacing="1" w:after="100" w:afterAutospacing="1" w:line="240" w:lineRule="auto"/>
        <w:rPr>
          <w:rFonts w:ascii="Times New Roman" w:eastAsia="Times New Roman" w:hAnsi="Times New Roman" w:cs="Times New Roman"/>
          <w:sz w:val="28"/>
          <w:szCs w:val="28"/>
          <w:lang w:eastAsia="ru-RU"/>
        </w:rPr>
      </w:pPr>
      <w:r w:rsidRPr="00092252">
        <w:rPr>
          <w:rFonts w:ascii="Times New Roman" w:eastAsia="Times New Roman" w:hAnsi="Times New Roman" w:cs="Times New Roman"/>
          <w:iCs/>
          <w:sz w:val="28"/>
          <w:szCs w:val="28"/>
          <w:lang w:eastAsia="ru-RU"/>
        </w:rPr>
        <w:t>Рассмотрите диаграмму. Почему I Государственную Думу называют кадетской? В чем причины успехов кадетов? Какие партии в Думе не были представлены?</w:t>
      </w:r>
    </w:p>
    <w:p w:rsidR="00092252" w:rsidRPr="00092252" w:rsidRDefault="00092252" w:rsidP="00764BAE">
      <w:pPr>
        <w:spacing w:before="100" w:beforeAutospacing="1" w:after="100" w:afterAutospacing="1" w:line="240" w:lineRule="auto"/>
        <w:rPr>
          <w:rFonts w:ascii="Times New Roman" w:eastAsia="Times New Roman" w:hAnsi="Times New Roman" w:cs="Times New Roman"/>
          <w:sz w:val="28"/>
          <w:szCs w:val="28"/>
          <w:lang w:eastAsia="ru-RU"/>
        </w:rPr>
      </w:pPr>
      <w:r w:rsidRPr="00092252">
        <w:rPr>
          <w:rFonts w:ascii="Times New Roman" w:eastAsia="Times New Roman" w:hAnsi="Times New Roman" w:cs="Times New Roman"/>
          <w:iCs/>
          <w:sz w:val="28"/>
          <w:szCs w:val="28"/>
          <w:lang w:eastAsia="ru-RU"/>
        </w:rPr>
        <w:t>Сравните партийный состав I и II Государственных Дум. Какие силы имели большинство во II Думе? Подумайте почему.</w:t>
      </w:r>
    </w:p>
    <w:p w:rsidR="00092252" w:rsidRDefault="00092252" w:rsidP="00EF433D">
      <w:pPr>
        <w:jc w:val="both"/>
        <w:rPr>
          <w:rFonts w:ascii="Palatino Linotype" w:hAnsi="Palatino Linotype" w:cs="Times New Roman"/>
          <w:sz w:val="28"/>
          <w:szCs w:val="28"/>
        </w:rPr>
      </w:pPr>
      <w:r>
        <w:rPr>
          <w:rFonts w:ascii="Palatino Linotype" w:hAnsi="Palatino Linotype" w:cs="Times New Roman"/>
          <w:sz w:val="28"/>
          <w:szCs w:val="28"/>
        </w:rPr>
        <w:t>Сравнительный анализ двух моделей  действия избирательного закона</w:t>
      </w:r>
    </w:p>
    <w:p w:rsidR="00092252" w:rsidRPr="00092252" w:rsidRDefault="00092252" w:rsidP="00EF433D">
      <w:pPr>
        <w:jc w:val="both"/>
        <w:rPr>
          <w:rFonts w:ascii="Palatino Linotype" w:hAnsi="Palatino Linotype" w:cs="Times New Roman"/>
          <w:sz w:val="28"/>
          <w:szCs w:val="28"/>
        </w:rPr>
      </w:pPr>
      <w:r>
        <w:rPr>
          <w:rFonts w:ascii="Palatino Linotype" w:hAnsi="Palatino Linotype" w:cs="Times New Roman"/>
          <w:sz w:val="28"/>
          <w:szCs w:val="28"/>
        </w:rPr>
        <w:t>1905 года, позволит нам сделать вывод о политической системе в России в годы революции 1905-1907гг.</w:t>
      </w:r>
    </w:p>
    <w:p w:rsidR="00EF433D" w:rsidRPr="00EF433D" w:rsidRDefault="00EF433D" w:rsidP="00EF43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Заполняя </w:t>
      </w:r>
      <w:r w:rsidRPr="00EF433D">
        <w:rPr>
          <w:rFonts w:ascii="Times New Roman" w:eastAsia="Times New Roman" w:hAnsi="Times New Roman" w:cs="Times New Roman"/>
          <w:sz w:val="28"/>
          <w:szCs w:val="28"/>
          <w:lang w:eastAsia="ru-RU"/>
        </w:rPr>
        <w:t xml:space="preserve"> схему</w:t>
      </w:r>
      <w:r>
        <w:rPr>
          <w:rFonts w:ascii="Times New Roman" w:eastAsia="Times New Roman" w:hAnsi="Times New Roman" w:cs="Times New Roman"/>
          <w:sz w:val="28"/>
          <w:szCs w:val="28"/>
          <w:lang w:eastAsia="ru-RU"/>
        </w:rPr>
        <w:t xml:space="preserve">, мы </w:t>
      </w:r>
      <w:r w:rsidR="00526C1A">
        <w:rPr>
          <w:rFonts w:ascii="Times New Roman" w:eastAsia="Times New Roman" w:hAnsi="Times New Roman" w:cs="Times New Roman"/>
          <w:sz w:val="28"/>
          <w:szCs w:val="28"/>
          <w:lang w:eastAsia="ru-RU"/>
        </w:rPr>
        <w:t xml:space="preserve">можем практически построить </w:t>
      </w:r>
      <w:r>
        <w:rPr>
          <w:rFonts w:ascii="Times New Roman" w:eastAsia="Times New Roman" w:hAnsi="Times New Roman" w:cs="Times New Roman"/>
          <w:sz w:val="28"/>
          <w:szCs w:val="28"/>
          <w:lang w:eastAsia="ru-RU"/>
        </w:rPr>
        <w:t xml:space="preserve"> модель государственного  устройства</w:t>
      </w:r>
      <w:r w:rsidRPr="00EF433D">
        <w:rPr>
          <w:rFonts w:ascii="Times New Roman" w:eastAsia="Times New Roman" w:hAnsi="Times New Roman" w:cs="Times New Roman"/>
          <w:sz w:val="28"/>
          <w:szCs w:val="28"/>
          <w:lang w:eastAsia="ru-RU"/>
        </w:rPr>
        <w:t xml:space="preserve"> России в XIX в.</w:t>
      </w:r>
      <w:r w:rsidR="00EE28FB">
        <w:rPr>
          <w:rFonts w:ascii="Times New Roman" w:eastAsia="Times New Roman" w:hAnsi="Times New Roman" w:cs="Times New Roman"/>
          <w:sz w:val="28"/>
          <w:szCs w:val="28"/>
          <w:lang w:eastAsia="ru-RU"/>
        </w:rPr>
        <w:t xml:space="preserve"> А моделирование исторической ситуации  - это уже сфера математических процессов.</w:t>
      </w:r>
    </w:p>
    <w:p w:rsidR="00B70129" w:rsidRDefault="00EF433D" w:rsidP="00405472">
      <w:pPr>
        <w:jc w:val="both"/>
        <w:rPr>
          <w:rFonts w:ascii="Palatino Linotype" w:hAnsi="Palatino Linotype"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F433D" w:rsidRPr="00CB5D6D" w:rsidRDefault="00254D47" w:rsidP="00405472">
      <w:pPr>
        <w:jc w:val="both"/>
        <w:rPr>
          <w:rFonts w:ascii="Times New Roman" w:hAnsi="Times New Roman" w:cs="Times New Roman"/>
          <w:sz w:val="28"/>
          <w:szCs w:val="28"/>
        </w:rPr>
      </w:pPr>
      <w:r w:rsidRPr="00CB5D6D">
        <w:rPr>
          <w:rFonts w:ascii="Times New Roman" w:hAnsi="Times New Roman" w:cs="Times New Roman"/>
          <w:sz w:val="28"/>
          <w:szCs w:val="28"/>
        </w:rPr>
        <w:lastRenderedPageBreak/>
        <w:t>С помощью кластерного анализа была проведена аграрная типология губерний Европейской России на рубеже XIX-XX веков И.Д.Коваленко и Л.И.Бородкиным</w:t>
      </w:r>
      <w:r w:rsidR="00EF433D" w:rsidRPr="00CB5D6D">
        <w:rPr>
          <w:rFonts w:ascii="Times New Roman" w:hAnsi="Times New Roman" w:cs="Times New Roman"/>
          <w:sz w:val="28"/>
          <w:szCs w:val="28"/>
        </w:rPr>
        <w:t xml:space="preserve">, </w:t>
      </w:r>
      <w:r w:rsidR="00BA1CF1" w:rsidRPr="00CB5D6D">
        <w:rPr>
          <w:rFonts w:ascii="Times New Roman" w:hAnsi="Times New Roman" w:cs="Times New Roman"/>
          <w:sz w:val="28"/>
          <w:szCs w:val="28"/>
        </w:rPr>
        <w:t xml:space="preserve"> которая позволила, например, определить зависимость душевого дохода в крестьянском хозяйстве от различных фа</w:t>
      </w:r>
      <w:r w:rsidR="00D55A87" w:rsidRPr="00CB5D6D">
        <w:rPr>
          <w:rFonts w:ascii="Times New Roman" w:hAnsi="Times New Roman" w:cs="Times New Roman"/>
          <w:sz w:val="28"/>
          <w:szCs w:val="28"/>
        </w:rPr>
        <w:t>кторов, а это в свою</w:t>
      </w:r>
      <w:r w:rsidR="00CB5D6D" w:rsidRPr="00CB5D6D">
        <w:rPr>
          <w:rFonts w:ascii="Times New Roman" w:hAnsi="Times New Roman" w:cs="Times New Roman"/>
          <w:sz w:val="28"/>
          <w:szCs w:val="28"/>
        </w:rPr>
        <w:t xml:space="preserve"> </w:t>
      </w:r>
      <w:r w:rsidR="00BA1CF1" w:rsidRPr="00CB5D6D">
        <w:rPr>
          <w:rFonts w:ascii="Times New Roman" w:hAnsi="Times New Roman" w:cs="Times New Roman"/>
          <w:sz w:val="28"/>
          <w:szCs w:val="28"/>
        </w:rPr>
        <w:t>очере</w:t>
      </w:r>
      <w:r w:rsidR="001040C6" w:rsidRPr="00CB5D6D">
        <w:rPr>
          <w:rFonts w:ascii="Times New Roman" w:hAnsi="Times New Roman" w:cs="Times New Roman"/>
          <w:sz w:val="28"/>
          <w:szCs w:val="28"/>
        </w:rPr>
        <w:t xml:space="preserve">дь позволило определить степень </w:t>
      </w:r>
      <w:r w:rsidR="00BA1CF1" w:rsidRPr="00CB5D6D">
        <w:rPr>
          <w:rFonts w:ascii="Times New Roman" w:hAnsi="Times New Roman" w:cs="Times New Roman"/>
          <w:sz w:val="28"/>
          <w:szCs w:val="28"/>
        </w:rPr>
        <w:t>социальной активности сельского населения в той или иной губернии России и общую социальную обстановку в стране.</w:t>
      </w:r>
      <w:r w:rsidR="002C5B21" w:rsidRPr="00CB5D6D">
        <w:rPr>
          <w:rStyle w:val="a5"/>
          <w:rFonts w:ascii="Times New Roman" w:hAnsi="Times New Roman" w:cs="Times New Roman"/>
          <w:sz w:val="28"/>
          <w:szCs w:val="28"/>
        </w:rPr>
        <w:footnoteReference w:id="1"/>
      </w:r>
    </w:p>
    <w:p w:rsidR="009A36B2" w:rsidRPr="00CB5D6D" w:rsidRDefault="005C1CAA"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    Довольно часто на уроках истории мы пользуемся статистическими материалами. Это могут быть переписи населения, материалы делопроизводства, справочные материалы и т.п. Эти данные позволяют изучать историю, но информация здесь содержится в обобщенной форме.</w:t>
      </w:r>
    </w:p>
    <w:p w:rsidR="005C1CAA" w:rsidRPr="00CB5D6D" w:rsidRDefault="005C1CAA"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 Предположим, мы исследуем данные переписи 1897 г.</w:t>
      </w:r>
      <w:r w:rsidR="00532C30" w:rsidRPr="00CB5D6D">
        <w:rPr>
          <w:rFonts w:ascii="Times New Roman" w:hAnsi="Times New Roman" w:cs="Times New Roman"/>
          <w:sz w:val="28"/>
          <w:szCs w:val="28"/>
        </w:rPr>
        <w:t xml:space="preserve"> Известно, что  численность населения  равнялась 128 924 289 человек, </w:t>
      </w:r>
      <w:r w:rsidR="00005412" w:rsidRPr="00CB5D6D">
        <w:rPr>
          <w:rFonts w:ascii="Times New Roman" w:hAnsi="Times New Roman" w:cs="Times New Roman"/>
          <w:sz w:val="28"/>
          <w:szCs w:val="28"/>
        </w:rPr>
        <w:t xml:space="preserve">что равнялось населению Англии, Франции и Германии вместе взятых, </w:t>
      </w:r>
      <w:r w:rsidR="00532C30" w:rsidRPr="00CB5D6D">
        <w:rPr>
          <w:rFonts w:ascii="Times New Roman" w:hAnsi="Times New Roman" w:cs="Times New Roman"/>
          <w:sz w:val="28"/>
          <w:szCs w:val="28"/>
        </w:rPr>
        <w:t>из них крестьяне составляли 87% населения</w:t>
      </w:r>
      <w:r w:rsidR="00005412" w:rsidRPr="00CB5D6D">
        <w:rPr>
          <w:rFonts w:ascii="Times New Roman" w:hAnsi="Times New Roman" w:cs="Times New Roman"/>
          <w:sz w:val="28"/>
          <w:szCs w:val="28"/>
        </w:rPr>
        <w:t>, 10, 7 %</w:t>
      </w:r>
      <w:r w:rsidR="00532C30" w:rsidRPr="00CB5D6D">
        <w:rPr>
          <w:rFonts w:ascii="Times New Roman" w:hAnsi="Times New Roman" w:cs="Times New Roman"/>
          <w:sz w:val="28"/>
          <w:szCs w:val="28"/>
        </w:rPr>
        <w:t xml:space="preserve"> мещане, 6,6 % инородцы, 1,5 % дворяне, 0,5 %  купцы</w:t>
      </w:r>
      <w:r w:rsidR="00005412" w:rsidRPr="00CB5D6D">
        <w:rPr>
          <w:rFonts w:ascii="Times New Roman" w:hAnsi="Times New Roman" w:cs="Times New Roman"/>
          <w:sz w:val="28"/>
          <w:szCs w:val="28"/>
        </w:rPr>
        <w:t>, 0,</w:t>
      </w:r>
      <w:r w:rsidR="00532C30" w:rsidRPr="00CB5D6D">
        <w:rPr>
          <w:rFonts w:ascii="Times New Roman" w:hAnsi="Times New Roman" w:cs="Times New Roman"/>
          <w:sz w:val="28"/>
          <w:szCs w:val="28"/>
        </w:rPr>
        <w:t>5 % духовенство, 7 % прочие</w:t>
      </w:r>
      <w:r w:rsidR="00741726" w:rsidRPr="00CB5D6D">
        <w:rPr>
          <w:rFonts w:ascii="Times New Roman" w:hAnsi="Times New Roman" w:cs="Times New Roman"/>
          <w:sz w:val="28"/>
          <w:szCs w:val="28"/>
        </w:rPr>
        <w:t>. Перепись проходила в период, когда Россия вступила в капитализм, но по результатам переписи мы не видим представителей буржуазии и  рабоч</w:t>
      </w:r>
      <w:r w:rsidR="00005412" w:rsidRPr="00CB5D6D">
        <w:rPr>
          <w:rFonts w:ascii="Times New Roman" w:hAnsi="Times New Roman" w:cs="Times New Roman"/>
          <w:sz w:val="28"/>
          <w:szCs w:val="28"/>
        </w:rPr>
        <w:t>их -</w:t>
      </w:r>
      <w:r w:rsidR="00741726" w:rsidRPr="00CB5D6D">
        <w:rPr>
          <w:rFonts w:ascii="Times New Roman" w:hAnsi="Times New Roman" w:cs="Times New Roman"/>
          <w:sz w:val="28"/>
          <w:szCs w:val="28"/>
        </w:rPr>
        <w:t xml:space="preserve"> групп населения относящихся к индустриальному обществу</w:t>
      </w:r>
      <w:r w:rsidR="00005412" w:rsidRPr="00CB5D6D">
        <w:rPr>
          <w:rFonts w:ascii="Times New Roman" w:hAnsi="Times New Roman" w:cs="Times New Roman"/>
          <w:sz w:val="28"/>
          <w:szCs w:val="28"/>
        </w:rPr>
        <w:t xml:space="preserve">, они входят в категорию « прочие». </w:t>
      </w:r>
      <w:r w:rsidR="00741726" w:rsidRPr="00CB5D6D">
        <w:rPr>
          <w:rFonts w:ascii="Times New Roman" w:hAnsi="Times New Roman" w:cs="Times New Roman"/>
          <w:sz w:val="28"/>
          <w:szCs w:val="28"/>
        </w:rPr>
        <w:t xml:space="preserve"> Какой вывод из этого сделает студент – исследователь?</w:t>
      </w:r>
      <w:r w:rsidR="0098145D" w:rsidRPr="00CB5D6D">
        <w:rPr>
          <w:rFonts w:ascii="Times New Roman" w:hAnsi="Times New Roman" w:cs="Times New Roman"/>
          <w:sz w:val="28"/>
          <w:szCs w:val="28"/>
        </w:rPr>
        <w:t xml:space="preserve">  Он оценит </w:t>
      </w:r>
      <w:r w:rsidR="00741726" w:rsidRPr="00CB5D6D">
        <w:rPr>
          <w:rFonts w:ascii="Times New Roman" w:hAnsi="Times New Roman" w:cs="Times New Roman"/>
          <w:sz w:val="28"/>
          <w:szCs w:val="28"/>
        </w:rPr>
        <w:t xml:space="preserve"> положение рабочих и буржуазии, </w:t>
      </w:r>
      <w:r w:rsidR="0098145D" w:rsidRPr="00CB5D6D">
        <w:rPr>
          <w:rFonts w:ascii="Times New Roman" w:hAnsi="Times New Roman" w:cs="Times New Roman"/>
          <w:sz w:val="28"/>
          <w:szCs w:val="28"/>
        </w:rPr>
        <w:t xml:space="preserve"> как </w:t>
      </w:r>
      <w:r w:rsidR="00754EC6" w:rsidRPr="00CB5D6D">
        <w:rPr>
          <w:rFonts w:ascii="Times New Roman" w:hAnsi="Times New Roman" w:cs="Times New Roman"/>
          <w:sz w:val="28"/>
          <w:szCs w:val="28"/>
        </w:rPr>
        <w:t xml:space="preserve">не удовлетворяющее  капиталистическим отношениям, </w:t>
      </w:r>
      <w:r w:rsidR="00741726" w:rsidRPr="00CB5D6D">
        <w:rPr>
          <w:rFonts w:ascii="Times New Roman" w:hAnsi="Times New Roman" w:cs="Times New Roman"/>
          <w:sz w:val="28"/>
          <w:szCs w:val="28"/>
        </w:rPr>
        <w:t>отношение к ним со стороны власти</w:t>
      </w:r>
      <w:r w:rsidR="00754EC6" w:rsidRPr="00CB5D6D">
        <w:rPr>
          <w:rFonts w:ascii="Times New Roman" w:hAnsi="Times New Roman" w:cs="Times New Roman"/>
          <w:sz w:val="28"/>
          <w:szCs w:val="28"/>
        </w:rPr>
        <w:t>, как к несерьезному и незначительному компоненту общества</w:t>
      </w:r>
      <w:r w:rsidR="00741726" w:rsidRPr="00CB5D6D">
        <w:rPr>
          <w:rFonts w:ascii="Times New Roman" w:hAnsi="Times New Roman" w:cs="Times New Roman"/>
          <w:sz w:val="28"/>
          <w:szCs w:val="28"/>
        </w:rPr>
        <w:t xml:space="preserve"> и скажет, что Россияоставалась аграрной страной</w:t>
      </w:r>
      <w:r w:rsidR="00005412" w:rsidRPr="00CB5D6D">
        <w:rPr>
          <w:rFonts w:ascii="Times New Roman" w:hAnsi="Times New Roman" w:cs="Times New Roman"/>
          <w:sz w:val="28"/>
          <w:szCs w:val="28"/>
        </w:rPr>
        <w:t xml:space="preserve">, в которой сохраняются феодальные пережитки, тормозящие развитие капитализма, что в свою очередь </w:t>
      </w:r>
      <w:r w:rsidR="0098145D" w:rsidRPr="00CB5D6D">
        <w:rPr>
          <w:rFonts w:ascii="Times New Roman" w:hAnsi="Times New Roman" w:cs="Times New Roman"/>
          <w:sz w:val="28"/>
          <w:szCs w:val="28"/>
        </w:rPr>
        <w:t xml:space="preserve">грозило </w:t>
      </w:r>
      <w:r w:rsidR="00754EC6" w:rsidRPr="00CB5D6D">
        <w:rPr>
          <w:rFonts w:ascii="Times New Roman" w:hAnsi="Times New Roman" w:cs="Times New Roman"/>
          <w:sz w:val="28"/>
          <w:szCs w:val="28"/>
        </w:rPr>
        <w:t xml:space="preserve">грядущими </w:t>
      </w:r>
      <w:r w:rsidR="0098145D" w:rsidRPr="00CB5D6D">
        <w:rPr>
          <w:rFonts w:ascii="Times New Roman" w:hAnsi="Times New Roman" w:cs="Times New Roman"/>
          <w:sz w:val="28"/>
          <w:szCs w:val="28"/>
        </w:rPr>
        <w:t>социально -  экономическими и</w:t>
      </w:r>
      <w:r w:rsidR="0098145D">
        <w:rPr>
          <w:rFonts w:ascii="Palatino Linotype" w:hAnsi="Palatino Linotype" w:cs="Times New Roman"/>
          <w:sz w:val="28"/>
          <w:szCs w:val="28"/>
        </w:rPr>
        <w:t xml:space="preserve"> </w:t>
      </w:r>
      <w:r w:rsidR="0098145D" w:rsidRPr="00CB5D6D">
        <w:rPr>
          <w:rFonts w:ascii="Times New Roman" w:hAnsi="Times New Roman" w:cs="Times New Roman"/>
          <w:sz w:val="28"/>
          <w:szCs w:val="28"/>
        </w:rPr>
        <w:t>политическими проблемами</w:t>
      </w:r>
      <w:r w:rsidR="00754EC6" w:rsidRPr="00CB5D6D">
        <w:rPr>
          <w:rFonts w:ascii="Times New Roman" w:hAnsi="Times New Roman" w:cs="Times New Roman"/>
          <w:sz w:val="28"/>
          <w:szCs w:val="28"/>
        </w:rPr>
        <w:t xml:space="preserve">. Студент сделает вывод о слабости социальной мобильности </w:t>
      </w:r>
      <w:r w:rsidR="00BA71E6" w:rsidRPr="00CB5D6D">
        <w:rPr>
          <w:rFonts w:ascii="Times New Roman" w:hAnsi="Times New Roman" w:cs="Times New Roman"/>
          <w:sz w:val="28"/>
          <w:szCs w:val="28"/>
        </w:rPr>
        <w:t>сельскохозяйственного населения России  и незначительном уровне воздействия процесса капитализации на социальную структуру  российской деревни.</w:t>
      </w:r>
    </w:p>
    <w:p w:rsidR="00BA71E6" w:rsidRPr="00CB5D6D" w:rsidRDefault="00BA71E6" w:rsidP="00405472">
      <w:pPr>
        <w:jc w:val="both"/>
        <w:rPr>
          <w:rFonts w:ascii="Times New Roman" w:hAnsi="Times New Roman" w:cs="Times New Roman"/>
          <w:sz w:val="28"/>
          <w:szCs w:val="28"/>
        </w:rPr>
      </w:pPr>
      <w:r w:rsidRPr="00CB5D6D">
        <w:rPr>
          <w:rFonts w:ascii="Times New Roman" w:hAnsi="Times New Roman" w:cs="Times New Roman"/>
          <w:sz w:val="28"/>
          <w:szCs w:val="28"/>
        </w:rPr>
        <w:t>Проблему обработки и анализ</w:t>
      </w:r>
      <w:r w:rsidR="00526C1A" w:rsidRPr="00CB5D6D">
        <w:rPr>
          <w:rFonts w:ascii="Times New Roman" w:hAnsi="Times New Roman" w:cs="Times New Roman"/>
          <w:sz w:val="28"/>
          <w:szCs w:val="28"/>
        </w:rPr>
        <w:t>а большого объема данных помогают решить информационные технологии, например электронные таблицы и статистические пакеты.</w:t>
      </w:r>
    </w:p>
    <w:p w:rsidR="00526C1A" w:rsidRPr="00CB5D6D" w:rsidRDefault="00526C1A" w:rsidP="00405472">
      <w:pPr>
        <w:jc w:val="both"/>
        <w:rPr>
          <w:rFonts w:ascii="Times New Roman" w:hAnsi="Times New Roman" w:cs="Times New Roman"/>
          <w:sz w:val="28"/>
          <w:szCs w:val="28"/>
        </w:rPr>
      </w:pPr>
      <w:r w:rsidRPr="00CB5D6D">
        <w:rPr>
          <w:rFonts w:ascii="Times New Roman" w:hAnsi="Times New Roman" w:cs="Times New Roman"/>
          <w:sz w:val="28"/>
          <w:szCs w:val="28"/>
        </w:rPr>
        <w:lastRenderedPageBreak/>
        <w:t>Конечная цель любого исторического исследования – выявление закономерностей развития</w:t>
      </w:r>
      <w:r w:rsidR="00D74278" w:rsidRPr="00CB5D6D">
        <w:rPr>
          <w:rFonts w:ascii="Times New Roman" w:hAnsi="Times New Roman" w:cs="Times New Roman"/>
          <w:sz w:val="28"/>
          <w:szCs w:val="28"/>
        </w:rPr>
        <w:t xml:space="preserve">, явлений, </w:t>
      </w:r>
      <w:r w:rsidRPr="00CB5D6D">
        <w:rPr>
          <w:rFonts w:ascii="Times New Roman" w:hAnsi="Times New Roman" w:cs="Times New Roman"/>
          <w:sz w:val="28"/>
          <w:szCs w:val="28"/>
        </w:rPr>
        <w:t xml:space="preserve"> процессов и т.д.</w:t>
      </w:r>
      <w:r w:rsidR="00D74278" w:rsidRPr="00CB5D6D">
        <w:rPr>
          <w:rFonts w:ascii="Times New Roman" w:hAnsi="Times New Roman" w:cs="Times New Roman"/>
          <w:sz w:val="28"/>
          <w:szCs w:val="28"/>
        </w:rPr>
        <w:t xml:space="preserve"> Только описательных методов исследования в данном случае недостаточно, поэтому применяются методы дисперсионного, регрессионного и корреляционного анализа.</w:t>
      </w:r>
    </w:p>
    <w:p w:rsidR="00AC6C6F" w:rsidRPr="00CB5D6D" w:rsidRDefault="00764BAE" w:rsidP="00405472">
      <w:pPr>
        <w:jc w:val="both"/>
        <w:rPr>
          <w:rFonts w:ascii="Times New Roman" w:hAnsi="Times New Roman" w:cs="Times New Roman"/>
          <w:sz w:val="28"/>
          <w:szCs w:val="28"/>
        </w:rPr>
      </w:pPr>
      <w:r w:rsidRPr="00CB5D6D">
        <w:rPr>
          <w:rFonts w:ascii="Times New Roman" w:hAnsi="Times New Roman" w:cs="Times New Roman"/>
          <w:sz w:val="28"/>
          <w:szCs w:val="28"/>
        </w:rPr>
        <w:t xml:space="preserve">Задание 6: </w:t>
      </w:r>
      <w:r w:rsidR="00AC6C6F" w:rsidRPr="00CB5D6D">
        <w:rPr>
          <w:rFonts w:ascii="Times New Roman" w:hAnsi="Times New Roman" w:cs="Times New Roman"/>
          <w:sz w:val="28"/>
          <w:szCs w:val="28"/>
        </w:rPr>
        <w:t>Исследуем ход и особенности модернизации России на рубеже  XIX-XX вв.</w:t>
      </w:r>
    </w:p>
    <w:p w:rsidR="00AC6C6F" w:rsidRPr="00CB5D6D" w:rsidRDefault="00AC6C6F" w:rsidP="00405472">
      <w:pPr>
        <w:jc w:val="both"/>
        <w:rPr>
          <w:rFonts w:ascii="Times New Roman" w:hAnsi="Times New Roman" w:cs="Times New Roman"/>
          <w:sz w:val="28"/>
          <w:szCs w:val="28"/>
        </w:rPr>
      </w:pPr>
      <w:r w:rsidRPr="00CB5D6D">
        <w:rPr>
          <w:rFonts w:ascii="Times New Roman" w:hAnsi="Times New Roman" w:cs="Times New Roman"/>
          <w:sz w:val="28"/>
          <w:szCs w:val="28"/>
        </w:rPr>
        <w:t>Исходные данные:</w:t>
      </w:r>
    </w:p>
    <w:p w:rsidR="00AC6C6F" w:rsidRPr="00CB5D6D" w:rsidRDefault="00AC6C6F" w:rsidP="00AC6C6F">
      <w:pPr>
        <w:pStyle w:val="a9"/>
        <w:numPr>
          <w:ilvl w:val="0"/>
          <w:numId w:val="3"/>
        </w:numPr>
        <w:jc w:val="both"/>
        <w:rPr>
          <w:rFonts w:ascii="Times New Roman" w:hAnsi="Times New Roman" w:cs="Times New Roman"/>
          <w:sz w:val="28"/>
          <w:szCs w:val="28"/>
        </w:rPr>
      </w:pPr>
      <w:r w:rsidRPr="00CB5D6D">
        <w:rPr>
          <w:rFonts w:ascii="Times New Roman" w:hAnsi="Times New Roman" w:cs="Times New Roman"/>
          <w:sz w:val="28"/>
          <w:szCs w:val="28"/>
        </w:rPr>
        <w:t>Основные показатели развития экономики России</w:t>
      </w:r>
    </w:p>
    <w:p w:rsidR="008E3768" w:rsidRPr="00CB5D6D" w:rsidRDefault="008E3768" w:rsidP="008E3768">
      <w:pPr>
        <w:pStyle w:val="a9"/>
        <w:rPr>
          <w:rFonts w:ascii="Times New Roman" w:hAnsi="Times New Roman" w:cs="Times New Roman"/>
          <w:sz w:val="28"/>
          <w:szCs w:val="28"/>
        </w:rPr>
      </w:pPr>
      <w:r w:rsidRPr="00CB5D6D">
        <w:rPr>
          <w:rFonts w:ascii="Times New Roman" w:hAnsi="Times New Roman" w:cs="Times New Roman"/>
          <w:sz w:val="28"/>
          <w:szCs w:val="28"/>
        </w:rPr>
        <w:t>Таблица 1.</w:t>
      </w:r>
    </w:p>
    <w:tbl>
      <w:tblPr>
        <w:tblStyle w:val="a6"/>
        <w:tblW w:w="0" w:type="auto"/>
        <w:tblLook w:val="04A0" w:firstRow="1" w:lastRow="0" w:firstColumn="1" w:lastColumn="0" w:noHBand="0" w:noVBand="1"/>
      </w:tblPr>
      <w:tblGrid>
        <w:gridCol w:w="675"/>
        <w:gridCol w:w="5103"/>
        <w:gridCol w:w="851"/>
        <w:gridCol w:w="992"/>
        <w:gridCol w:w="851"/>
        <w:gridCol w:w="1099"/>
      </w:tblGrid>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p>
        </w:tc>
        <w:tc>
          <w:tcPr>
            <w:tcW w:w="5103" w:type="dxa"/>
          </w:tcPr>
          <w:p w:rsidR="00AC6C6F" w:rsidRPr="00AC6C6F" w:rsidRDefault="00AC6C6F" w:rsidP="008C2574">
            <w:pPr>
              <w:jc w:val="center"/>
              <w:rPr>
                <w:rFonts w:ascii="Times New Roman" w:eastAsia="Times New Roman" w:hAnsi="Times New Roman" w:cs="Times New Roman"/>
                <w:bCs/>
                <w:sz w:val="28"/>
                <w:szCs w:val="28"/>
              </w:rPr>
            </w:pPr>
            <w:r w:rsidRPr="00AC6C6F">
              <w:rPr>
                <w:rFonts w:ascii="Times New Roman" w:eastAsia="Times New Roman" w:hAnsi="Times New Roman" w:cs="Times New Roman"/>
                <w:bCs/>
                <w:sz w:val="28"/>
                <w:szCs w:val="28"/>
              </w:rPr>
              <w:t>показатели</w:t>
            </w:r>
          </w:p>
        </w:tc>
        <w:tc>
          <w:tcPr>
            <w:tcW w:w="851" w:type="dxa"/>
          </w:tcPr>
          <w:p w:rsidR="00AC6C6F" w:rsidRPr="00AC6C6F" w:rsidRDefault="00AC6C6F" w:rsidP="008C2574">
            <w:pPr>
              <w:jc w:val="center"/>
              <w:rPr>
                <w:rFonts w:ascii="Times New Roman" w:eastAsia="Times New Roman" w:hAnsi="Times New Roman" w:cs="Times New Roman"/>
                <w:bCs/>
                <w:sz w:val="28"/>
                <w:szCs w:val="28"/>
              </w:rPr>
            </w:pPr>
            <w:r w:rsidRPr="00AC6C6F">
              <w:rPr>
                <w:rFonts w:ascii="Times New Roman" w:eastAsia="Times New Roman" w:hAnsi="Times New Roman" w:cs="Times New Roman"/>
                <w:bCs/>
                <w:sz w:val="28"/>
                <w:szCs w:val="28"/>
              </w:rPr>
              <w:t>1861</w:t>
            </w:r>
          </w:p>
        </w:tc>
        <w:tc>
          <w:tcPr>
            <w:tcW w:w="992" w:type="dxa"/>
          </w:tcPr>
          <w:p w:rsidR="00AC6C6F" w:rsidRPr="00AC6C6F" w:rsidRDefault="00AC6C6F" w:rsidP="008C2574">
            <w:pPr>
              <w:jc w:val="center"/>
              <w:rPr>
                <w:rFonts w:ascii="Times New Roman" w:eastAsia="Times New Roman" w:hAnsi="Times New Roman" w:cs="Times New Roman"/>
                <w:bCs/>
                <w:sz w:val="28"/>
                <w:szCs w:val="28"/>
              </w:rPr>
            </w:pPr>
            <w:r w:rsidRPr="00AC6C6F">
              <w:rPr>
                <w:rFonts w:ascii="Times New Roman" w:eastAsia="Times New Roman" w:hAnsi="Times New Roman" w:cs="Times New Roman"/>
                <w:bCs/>
                <w:sz w:val="28"/>
                <w:szCs w:val="28"/>
              </w:rPr>
              <w:t>1885</w:t>
            </w:r>
          </w:p>
        </w:tc>
        <w:tc>
          <w:tcPr>
            <w:tcW w:w="851" w:type="dxa"/>
          </w:tcPr>
          <w:p w:rsidR="00AC6C6F" w:rsidRPr="00AC6C6F" w:rsidRDefault="00AC6C6F" w:rsidP="008C2574">
            <w:pPr>
              <w:jc w:val="center"/>
              <w:rPr>
                <w:rFonts w:ascii="Times New Roman" w:eastAsia="Times New Roman" w:hAnsi="Times New Roman" w:cs="Times New Roman"/>
                <w:bCs/>
                <w:sz w:val="28"/>
                <w:szCs w:val="28"/>
              </w:rPr>
            </w:pPr>
            <w:r w:rsidRPr="00AC6C6F">
              <w:rPr>
                <w:rFonts w:ascii="Times New Roman" w:eastAsia="Times New Roman" w:hAnsi="Times New Roman" w:cs="Times New Roman"/>
                <w:bCs/>
                <w:sz w:val="28"/>
                <w:szCs w:val="28"/>
              </w:rPr>
              <w:t>1900</w:t>
            </w:r>
          </w:p>
        </w:tc>
        <w:tc>
          <w:tcPr>
            <w:tcW w:w="1099" w:type="dxa"/>
          </w:tcPr>
          <w:p w:rsidR="00AC6C6F" w:rsidRPr="00AC6C6F" w:rsidRDefault="00AC6C6F" w:rsidP="008C2574">
            <w:pPr>
              <w:jc w:val="center"/>
              <w:rPr>
                <w:rFonts w:ascii="Times New Roman" w:eastAsia="Times New Roman" w:hAnsi="Times New Roman" w:cs="Times New Roman"/>
                <w:bCs/>
                <w:sz w:val="28"/>
                <w:szCs w:val="28"/>
              </w:rPr>
            </w:pPr>
            <w:r w:rsidRPr="00AC6C6F">
              <w:rPr>
                <w:rFonts w:ascii="Times New Roman" w:eastAsia="Times New Roman" w:hAnsi="Times New Roman" w:cs="Times New Roman"/>
                <w:bCs/>
                <w:sz w:val="28"/>
                <w:szCs w:val="28"/>
              </w:rPr>
              <w:t>1914</w:t>
            </w:r>
          </w:p>
        </w:tc>
      </w:tr>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r w:rsidRPr="008E3768">
              <w:rPr>
                <w:rFonts w:ascii="Times New Roman" w:hAnsi="Times New Roman" w:cs="Times New Roman"/>
                <w:sz w:val="28"/>
                <w:szCs w:val="28"/>
              </w:rPr>
              <w:t>1</w:t>
            </w:r>
          </w:p>
        </w:tc>
        <w:tc>
          <w:tcPr>
            <w:tcW w:w="5103" w:type="dxa"/>
          </w:tcPr>
          <w:p w:rsidR="00AC6C6F" w:rsidRPr="00AC6C6F" w:rsidRDefault="00AC6C6F" w:rsidP="008C2574">
            <w:pPr>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Валовой сбор хлебов (млрд пуд.)</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1,7</w:t>
            </w:r>
          </w:p>
        </w:tc>
        <w:tc>
          <w:tcPr>
            <w:tcW w:w="992"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1,9</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3,5</w:t>
            </w:r>
          </w:p>
        </w:tc>
        <w:tc>
          <w:tcPr>
            <w:tcW w:w="1099"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5,4</w:t>
            </w:r>
          </w:p>
        </w:tc>
      </w:tr>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r w:rsidRPr="008E3768">
              <w:rPr>
                <w:rFonts w:ascii="Times New Roman" w:hAnsi="Times New Roman" w:cs="Times New Roman"/>
                <w:sz w:val="28"/>
                <w:szCs w:val="28"/>
              </w:rPr>
              <w:t>2</w:t>
            </w:r>
          </w:p>
        </w:tc>
        <w:tc>
          <w:tcPr>
            <w:tcW w:w="5103" w:type="dxa"/>
          </w:tcPr>
          <w:p w:rsidR="00AC6C6F" w:rsidRPr="00AC6C6F" w:rsidRDefault="00AC6C6F" w:rsidP="008C2574">
            <w:pPr>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Потребление хлопка (млн пуд)</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2,6</w:t>
            </w:r>
          </w:p>
        </w:tc>
        <w:tc>
          <w:tcPr>
            <w:tcW w:w="992"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7,6</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16,0</w:t>
            </w:r>
          </w:p>
        </w:tc>
        <w:tc>
          <w:tcPr>
            <w:tcW w:w="1099"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25,9</w:t>
            </w:r>
          </w:p>
        </w:tc>
      </w:tr>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r w:rsidRPr="008E3768">
              <w:rPr>
                <w:rFonts w:ascii="Times New Roman" w:hAnsi="Times New Roman" w:cs="Times New Roman"/>
                <w:sz w:val="28"/>
                <w:szCs w:val="28"/>
              </w:rPr>
              <w:t>3</w:t>
            </w:r>
          </w:p>
        </w:tc>
        <w:tc>
          <w:tcPr>
            <w:tcW w:w="5103" w:type="dxa"/>
          </w:tcPr>
          <w:p w:rsidR="00AC6C6F" w:rsidRPr="00AC6C6F" w:rsidRDefault="00AC6C6F" w:rsidP="008C2574">
            <w:pPr>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Производство железа и стали (млн пуд)</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11,97</w:t>
            </w:r>
          </w:p>
        </w:tc>
        <w:tc>
          <w:tcPr>
            <w:tcW w:w="992"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32,2</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165,1</w:t>
            </w:r>
          </w:p>
        </w:tc>
        <w:tc>
          <w:tcPr>
            <w:tcW w:w="1099"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247</w:t>
            </w:r>
          </w:p>
        </w:tc>
      </w:tr>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r w:rsidRPr="008E3768">
              <w:rPr>
                <w:rFonts w:ascii="Times New Roman" w:hAnsi="Times New Roman" w:cs="Times New Roman"/>
                <w:sz w:val="28"/>
                <w:szCs w:val="28"/>
              </w:rPr>
              <w:t>4</w:t>
            </w:r>
          </w:p>
        </w:tc>
        <w:tc>
          <w:tcPr>
            <w:tcW w:w="5103" w:type="dxa"/>
          </w:tcPr>
          <w:p w:rsidR="00AC6C6F" w:rsidRPr="00AC6C6F" w:rsidRDefault="00AC6C6F" w:rsidP="008C2574">
            <w:pPr>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Экспорт хлебных продуктов (млн пуд)</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94,2</w:t>
            </w:r>
          </w:p>
        </w:tc>
        <w:tc>
          <w:tcPr>
            <w:tcW w:w="992"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346,6</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418,8</w:t>
            </w:r>
          </w:p>
        </w:tc>
        <w:tc>
          <w:tcPr>
            <w:tcW w:w="1099"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648</w:t>
            </w:r>
          </w:p>
        </w:tc>
      </w:tr>
      <w:tr w:rsidR="00AC6C6F" w:rsidRPr="008E3768" w:rsidTr="00AC6C6F">
        <w:tc>
          <w:tcPr>
            <w:tcW w:w="675" w:type="dxa"/>
          </w:tcPr>
          <w:p w:rsidR="00AC6C6F" w:rsidRPr="008E3768" w:rsidRDefault="00AC6C6F" w:rsidP="00405472">
            <w:pPr>
              <w:jc w:val="both"/>
              <w:rPr>
                <w:rFonts w:ascii="Times New Roman" w:hAnsi="Times New Roman" w:cs="Times New Roman"/>
                <w:sz w:val="28"/>
                <w:szCs w:val="28"/>
              </w:rPr>
            </w:pPr>
            <w:r w:rsidRPr="008E3768">
              <w:rPr>
                <w:rFonts w:ascii="Times New Roman" w:hAnsi="Times New Roman" w:cs="Times New Roman"/>
                <w:sz w:val="28"/>
                <w:szCs w:val="28"/>
              </w:rPr>
              <w:t>5</w:t>
            </w:r>
          </w:p>
        </w:tc>
        <w:tc>
          <w:tcPr>
            <w:tcW w:w="5103" w:type="dxa"/>
          </w:tcPr>
          <w:p w:rsidR="00AC6C6F" w:rsidRPr="00AC6C6F" w:rsidRDefault="00AC6C6F" w:rsidP="008C2574">
            <w:pPr>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Экспорт всех товаров (млн руб.)</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177,1</w:t>
            </w:r>
          </w:p>
        </w:tc>
        <w:tc>
          <w:tcPr>
            <w:tcW w:w="992"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537,9</w:t>
            </w:r>
          </w:p>
        </w:tc>
        <w:tc>
          <w:tcPr>
            <w:tcW w:w="851"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716,4</w:t>
            </w:r>
          </w:p>
        </w:tc>
        <w:tc>
          <w:tcPr>
            <w:tcW w:w="1099" w:type="dxa"/>
          </w:tcPr>
          <w:p w:rsidR="00AC6C6F" w:rsidRPr="00AC6C6F" w:rsidRDefault="00AC6C6F" w:rsidP="008C2574">
            <w:pPr>
              <w:jc w:val="right"/>
              <w:rPr>
                <w:rFonts w:ascii="Times New Roman" w:eastAsia="Times New Roman" w:hAnsi="Times New Roman" w:cs="Times New Roman"/>
                <w:sz w:val="28"/>
                <w:szCs w:val="28"/>
              </w:rPr>
            </w:pPr>
            <w:r w:rsidRPr="00AC6C6F">
              <w:rPr>
                <w:rFonts w:ascii="Times New Roman" w:eastAsia="Times New Roman" w:hAnsi="Times New Roman" w:cs="Times New Roman"/>
                <w:sz w:val="28"/>
                <w:szCs w:val="28"/>
              </w:rPr>
              <w:t>1520</w:t>
            </w:r>
          </w:p>
        </w:tc>
      </w:tr>
    </w:tbl>
    <w:p w:rsidR="00AC6C6F" w:rsidRDefault="00AC6C6F" w:rsidP="00405472">
      <w:pPr>
        <w:jc w:val="both"/>
        <w:rPr>
          <w:rFonts w:ascii="Palatino Linotype" w:hAnsi="Palatino Linotype" w:cs="Times New Roman"/>
          <w:sz w:val="28"/>
          <w:szCs w:val="28"/>
        </w:rPr>
      </w:pPr>
    </w:p>
    <w:p w:rsidR="00AC6C6F" w:rsidRDefault="008E3768" w:rsidP="008E3768">
      <w:pPr>
        <w:pStyle w:val="a9"/>
        <w:numPr>
          <w:ilvl w:val="0"/>
          <w:numId w:val="3"/>
        </w:numPr>
        <w:jc w:val="both"/>
        <w:rPr>
          <w:rFonts w:ascii="Palatino Linotype" w:hAnsi="Palatino Linotype" w:cs="Times New Roman"/>
          <w:sz w:val="28"/>
          <w:szCs w:val="28"/>
        </w:rPr>
      </w:pPr>
      <w:r>
        <w:rPr>
          <w:rFonts w:ascii="Palatino Linotype" w:hAnsi="Palatino Linotype" w:cs="Times New Roman"/>
          <w:sz w:val="28"/>
          <w:szCs w:val="28"/>
        </w:rPr>
        <w:t xml:space="preserve">Производство стали </w:t>
      </w:r>
    </w:p>
    <w:p w:rsidR="008E3768" w:rsidRDefault="008E3768" w:rsidP="008E3768">
      <w:pPr>
        <w:pStyle w:val="a9"/>
        <w:jc w:val="both"/>
        <w:rPr>
          <w:rFonts w:ascii="Palatino Linotype" w:hAnsi="Palatino Linotype" w:cs="Times New Roman"/>
          <w:sz w:val="28"/>
          <w:szCs w:val="28"/>
        </w:rPr>
      </w:pPr>
      <w:r>
        <w:rPr>
          <w:rFonts w:ascii="Palatino Linotype" w:hAnsi="Palatino Linotype" w:cs="Times New Roman"/>
          <w:sz w:val="28"/>
          <w:szCs w:val="28"/>
        </w:rPr>
        <w:t>Таблица 2.</w:t>
      </w:r>
    </w:p>
    <w:tbl>
      <w:tblPr>
        <w:tblStyle w:val="a6"/>
        <w:tblW w:w="0" w:type="auto"/>
        <w:tblLook w:val="04A0" w:firstRow="1" w:lastRow="0" w:firstColumn="1" w:lastColumn="0" w:noHBand="0" w:noVBand="1"/>
      </w:tblPr>
      <w:tblGrid>
        <w:gridCol w:w="2202"/>
        <w:gridCol w:w="1843"/>
        <w:gridCol w:w="1843"/>
        <w:gridCol w:w="1843"/>
        <w:gridCol w:w="1840"/>
      </w:tblGrid>
      <w:tr w:rsidR="008E3768" w:rsidRPr="008E3768" w:rsidTr="008E3768">
        <w:tc>
          <w:tcPr>
            <w:tcW w:w="1914" w:type="dxa"/>
          </w:tcPr>
          <w:p w:rsidR="008E3768" w:rsidRPr="008E3768" w:rsidRDefault="008E3768" w:rsidP="008C2574">
            <w:pPr>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страна</w:t>
            </w:r>
          </w:p>
        </w:tc>
        <w:tc>
          <w:tcPr>
            <w:tcW w:w="1914" w:type="dxa"/>
          </w:tcPr>
          <w:p w:rsidR="008E3768" w:rsidRPr="008E3768" w:rsidRDefault="008E3768" w:rsidP="008C2574">
            <w:pPr>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1881</w:t>
            </w:r>
          </w:p>
        </w:tc>
        <w:tc>
          <w:tcPr>
            <w:tcW w:w="1914" w:type="dxa"/>
          </w:tcPr>
          <w:p w:rsidR="008E3768" w:rsidRPr="008E3768" w:rsidRDefault="008E3768" w:rsidP="008C2574">
            <w:pPr>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1894</w:t>
            </w:r>
          </w:p>
        </w:tc>
        <w:tc>
          <w:tcPr>
            <w:tcW w:w="1914" w:type="dxa"/>
          </w:tcPr>
          <w:p w:rsidR="008E3768" w:rsidRPr="008E3768" w:rsidRDefault="008E3768" w:rsidP="008C2574">
            <w:pPr>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1909</w:t>
            </w:r>
          </w:p>
        </w:tc>
        <w:tc>
          <w:tcPr>
            <w:tcW w:w="1915" w:type="dxa"/>
          </w:tcPr>
          <w:p w:rsidR="008E3768" w:rsidRPr="008E3768" w:rsidRDefault="008E3768" w:rsidP="008C2574">
            <w:pPr>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1912</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Россия</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17,7</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42,7</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164,3</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288</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Великобритания</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120,0</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186,1</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365</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418</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Германия</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54,7</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164,7</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736</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1056</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Франция</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25,5</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40,4</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185</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244</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Австро-Венгрия</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7,8</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21,9</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120</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170</w:t>
            </w:r>
          </w:p>
        </w:tc>
      </w:tr>
      <w:tr w:rsidR="008E3768" w:rsidRPr="008E3768" w:rsidTr="008E3768">
        <w:tc>
          <w:tcPr>
            <w:tcW w:w="1914" w:type="dxa"/>
          </w:tcPr>
          <w:p w:rsidR="008E3768" w:rsidRPr="008E3768" w:rsidRDefault="008E3768" w:rsidP="008C2574">
            <w:pPr>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США</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98,5</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273,5</w:t>
            </w:r>
          </w:p>
        </w:tc>
        <w:tc>
          <w:tcPr>
            <w:tcW w:w="1914"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1486</w:t>
            </w:r>
          </w:p>
        </w:tc>
        <w:tc>
          <w:tcPr>
            <w:tcW w:w="1915" w:type="dxa"/>
          </w:tcPr>
          <w:p w:rsidR="008E3768" w:rsidRPr="008E3768" w:rsidRDefault="008E3768" w:rsidP="008C2574">
            <w:pPr>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1938</w:t>
            </w:r>
          </w:p>
        </w:tc>
      </w:tr>
    </w:tbl>
    <w:p w:rsidR="008E3768" w:rsidRPr="008E3768" w:rsidRDefault="008E3768" w:rsidP="008E3768">
      <w:pPr>
        <w:jc w:val="both"/>
        <w:rPr>
          <w:rFonts w:ascii="Palatino Linotype" w:hAnsi="Palatino Linotype" w:cs="Times New Roman"/>
          <w:sz w:val="28"/>
          <w:szCs w:val="28"/>
        </w:rPr>
      </w:pPr>
    </w:p>
    <w:p w:rsidR="008E3768" w:rsidRDefault="008E3768" w:rsidP="008E3768">
      <w:pPr>
        <w:pStyle w:val="a9"/>
        <w:numPr>
          <w:ilvl w:val="0"/>
          <w:numId w:val="3"/>
        </w:numPr>
        <w:jc w:val="both"/>
        <w:rPr>
          <w:rFonts w:ascii="Palatino Linotype" w:hAnsi="Palatino Linotype" w:cs="Times New Roman"/>
          <w:sz w:val="28"/>
          <w:szCs w:val="28"/>
        </w:rPr>
      </w:pPr>
      <w:r>
        <w:rPr>
          <w:rFonts w:ascii="Palatino Linotype" w:hAnsi="Palatino Linotype" w:cs="Times New Roman"/>
          <w:sz w:val="28"/>
          <w:szCs w:val="28"/>
        </w:rPr>
        <w:t>Национальный доход на душу населения</w:t>
      </w:r>
    </w:p>
    <w:p w:rsidR="008E3768" w:rsidRDefault="008E3768" w:rsidP="008E3768">
      <w:pPr>
        <w:pStyle w:val="a9"/>
        <w:jc w:val="both"/>
        <w:rPr>
          <w:rFonts w:ascii="Palatino Linotype" w:hAnsi="Palatino Linotype" w:cs="Times New Roman"/>
          <w:sz w:val="28"/>
          <w:szCs w:val="28"/>
        </w:rPr>
      </w:pPr>
      <w:r>
        <w:rPr>
          <w:rFonts w:ascii="Palatino Linotype" w:hAnsi="Palatino Linotype" w:cs="Times New Roman"/>
          <w:sz w:val="28"/>
          <w:szCs w:val="28"/>
        </w:rPr>
        <w:t>Таблица 3.</w:t>
      </w:r>
    </w:p>
    <w:tbl>
      <w:tblPr>
        <w:tblStyle w:val="a6"/>
        <w:tblW w:w="0" w:type="auto"/>
        <w:tblLook w:val="04A0" w:firstRow="1" w:lastRow="0" w:firstColumn="1" w:lastColumn="0" w:noHBand="0" w:noVBand="1"/>
      </w:tblPr>
      <w:tblGrid>
        <w:gridCol w:w="2392"/>
        <w:gridCol w:w="2393"/>
        <w:gridCol w:w="2393"/>
        <w:gridCol w:w="2393"/>
      </w:tblGrid>
      <w:tr w:rsidR="008E3768" w:rsidRPr="008E3768" w:rsidTr="008E3768">
        <w:tc>
          <w:tcPr>
            <w:tcW w:w="2392" w:type="dxa"/>
          </w:tcPr>
          <w:p w:rsidR="008E3768" w:rsidRPr="008E3768" w:rsidRDefault="008E3768" w:rsidP="008C2574">
            <w:pPr>
              <w:ind w:left="-494" w:firstLine="494"/>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страна</w:t>
            </w:r>
          </w:p>
        </w:tc>
        <w:tc>
          <w:tcPr>
            <w:tcW w:w="2393" w:type="dxa"/>
          </w:tcPr>
          <w:p w:rsidR="008E3768" w:rsidRPr="008E3768" w:rsidRDefault="008E3768" w:rsidP="008C2574">
            <w:pPr>
              <w:ind w:left="-494" w:firstLine="494"/>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1861</w:t>
            </w:r>
          </w:p>
        </w:tc>
        <w:tc>
          <w:tcPr>
            <w:tcW w:w="2393" w:type="dxa"/>
          </w:tcPr>
          <w:p w:rsidR="008E3768" w:rsidRPr="008E3768" w:rsidRDefault="008E3768" w:rsidP="008C2574">
            <w:pPr>
              <w:ind w:left="-494" w:firstLine="494"/>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1897</w:t>
            </w:r>
          </w:p>
        </w:tc>
        <w:tc>
          <w:tcPr>
            <w:tcW w:w="2393" w:type="dxa"/>
          </w:tcPr>
          <w:p w:rsidR="008E3768" w:rsidRPr="008E3768" w:rsidRDefault="008E3768" w:rsidP="008C2574">
            <w:pPr>
              <w:ind w:left="-494" w:firstLine="494"/>
              <w:jc w:val="center"/>
              <w:rPr>
                <w:rFonts w:ascii="Times New Roman" w:eastAsia="Times New Roman" w:hAnsi="Times New Roman" w:cs="Times New Roman"/>
                <w:bCs/>
                <w:sz w:val="28"/>
                <w:szCs w:val="28"/>
              </w:rPr>
            </w:pPr>
            <w:r w:rsidRPr="008E3768">
              <w:rPr>
                <w:rFonts w:ascii="Times New Roman" w:eastAsia="Times New Roman" w:hAnsi="Times New Roman" w:cs="Times New Roman"/>
                <w:bCs/>
                <w:sz w:val="28"/>
                <w:szCs w:val="28"/>
              </w:rPr>
              <w:t>1913</w:t>
            </w:r>
          </w:p>
        </w:tc>
      </w:tr>
      <w:tr w:rsidR="008E3768" w:rsidRPr="008E3768" w:rsidTr="008E3768">
        <w:tc>
          <w:tcPr>
            <w:tcW w:w="2392" w:type="dxa"/>
          </w:tcPr>
          <w:p w:rsidR="008E3768" w:rsidRPr="008E3768" w:rsidRDefault="008E3768" w:rsidP="008C2574">
            <w:pPr>
              <w:ind w:left="-494" w:firstLine="494"/>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Великобритания</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454,9</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407,5</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453,9</w:t>
            </w:r>
          </w:p>
        </w:tc>
      </w:tr>
      <w:tr w:rsidR="008E3768" w:rsidRPr="008E3768" w:rsidTr="008E3768">
        <w:tc>
          <w:tcPr>
            <w:tcW w:w="2392" w:type="dxa"/>
          </w:tcPr>
          <w:p w:rsidR="008E3768" w:rsidRPr="008E3768" w:rsidRDefault="008E3768" w:rsidP="008C2574">
            <w:pPr>
              <w:ind w:left="-494" w:firstLine="494"/>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Франция</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211,2</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233</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348</w:t>
            </w:r>
          </w:p>
        </w:tc>
      </w:tr>
      <w:tr w:rsidR="008E3768" w:rsidRPr="008E3768" w:rsidTr="008E3768">
        <w:tc>
          <w:tcPr>
            <w:tcW w:w="2392" w:type="dxa"/>
          </w:tcPr>
          <w:p w:rsidR="008E3768" w:rsidRPr="008E3768" w:rsidRDefault="008E3768" w:rsidP="008C2574">
            <w:pPr>
              <w:ind w:left="-494" w:firstLine="494"/>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Германия</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246,4</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274,6</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286,3</w:t>
            </w:r>
          </w:p>
        </w:tc>
      </w:tr>
      <w:tr w:rsidR="008E3768" w:rsidRPr="008E3768" w:rsidTr="008E3768">
        <w:tc>
          <w:tcPr>
            <w:tcW w:w="2392" w:type="dxa"/>
          </w:tcPr>
          <w:p w:rsidR="008E3768" w:rsidRPr="008E3768" w:rsidRDefault="008E3768" w:rsidP="008C2574">
            <w:pPr>
              <w:ind w:left="-494" w:firstLine="494"/>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Австро-Венгрия</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189,6</w:t>
            </w:r>
          </w:p>
        </w:tc>
        <w:tc>
          <w:tcPr>
            <w:tcW w:w="2393" w:type="dxa"/>
          </w:tcPr>
          <w:p w:rsidR="008E3768" w:rsidRPr="008E3768" w:rsidRDefault="008E3768" w:rsidP="008C2574">
            <w:pPr>
              <w:ind w:left="-494" w:firstLine="494"/>
              <w:jc w:val="right"/>
              <w:rPr>
                <w:rFonts w:ascii="Times New Roman" w:eastAsia="Times New Roman" w:hAnsi="Times New Roman" w:cs="Times New Roman"/>
                <w:sz w:val="28"/>
                <w:szCs w:val="28"/>
              </w:rPr>
            </w:pPr>
            <w:r w:rsidRPr="008E3768">
              <w:rPr>
                <w:rFonts w:ascii="Times New Roman" w:eastAsia="Times New Roman" w:hAnsi="Times New Roman" w:cs="Times New Roman"/>
                <w:sz w:val="28"/>
                <w:szCs w:val="28"/>
              </w:rPr>
              <w:t>224,5</w:t>
            </w:r>
          </w:p>
        </w:tc>
      </w:tr>
    </w:tbl>
    <w:p w:rsidR="008E3768" w:rsidRPr="003C5501" w:rsidRDefault="008E3768" w:rsidP="008E3768">
      <w:pPr>
        <w:pStyle w:val="af2"/>
        <w:spacing w:before="0" w:beforeAutospacing="0" w:after="0" w:afterAutospacing="0"/>
        <w:ind w:left="360"/>
        <w:jc w:val="both"/>
        <w:rPr>
          <w:b/>
          <w:bCs/>
          <w:sz w:val="26"/>
          <w:szCs w:val="26"/>
        </w:rPr>
      </w:pPr>
      <w:r w:rsidRPr="003C5501">
        <w:rPr>
          <w:b/>
          <w:bCs/>
          <w:sz w:val="26"/>
          <w:szCs w:val="26"/>
        </w:rPr>
        <w:t>Задание:</w:t>
      </w:r>
    </w:p>
    <w:p w:rsidR="008E3768" w:rsidRPr="008E3768" w:rsidRDefault="008E3768" w:rsidP="008E3768">
      <w:pPr>
        <w:pStyle w:val="af2"/>
        <w:numPr>
          <w:ilvl w:val="0"/>
          <w:numId w:val="4"/>
        </w:numPr>
        <w:spacing w:before="0" w:beforeAutospacing="0" w:after="0" w:afterAutospacing="0"/>
        <w:jc w:val="both"/>
        <w:rPr>
          <w:bCs/>
          <w:sz w:val="28"/>
          <w:szCs w:val="28"/>
        </w:rPr>
      </w:pPr>
      <w:r w:rsidRPr="008E3768">
        <w:rPr>
          <w:bCs/>
          <w:sz w:val="28"/>
          <w:szCs w:val="28"/>
        </w:rPr>
        <w:lastRenderedPageBreak/>
        <w:t xml:space="preserve">Как данные, представленные в табл. 1, могут проиллюстрировать процесс </w:t>
      </w:r>
      <w:r w:rsidR="00CC242E">
        <w:rPr>
          <w:bCs/>
          <w:sz w:val="28"/>
          <w:szCs w:val="28"/>
        </w:rPr>
        <w:t xml:space="preserve">модернизации </w:t>
      </w:r>
      <w:r w:rsidRPr="008E3768">
        <w:rPr>
          <w:bCs/>
          <w:sz w:val="28"/>
          <w:szCs w:val="28"/>
        </w:rPr>
        <w:t>в России?</w:t>
      </w:r>
    </w:p>
    <w:p w:rsidR="008E3768" w:rsidRPr="008E3768" w:rsidRDefault="008E3768" w:rsidP="008E3768">
      <w:pPr>
        <w:pStyle w:val="af2"/>
        <w:numPr>
          <w:ilvl w:val="0"/>
          <w:numId w:val="4"/>
        </w:numPr>
        <w:spacing w:before="0" w:beforeAutospacing="0" w:after="0" w:afterAutospacing="0"/>
        <w:jc w:val="both"/>
        <w:rPr>
          <w:bCs/>
          <w:sz w:val="28"/>
          <w:szCs w:val="28"/>
        </w:rPr>
      </w:pPr>
      <w:r w:rsidRPr="008E3768">
        <w:rPr>
          <w:bCs/>
          <w:sz w:val="28"/>
          <w:szCs w:val="28"/>
        </w:rPr>
        <w:t xml:space="preserve">Какой вывод можно сделать на основании данных, имеющихся </w:t>
      </w:r>
      <w:r w:rsidRPr="008E3768">
        <w:rPr>
          <w:bCs/>
          <w:sz w:val="28"/>
          <w:szCs w:val="28"/>
        </w:rPr>
        <w:br/>
        <w:t xml:space="preserve">в строках 4–5? Какое отношение к процессу индустриализации </w:t>
      </w:r>
      <w:r w:rsidRPr="008E3768">
        <w:rPr>
          <w:bCs/>
          <w:sz w:val="28"/>
          <w:szCs w:val="28"/>
        </w:rPr>
        <w:br/>
        <w:t>в России они имеют?</w:t>
      </w:r>
    </w:p>
    <w:p w:rsidR="008E3768" w:rsidRPr="008E3768" w:rsidRDefault="008E3768" w:rsidP="008E3768">
      <w:pPr>
        <w:pStyle w:val="af2"/>
        <w:numPr>
          <w:ilvl w:val="0"/>
          <w:numId w:val="4"/>
        </w:numPr>
        <w:spacing w:before="0" w:beforeAutospacing="0" w:after="0" w:afterAutospacing="0"/>
        <w:jc w:val="both"/>
        <w:rPr>
          <w:bCs/>
          <w:sz w:val="28"/>
          <w:szCs w:val="28"/>
        </w:rPr>
      </w:pPr>
      <w:r w:rsidRPr="008E3768">
        <w:rPr>
          <w:bCs/>
          <w:sz w:val="28"/>
          <w:szCs w:val="28"/>
        </w:rPr>
        <w:t>Как данные, представленные в табл. 2-3, могут охарактеризовать особенности процесса индустриализации в России? Аргументируйте ответ.</w:t>
      </w:r>
    </w:p>
    <w:p w:rsidR="00086293" w:rsidRPr="008254BE" w:rsidRDefault="008E3768" w:rsidP="008254BE">
      <w:pPr>
        <w:jc w:val="both"/>
        <w:rPr>
          <w:rFonts w:ascii="Palatino Linotype" w:hAnsi="Palatino Linotype" w:cs="Times New Roman"/>
          <w:sz w:val="28"/>
          <w:szCs w:val="28"/>
        </w:rPr>
      </w:pPr>
      <w:r>
        <w:rPr>
          <w:rFonts w:ascii="Palatino Linotype" w:hAnsi="Palatino Linotype" w:cs="Times New Roman"/>
          <w:sz w:val="28"/>
          <w:szCs w:val="28"/>
        </w:rPr>
        <w:t xml:space="preserve">Подобного рода задания выполняются на  </w:t>
      </w:r>
      <w:r w:rsidR="006924DF">
        <w:rPr>
          <w:rFonts w:ascii="Palatino Linotype" w:hAnsi="Palatino Linotype" w:cs="Times New Roman"/>
          <w:sz w:val="28"/>
          <w:szCs w:val="28"/>
        </w:rPr>
        <w:t xml:space="preserve">лабораторно – практических занятиях </w:t>
      </w:r>
      <w:r>
        <w:rPr>
          <w:rFonts w:ascii="Palatino Linotype" w:hAnsi="Palatino Linotype" w:cs="Times New Roman"/>
          <w:sz w:val="28"/>
          <w:szCs w:val="28"/>
        </w:rPr>
        <w:t>по истории.</w:t>
      </w:r>
    </w:p>
    <w:p w:rsidR="00086293" w:rsidRPr="00086293" w:rsidRDefault="00086293" w:rsidP="00086293">
      <w:pPr>
        <w:jc w:val="center"/>
        <w:rPr>
          <w:rFonts w:ascii="Palatino Linotype" w:hAnsi="Palatino Linotype" w:cs="Times New Roman"/>
          <w:b/>
          <w:sz w:val="28"/>
          <w:szCs w:val="28"/>
        </w:rPr>
      </w:pPr>
      <w:r w:rsidRPr="00086293">
        <w:rPr>
          <w:rFonts w:ascii="Palatino Linotype" w:hAnsi="Palatino Linotype" w:cs="Times New Roman"/>
          <w:b/>
          <w:sz w:val="28"/>
          <w:szCs w:val="28"/>
        </w:rPr>
        <w:t>Заключение</w:t>
      </w:r>
    </w:p>
    <w:p w:rsidR="00320E7E" w:rsidRDefault="00254D47" w:rsidP="00405472">
      <w:pPr>
        <w:jc w:val="both"/>
        <w:rPr>
          <w:rFonts w:ascii="Palatino Linotype" w:hAnsi="Palatino Linotype" w:cs="Times New Roman"/>
          <w:sz w:val="28"/>
          <w:szCs w:val="28"/>
        </w:rPr>
      </w:pPr>
      <w:r>
        <w:rPr>
          <w:rFonts w:ascii="Palatino Linotype" w:hAnsi="Palatino Linotype" w:cs="Times New Roman"/>
          <w:sz w:val="28"/>
          <w:szCs w:val="28"/>
        </w:rPr>
        <w:t>Помощь в изучении истории оказывают</w:t>
      </w:r>
      <w:r w:rsidR="001040C6">
        <w:rPr>
          <w:rFonts w:ascii="Palatino Linotype" w:hAnsi="Palatino Linotype" w:cs="Times New Roman"/>
          <w:sz w:val="28"/>
          <w:szCs w:val="28"/>
        </w:rPr>
        <w:t xml:space="preserve">, как уже упоминалось выше, </w:t>
      </w:r>
      <w:r>
        <w:rPr>
          <w:rFonts w:ascii="Palatino Linotype" w:hAnsi="Palatino Linotype" w:cs="Times New Roman"/>
          <w:sz w:val="28"/>
          <w:szCs w:val="28"/>
        </w:rPr>
        <w:t xml:space="preserve"> математические модели, включающие различные исторические явления и события, так как математическая модель – система математических отношений, описывающих, изучаемый процесс или явление, в общем смысле такая модель является множеством символических объектов и отношений между ними.</w:t>
      </w:r>
      <w:r w:rsidR="000F5D69">
        <w:rPr>
          <w:rFonts w:ascii="Palatino Linotype" w:hAnsi="Palatino Linotype" w:cs="Times New Roman"/>
          <w:sz w:val="28"/>
          <w:szCs w:val="28"/>
        </w:rPr>
        <w:t xml:space="preserve"> Моделирование может быть весьма эффективным и при изучении альтернативных исторических ситуаций и при разновариативной гипотетической реконструкции исторической реальности( чем, возможно, и воспользовался г. Фоменко)</w:t>
      </w:r>
      <w:r w:rsidR="00FC5DE6">
        <w:rPr>
          <w:rFonts w:ascii="Palatino Linotype" w:hAnsi="Palatino Linotype" w:cs="Times New Roman"/>
          <w:sz w:val="28"/>
          <w:szCs w:val="28"/>
        </w:rPr>
        <w:t xml:space="preserve"> Конечно, построение модели явления или процесса требует </w:t>
      </w:r>
      <w:r w:rsidR="000F5D69">
        <w:rPr>
          <w:rFonts w:ascii="Palatino Linotype" w:hAnsi="Palatino Linotype" w:cs="Times New Roman"/>
          <w:sz w:val="28"/>
          <w:szCs w:val="28"/>
        </w:rPr>
        <w:t xml:space="preserve">применения сложного  математического </w:t>
      </w:r>
      <w:r w:rsidR="00FC5DE6">
        <w:rPr>
          <w:rFonts w:ascii="Palatino Linotype" w:hAnsi="Palatino Linotype" w:cs="Times New Roman"/>
          <w:sz w:val="28"/>
          <w:szCs w:val="28"/>
        </w:rPr>
        <w:t xml:space="preserve"> аппарат</w:t>
      </w:r>
      <w:r w:rsidR="000F5D69">
        <w:rPr>
          <w:rFonts w:ascii="Palatino Linotype" w:hAnsi="Palatino Linotype" w:cs="Times New Roman"/>
          <w:sz w:val="28"/>
          <w:szCs w:val="28"/>
        </w:rPr>
        <w:t xml:space="preserve">а </w:t>
      </w:r>
      <w:r w:rsidR="00FC5DE6">
        <w:rPr>
          <w:rFonts w:ascii="Palatino Linotype" w:hAnsi="Palatino Linotype" w:cs="Times New Roman"/>
          <w:sz w:val="28"/>
          <w:szCs w:val="28"/>
        </w:rPr>
        <w:t xml:space="preserve"> и </w:t>
      </w:r>
      <w:r w:rsidR="002C5B21">
        <w:rPr>
          <w:rFonts w:ascii="Palatino Linotype" w:hAnsi="Palatino Linotype" w:cs="Times New Roman"/>
          <w:sz w:val="28"/>
          <w:szCs w:val="28"/>
        </w:rPr>
        <w:t>И</w:t>
      </w:r>
      <w:r w:rsidR="00FC5DE6">
        <w:rPr>
          <w:rFonts w:ascii="Palatino Linotype" w:hAnsi="Palatino Linotype" w:cs="Times New Roman"/>
          <w:sz w:val="28"/>
          <w:szCs w:val="28"/>
        </w:rPr>
        <w:t>КТ</w:t>
      </w:r>
      <w:r w:rsidR="002C5B21">
        <w:rPr>
          <w:rFonts w:ascii="Palatino Linotype" w:hAnsi="Palatino Linotype" w:cs="Times New Roman"/>
          <w:sz w:val="28"/>
          <w:szCs w:val="28"/>
        </w:rPr>
        <w:t xml:space="preserve">. </w:t>
      </w:r>
    </w:p>
    <w:p w:rsidR="0039006A" w:rsidRDefault="002C5B21" w:rsidP="00405472">
      <w:pPr>
        <w:jc w:val="both"/>
        <w:rPr>
          <w:rFonts w:ascii="Palatino Linotype" w:hAnsi="Palatino Linotype" w:cs="Times New Roman"/>
          <w:sz w:val="28"/>
          <w:szCs w:val="28"/>
        </w:rPr>
      </w:pPr>
      <w:r>
        <w:rPr>
          <w:rFonts w:ascii="Palatino Linotype" w:hAnsi="Palatino Linotype" w:cs="Times New Roman"/>
          <w:sz w:val="28"/>
          <w:szCs w:val="28"/>
        </w:rPr>
        <w:t xml:space="preserve"> Использование  информационно коммуникационных технологий  </w:t>
      </w:r>
      <w:r w:rsidR="00320E7E">
        <w:rPr>
          <w:rFonts w:ascii="Palatino Linotype" w:hAnsi="Palatino Linotype" w:cs="Times New Roman"/>
          <w:sz w:val="28"/>
          <w:szCs w:val="28"/>
        </w:rPr>
        <w:t xml:space="preserve">дает возможность студентам  создать свой источник изучения </w:t>
      </w:r>
      <w:r>
        <w:rPr>
          <w:rFonts w:ascii="Palatino Linotype" w:hAnsi="Palatino Linotype" w:cs="Times New Roman"/>
          <w:sz w:val="28"/>
          <w:szCs w:val="28"/>
        </w:rPr>
        <w:t xml:space="preserve"> – электронный </w:t>
      </w:r>
      <w:r w:rsidR="00320E7E">
        <w:rPr>
          <w:rFonts w:ascii="Palatino Linotype" w:hAnsi="Palatino Linotype" w:cs="Times New Roman"/>
          <w:sz w:val="28"/>
          <w:szCs w:val="28"/>
        </w:rPr>
        <w:t>конспект или электронную лекцию, а может быть и электронный учебник</w:t>
      </w:r>
      <w:r>
        <w:rPr>
          <w:rFonts w:ascii="Palatino Linotype" w:hAnsi="Palatino Linotype" w:cs="Times New Roman"/>
          <w:sz w:val="28"/>
          <w:szCs w:val="28"/>
        </w:rPr>
        <w:t>, который включает в себя текст, видео, анимацию, звук и т.д.</w:t>
      </w:r>
      <w:r w:rsidR="00320E7E">
        <w:rPr>
          <w:rFonts w:ascii="Palatino Linotype" w:hAnsi="Palatino Linotype" w:cs="Times New Roman"/>
          <w:sz w:val="28"/>
          <w:szCs w:val="28"/>
        </w:rPr>
        <w:t xml:space="preserve"> Студенты создают интеллектуальные игры по истории и исторические кроссворды, тесты, разумеется, интерактивные.</w:t>
      </w:r>
      <w:r w:rsidR="00DA4D41">
        <w:rPr>
          <w:rFonts w:ascii="Palatino Linotype" w:hAnsi="Palatino Linotype" w:cs="Times New Roman"/>
          <w:sz w:val="28"/>
          <w:szCs w:val="28"/>
        </w:rPr>
        <w:t xml:space="preserve"> ( Приложение 2)</w:t>
      </w:r>
    </w:p>
    <w:p w:rsidR="001040C6" w:rsidRDefault="001040C6" w:rsidP="00405472">
      <w:pPr>
        <w:jc w:val="both"/>
        <w:rPr>
          <w:rFonts w:ascii="Palatino Linotype" w:hAnsi="Palatino Linotype" w:cs="Times New Roman"/>
          <w:sz w:val="28"/>
          <w:szCs w:val="28"/>
        </w:rPr>
      </w:pPr>
    </w:p>
    <w:p w:rsidR="000F3C2C" w:rsidRDefault="000F3C2C" w:rsidP="00405472">
      <w:pPr>
        <w:jc w:val="both"/>
        <w:rPr>
          <w:rFonts w:ascii="Palatino Linotype" w:hAnsi="Palatino Linotype" w:cs="Times New Roman"/>
          <w:sz w:val="28"/>
          <w:szCs w:val="28"/>
        </w:rPr>
      </w:pPr>
    </w:p>
    <w:p w:rsidR="000F3C2C" w:rsidRDefault="000F3C2C" w:rsidP="00405472">
      <w:pPr>
        <w:jc w:val="both"/>
        <w:rPr>
          <w:rFonts w:ascii="Palatino Linotype" w:hAnsi="Palatino Linotype" w:cs="Times New Roman"/>
          <w:sz w:val="28"/>
          <w:szCs w:val="28"/>
        </w:rPr>
      </w:pPr>
    </w:p>
    <w:p w:rsidR="00677F61" w:rsidRPr="008254BE" w:rsidRDefault="000F3C2C" w:rsidP="00405472">
      <w:pPr>
        <w:jc w:val="both"/>
        <w:rPr>
          <w:rFonts w:ascii="Times New Roman" w:hAnsi="Times New Roman" w:cs="Times New Roman"/>
          <w:sz w:val="28"/>
          <w:szCs w:val="28"/>
        </w:rPr>
      </w:pPr>
      <w:r w:rsidRPr="008254BE">
        <w:rPr>
          <w:rFonts w:ascii="Times New Roman" w:hAnsi="Times New Roman" w:cs="Times New Roman"/>
          <w:sz w:val="28"/>
          <w:szCs w:val="28"/>
        </w:rPr>
        <w:t>Приложение 1:</w:t>
      </w:r>
    </w:p>
    <w:p w:rsidR="000F3C2C" w:rsidRPr="008254BE" w:rsidRDefault="000F3C2C" w:rsidP="000F3C2C">
      <w:pPr>
        <w:spacing w:after="240"/>
        <w:rPr>
          <w:rFonts w:ascii="Times New Roman" w:hAnsi="Times New Roman" w:cs="Times New Roman"/>
          <w:sz w:val="28"/>
          <w:szCs w:val="28"/>
        </w:rPr>
      </w:pPr>
      <w:r w:rsidRPr="008254BE">
        <w:rPr>
          <w:rFonts w:ascii="Times New Roman" w:hAnsi="Times New Roman" w:cs="Times New Roman"/>
          <w:sz w:val="28"/>
          <w:szCs w:val="28"/>
        </w:rPr>
        <w:t xml:space="preserve">Здесь описывается обычное сражение с обычной атакой, без каких-либо внешних бонусов, учета морали, зданий и т.д. Для базового сражения учитываются только показатели  атаки воинов </w:t>
      </w:r>
      <w:r w:rsidR="00086293" w:rsidRPr="008254BE">
        <w:rPr>
          <w:rFonts w:ascii="Times New Roman" w:hAnsi="Times New Roman" w:cs="Times New Roman"/>
          <w:sz w:val="28"/>
          <w:szCs w:val="28"/>
        </w:rPr>
        <w:t xml:space="preserve"> из армии нападающего и </w:t>
      </w:r>
      <w:r w:rsidRPr="008254BE">
        <w:rPr>
          <w:rFonts w:ascii="Times New Roman" w:hAnsi="Times New Roman" w:cs="Times New Roman"/>
          <w:sz w:val="28"/>
          <w:szCs w:val="28"/>
        </w:rPr>
        <w:t>показатели защиты  воинов  из армии защищающегося.</w:t>
      </w:r>
      <w:r w:rsidRPr="008254BE">
        <w:rPr>
          <w:rFonts w:ascii="Times New Roman" w:hAnsi="Times New Roman" w:cs="Times New Roman"/>
          <w:sz w:val="28"/>
          <w:szCs w:val="28"/>
        </w:rPr>
        <w:br/>
        <w:t>Для начала, силу атаки каждого воина одного вида умножим на их количество и сложим результат для всех видов воинов.</w:t>
      </w:r>
      <w:r w:rsidRPr="008254BE">
        <w:rPr>
          <w:rFonts w:ascii="Times New Roman" w:hAnsi="Times New Roman" w:cs="Times New Roman"/>
          <w:sz w:val="28"/>
          <w:szCs w:val="28"/>
        </w:rPr>
        <w:br/>
        <w:t xml:space="preserve">Например, если у нас есть 100 </w:t>
      </w:r>
      <w:r w:rsidR="00677F61" w:rsidRPr="008254BE">
        <w:rPr>
          <w:rFonts w:ascii="Times New Roman" w:hAnsi="Times New Roman" w:cs="Times New Roman"/>
          <w:sz w:val="28"/>
          <w:szCs w:val="28"/>
        </w:rPr>
        <w:t xml:space="preserve">атакующих </w:t>
      </w:r>
      <w:r w:rsidRPr="008254BE">
        <w:rPr>
          <w:rFonts w:ascii="Times New Roman" w:hAnsi="Times New Roman" w:cs="Times New Roman"/>
          <w:sz w:val="28"/>
          <w:szCs w:val="28"/>
        </w:rPr>
        <w:t>воинов и  50</w:t>
      </w:r>
      <w:r w:rsidR="00677F61" w:rsidRPr="008254BE">
        <w:rPr>
          <w:rFonts w:ascii="Times New Roman" w:hAnsi="Times New Roman" w:cs="Times New Roman"/>
          <w:sz w:val="28"/>
          <w:szCs w:val="28"/>
        </w:rPr>
        <w:t xml:space="preserve"> защищающихся, зная, </w:t>
      </w:r>
      <w:r w:rsidRPr="008254BE">
        <w:rPr>
          <w:rFonts w:ascii="Times New Roman" w:hAnsi="Times New Roman" w:cs="Times New Roman"/>
          <w:sz w:val="28"/>
          <w:szCs w:val="28"/>
        </w:rPr>
        <w:t xml:space="preserve"> сила их атаки  в условных единицах 70  и 40 соответственно, получаем, что сила атакующего будет:</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70 + 50 · 40 = 9000 (1)</w:t>
      </w:r>
    </w:p>
    <w:p w:rsidR="000F3C2C" w:rsidRPr="008254BE" w:rsidRDefault="000F3C2C" w:rsidP="000F3C2C">
      <w:pPr>
        <w:spacing w:after="0"/>
        <w:rPr>
          <w:rFonts w:ascii="Times New Roman" w:hAnsi="Times New Roman" w:cs="Times New Roman"/>
          <w:sz w:val="28"/>
          <w:szCs w:val="28"/>
        </w:rPr>
      </w:pPr>
      <w:r w:rsidRPr="008254BE">
        <w:rPr>
          <w:rFonts w:ascii="Times New Roman" w:hAnsi="Times New Roman" w:cs="Times New Roman"/>
          <w:sz w:val="28"/>
          <w:szCs w:val="28"/>
        </w:rPr>
        <w:t>Предположим, что у защитника есть 150 фаланг. Так как войска нападающего состоят исключительно из пехоты, каждая фаланга использует только уровень защиты против пехоты, 40. В таком случае количество во защиты будет:</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150 · 40 = 6000 (2)</w:t>
      </w:r>
    </w:p>
    <w:p w:rsidR="000F3C2C" w:rsidRPr="008254BE" w:rsidRDefault="000F3C2C" w:rsidP="000F3C2C">
      <w:pPr>
        <w:spacing w:after="0"/>
        <w:rPr>
          <w:rFonts w:ascii="Times New Roman" w:hAnsi="Times New Roman" w:cs="Times New Roman"/>
          <w:sz w:val="28"/>
          <w:szCs w:val="28"/>
        </w:rPr>
      </w:pPr>
      <w:r w:rsidRPr="008254BE">
        <w:rPr>
          <w:rFonts w:ascii="Times New Roman" w:hAnsi="Times New Roman" w:cs="Times New Roman"/>
          <w:sz w:val="28"/>
          <w:szCs w:val="28"/>
        </w:rPr>
        <w:t xml:space="preserve">При обычной атаке, одна из сторон полностью теряет свои войска. Проигравшая сторона определяется сравнением количества  очков атаки и защиты. В нашем случае 9000 </w:t>
      </w:r>
      <w:hyperlink r:id="rId19" w:anchor="anchor_f1" w:history="1">
        <w:r w:rsidRPr="008254BE">
          <w:rPr>
            <w:rStyle w:val="ae"/>
            <w:rFonts w:ascii="Times New Roman" w:hAnsi="Times New Roman" w:cs="Times New Roman"/>
            <w:sz w:val="28"/>
            <w:szCs w:val="28"/>
          </w:rPr>
          <w:t>(1)</w:t>
        </w:r>
      </w:hyperlink>
      <w:r w:rsidRPr="008254BE">
        <w:rPr>
          <w:rFonts w:ascii="Times New Roman" w:hAnsi="Times New Roman" w:cs="Times New Roman"/>
          <w:sz w:val="28"/>
          <w:szCs w:val="28"/>
        </w:rPr>
        <w:t xml:space="preserve"> больше, чем 6000 </w:t>
      </w:r>
      <w:hyperlink r:id="rId20" w:anchor="anchor_f2" w:history="1">
        <w:r w:rsidRPr="008254BE">
          <w:rPr>
            <w:rStyle w:val="ae"/>
            <w:rFonts w:ascii="Times New Roman" w:hAnsi="Times New Roman" w:cs="Times New Roman"/>
            <w:sz w:val="28"/>
            <w:szCs w:val="28"/>
          </w:rPr>
          <w:t>(2)</w:t>
        </w:r>
      </w:hyperlink>
      <w:r w:rsidRPr="008254BE">
        <w:rPr>
          <w:rFonts w:ascii="Times New Roman" w:hAnsi="Times New Roman" w:cs="Times New Roman"/>
          <w:sz w:val="28"/>
          <w:szCs w:val="28"/>
        </w:rPr>
        <w:t xml:space="preserve">, следовательно  защищающаяся сторона теряет </w:t>
      </w:r>
      <w:r w:rsidRPr="008254BE">
        <w:rPr>
          <w:rFonts w:ascii="Times New Roman" w:hAnsi="Times New Roman" w:cs="Times New Roman"/>
          <w:bCs/>
          <w:sz w:val="28"/>
          <w:szCs w:val="28"/>
        </w:rPr>
        <w:t>большинство своих</w:t>
      </w:r>
      <w:r w:rsidRPr="008254BE">
        <w:rPr>
          <w:rFonts w:ascii="Times New Roman" w:hAnsi="Times New Roman" w:cs="Times New Roman"/>
          <w:sz w:val="28"/>
          <w:szCs w:val="28"/>
        </w:rPr>
        <w:t xml:space="preserve"> воинов.</w:t>
      </w:r>
      <w:r w:rsidRPr="008254BE">
        <w:rPr>
          <w:rFonts w:ascii="Times New Roman" w:hAnsi="Times New Roman" w:cs="Times New Roman"/>
          <w:sz w:val="28"/>
          <w:szCs w:val="28"/>
        </w:rPr>
        <w:br/>
        <w:t>Количество потерь со стороны  атакующего в процентах определим по формуле:</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(ОЗ / ОА)</w:t>
      </w:r>
      <w:r w:rsidRPr="008254BE">
        <w:rPr>
          <w:rFonts w:ascii="Times New Roman" w:hAnsi="Times New Roman" w:cs="Times New Roman"/>
          <w:sz w:val="28"/>
          <w:szCs w:val="28"/>
          <w:vertAlign w:val="superscript"/>
        </w:rPr>
        <w:t>1,5</w:t>
      </w:r>
      <w:r w:rsidRPr="008254BE">
        <w:rPr>
          <w:rFonts w:ascii="Times New Roman" w:hAnsi="Times New Roman" w:cs="Times New Roman"/>
          <w:sz w:val="28"/>
          <w:szCs w:val="28"/>
        </w:rPr>
        <w:t xml:space="preserve"> (3)</w:t>
      </w:r>
    </w:p>
    <w:p w:rsidR="000F3C2C" w:rsidRPr="008254BE" w:rsidRDefault="000F3C2C" w:rsidP="000F3C2C">
      <w:pPr>
        <w:spacing w:after="0"/>
        <w:rPr>
          <w:rFonts w:ascii="Times New Roman" w:hAnsi="Times New Roman" w:cs="Times New Roman"/>
          <w:sz w:val="28"/>
          <w:szCs w:val="28"/>
        </w:rPr>
      </w:pPr>
      <w:r w:rsidRPr="008254BE">
        <w:rPr>
          <w:rFonts w:ascii="Times New Roman" w:hAnsi="Times New Roman" w:cs="Times New Roman"/>
          <w:sz w:val="28"/>
          <w:szCs w:val="28"/>
        </w:rPr>
        <w:br/>
        <w:t>где ОЗ - очки защиты, ОА - очки атаки.</w:t>
      </w:r>
      <w:r w:rsidRPr="008254BE">
        <w:rPr>
          <w:rFonts w:ascii="Times New Roman" w:hAnsi="Times New Roman" w:cs="Times New Roman"/>
          <w:sz w:val="28"/>
          <w:szCs w:val="28"/>
        </w:rPr>
        <w:br/>
        <w:t>Получаем:100% · (6000 / 9000)</w:t>
      </w:r>
      <w:r w:rsidRPr="008254BE">
        <w:rPr>
          <w:rFonts w:ascii="Times New Roman" w:hAnsi="Times New Roman" w:cs="Times New Roman"/>
          <w:sz w:val="28"/>
          <w:szCs w:val="28"/>
          <w:vertAlign w:val="superscript"/>
        </w:rPr>
        <w:t>1,5</w:t>
      </w:r>
      <w:r w:rsidRPr="008254BE">
        <w:rPr>
          <w:rFonts w:ascii="Times New Roman" w:hAnsi="Times New Roman" w:cs="Times New Roman"/>
          <w:sz w:val="28"/>
          <w:szCs w:val="28"/>
        </w:rPr>
        <w:t xml:space="preserve"> ≈ 100% · 0,5443 = 54,43%</w:t>
      </w:r>
      <w:r w:rsidRPr="008254BE">
        <w:rPr>
          <w:rFonts w:ascii="Times New Roman" w:hAnsi="Times New Roman" w:cs="Times New Roman"/>
          <w:sz w:val="28"/>
          <w:szCs w:val="28"/>
        </w:rPr>
        <w:br/>
        <w:t>Таким образом 54,43% армии атакующего умрет. Доля потерь для каждого вида войск одинакова. Если у нападающего было 100 печенегов и 50 дружинников, умрет 100 · 0,5443 = 54,43 (54 воина) печенега и 0,5443 · 50 = 27,21 (27 воинов) дружинника.</w:t>
      </w:r>
      <w:r w:rsidRPr="008254BE">
        <w:rPr>
          <w:rFonts w:ascii="Times New Roman" w:hAnsi="Times New Roman" w:cs="Times New Roman"/>
          <w:sz w:val="28"/>
          <w:szCs w:val="28"/>
        </w:rPr>
        <w:br/>
        <w:t>Округление</w:t>
      </w:r>
      <w:r w:rsidR="00AD230D" w:rsidRPr="008254BE">
        <w:rPr>
          <w:rFonts w:ascii="Times New Roman" w:hAnsi="Times New Roman" w:cs="Times New Roman"/>
          <w:sz w:val="28"/>
          <w:szCs w:val="28"/>
        </w:rPr>
        <w:t xml:space="preserve"> обычное, до ближайшего целого.</w:t>
      </w:r>
      <w:r w:rsidRPr="008254BE">
        <w:rPr>
          <w:rFonts w:ascii="Times New Roman" w:hAnsi="Times New Roman" w:cs="Times New Roman"/>
          <w:sz w:val="28"/>
          <w:szCs w:val="28"/>
        </w:rPr>
        <w:br/>
        <w:t>При набеге, потери победителя определяются по формуле:</w:t>
      </w:r>
    </w:p>
    <w:p w:rsidR="00AD230D" w:rsidRPr="008254BE" w:rsidRDefault="000F3C2C" w:rsidP="00AD230D">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x / (100% + x)</w:t>
      </w:r>
    </w:p>
    <w:p w:rsidR="000F3C2C" w:rsidRPr="008254BE" w:rsidRDefault="008254BE" w:rsidP="008254BE">
      <w:pPr>
        <w:tabs>
          <w:tab w:val="left" w:pos="1305"/>
        </w:tabs>
        <w:spacing w:after="0"/>
        <w:rPr>
          <w:rFonts w:ascii="Times New Roman" w:hAnsi="Times New Roman" w:cs="Times New Roman"/>
          <w:sz w:val="28"/>
          <w:szCs w:val="28"/>
        </w:rPr>
      </w:pPr>
      <w:r w:rsidRPr="008254BE">
        <w:rPr>
          <w:rFonts w:ascii="Times New Roman" w:hAnsi="Times New Roman" w:cs="Times New Roman"/>
          <w:sz w:val="28"/>
          <w:szCs w:val="28"/>
        </w:rPr>
        <w:tab/>
      </w:r>
      <w:r w:rsidR="000F3C2C" w:rsidRPr="008254BE">
        <w:rPr>
          <w:rFonts w:ascii="Times New Roman" w:hAnsi="Times New Roman" w:cs="Times New Roman"/>
          <w:sz w:val="28"/>
          <w:szCs w:val="28"/>
        </w:rPr>
        <w:br/>
        <w:t xml:space="preserve">где x определяется по формуле, определенной выше </w:t>
      </w:r>
      <w:hyperlink r:id="rId21" w:anchor="anchor_f3" w:history="1">
        <w:r w:rsidR="000F3C2C" w:rsidRPr="008254BE">
          <w:rPr>
            <w:rStyle w:val="ae"/>
            <w:rFonts w:ascii="Times New Roman" w:hAnsi="Times New Roman" w:cs="Times New Roman"/>
            <w:sz w:val="28"/>
            <w:szCs w:val="28"/>
          </w:rPr>
          <w:t>(3)</w:t>
        </w:r>
      </w:hyperlink>
      <w:r w:rsidR="000F3C2C" w:rsidRPr="008254BE">
        <w:rPr>
          <w:rFonts w:ascii="Times New Roman" w:hAnsi="Times New Roman" w:cs="Times New Roman"/>
          <w:sz w:val="28"/>
          <w:szCs w:val="28"/>
        </w:rPr>
        <w:t>.</w:t>
      </w:r>
      <w:r w:rsidR="000F3C2C" w:rsidRPr="008254BE">
        <w:rPr>
          <w:rFonts w:ascii="Times New Roman" w:hAnsi="Times New Roman" w:cs="Times New Roman"/>
          <w:sz w:val="28"/>
          <w:szCs w:val="28"/>
        </w:rPr>
        <w:br/>
      </w:r>
      <w:r w:rsidR="000F3C2C" w:rsidRPr="008254BE">
        <w:rPr>
          <w:rFonts w:ascii="Times New Roman" w:hAnsi="Times New Roman" w:cs="Times New Roman"/>
          <w:sz w:val="28"/>
          <w:szCs w:val="28"/>
        </w:rPr>
        <w:br/>
      </w:r>
      <w:r w:rsidR="000F3C2C" w:rsidRPr="008254BE">
        <w:rPr>
          <w:rFonts w:ascii="Times New Roman" w:hAnsi="Times New Roman" w:cs="Times New Roman"/>
          <w:sz w:val="28"/>
          <w:szCs w:val="28"/>
        </w:rPr>
        <w:lastRenderedPageBreak/>
        <w:t xml:space="preserve">Формула даст процент потерь </w:t>
      </w:r>
      <w:r w:rsidR="00086293" w:rsidRPr="008254BE">
        <w:rPr>
          <w:rFonts w:ascii="Times New Roman" w:hAnsi="Times New Roman" w:cs="Times New Roman"/>
          <w:sz w:val="28"/>
          <w:szCs w:val="28"/>
        </w:rPr>
        <w:t xml:space="preserve"> </w:t>
      </w:r>
      <w:r w:rsidR="000F3C2C" w:rsidRPr="008254BE">
        <w:rPr>
          <w:rFonts w:ascii="Times New Roman" w:hAnsi="Times New Roman" w:cs="Times New Roman"/>
          <w:sz w:val="28"/>
          <w:szCs w:val="28"/>
        </w:rPr>
        <w:t>атакующего набегом. Полученный показатель позволит определить и потери со стороны защиты: 100% м</w:t>
      </w:r>
      <w:r w:rsidR="00AD230D" w:rsidRPr="008254BE">
        <w:rPr>
          <w:rFonts w:ascii="Times New Roman" w:hAnsi="Times New Roman" w:cs="Times New Roman"/>
          <w:sz w:val="28"/>
          <w:szCs w:val="28"/>
        </w:rPr>
        <w:t>инус процент потерь  атакующего.</w:t>
      </w:r>
      <w:r w:rsidR="000F3C2C" w:rsidRPr="008254BE">
        <w:rPr>
          <w:rFonts w:ascii="Times New Roman" w:hAnsi="Times New Roman" w:cs="Times New Roman"/>
          <w:sz w:val="28"/>
          <w:szCs w:val="28"/>
        </w:rPr>
        <w:br/>
        <w:t xml:space="preserve">Например, в </w:t>
      </w:r>
      <w:r w:rsidR="00AD230D" w:rsidRPr="008254BE">
        <w:rPr>
          <w:rFonts w:ascii="Times New Roman" w:hAnsi="Times New Roman" w:cs="Times New Roman"/>
          <w:sz w:val="28"/>
          <w:szCs w:val="28"/>
        </w:rPr>
        <w:t>набеге участвуют 100 печенежских воина</w:t>
      </w:r>
      <w:r w:rsidR="000F3C2C" w:rsidRPr="008254BE">
        <w:rPr>
          <w:rFonts w:ascii="Times New Roman" w:hAnsi="Times New Roman" w:cs="Times New Roman"/>
          <w:sz w:val="28"/>
          <w:szCs w:val="28"/>
        </w:rPr>
        <w:t xml:space="preserve">, а в защите — 100 </w:t>
      </w:r>
      <w:r w:rsidR="00AD230D" w:rsidRPr="008254BE">
        <w:rPr>
          <w:rFonts w:ascii="Times New Roman" w:hAnsi="Times New Roman" w:cs="Times New Roman"/>
          <w:sz w:val="28"/>
          <w:szCs w:val="28"/>
        </w:rPr>
        <w:t>дружинников</w:t>
      </w:r>
      <w:r w:rsidR="000F3C2C" w:rsidRPr="008254BE">
        <w:rPr>
          <w:rFonts w:ascii="Times New Roman" w:hAnsi="Times New Roman" w:cs="Times New Roman"/>
          <w:sz w:val="28"/>
          <w:szCs w:val="28"/>
        </w:rPr>
        <w:t>. Очки атаки 7000 больше очков защиты 6500, сл</w:t>
      </w:r>
      <w:r w:rsidR="00AD230D" w:rsidRPr="008254BE">
        <w:rPr>
          <w:rFonts w:ascii="Times New Roman" w:hAnsi="Times New Roman" w:cs="Times New Roman"/>
          <w:sz w:val="28"/>
          <w:szCs w:val="28"/>
        </w:rPr>
        <w:t>едовательно набег был успешным.</w:t>
      </w:r>
      <w:r w:rsidR="000F3C2C" w:rsidRPr="008254BE">
        <w:rPr>
          <w:rFonts w:ascii="Times New Roman" w:hAnsi="Times New Roman" w:cs="Times New Roman"/>
          <w:sz w:val="28"/>
          <w:szCs w:val="28"/>
        </w:rPr>
        <w:br/>
        <w:t>x = 100% · (6500 / 7000)</w:t>
      </w:r>
      <w:r w:rsidR="000F3C2C" w:rsidRPr="008254BE">
        <w:rPr>
          <w:rFonts w:ascii="Times New Roman" w:hAnsi="Times New Roman" w:cs="Times New Roman"/>
          <w:sz w:val="28"/>
          <w:szCs w:val="28"/>
          <w:vertAlign w:val="superscript"/>
        </w:rPr>
        <w:t>1,5</w:t>
      </w:r>
      <w:r w:rsidR="00AD230D" w:rsidRPr="008254BE">
        <w:rPr>
          <w:rFonts w:ascii="Times New Roman" w:hAnsi="Times New Roman" w:cs="Times New Roman"/>
          <w:sz w:val="28"/>
          <w:szCs w:val="28"/>
        </w:rPr>
        <w:t xml:space="preserve"> ≈ 89,479%</w:t>
      </w:r>
      <w:r w:rsidR="000F3C2C" w:rsidRPr="008254BE">
        <w:rPr>
          <w:rFonts w:ascii="Times New Roman" w:hAnsi="Times New Roman" w:cs="Times New Roman"/>
          <w:sz w:val="28"/>
          <w:szCs w:val="28"/>
        </w:rPr>
        <w:br/>
        <w:t>100</w:t>
      </w:r>
      <w:r w:rsidR="00AD230D" w:rsidRPr="008254BE">
        <w:rPr>
          <w:rFonts w:ascii="Times New Roman" w:hAnsi="Times New Roman" w:cs="Times New Roman"/>
          <w:sz w:val="28"/>
          <w:szCs w:val="28"/>
        </w:rPr>
        <w:t>% · 89,479% / 189,479% ≈ 47,22%</w:t>
      </w:r>
      <w:r w:rsidR="000F3C2C" w:rsidRPr="008254BE">
        <w:rPr>
          <w:rFonts w:ascii="Times New Roman" w:hAnsi="Times New Roman" w:cs="Times New Roman"/>
          <w:sz w:val="28"/>
          <w:szCs w:val="28"/>
        </w:rPr>
        <w:br/>
        <w:t>Следовательно, 47,22% из 100 печенегов погибло, что составляет 47. Со стороны защищающегося потери составляют 100% – 47,22% = 52,78% своей армии, это 53 воина</w:t>
      </w:r>
      <w:r w:rsidR="00AD230D" w:rsidRPr="008254BE">
        <w:rPr>
          <w:rFonts w:ascii="Times New Roman" w:hAnsi="Times New Roman" w:cs="Times New Roman"/>
          <w:sz w:val="28"/>
          <w:szCs w:val="28"/>
        </w:rPr>
        <w:t>.</w:t>
      </w:r>
      <w:r w:rsidR="000F3C2C" w:rsidRPr="008254BE">
        <w:rPr>
          <w:rFonts w:ascii="Times New Roman" w:hAnsi="Times New Roman" w:cs="Times New Roman"/>
          <w:sz w:val="28"/>
          <w:szCs w:val="28"/>
        </w:rPr>
        <w:br/>
      </w:r>
      <w:r w:rsidR="000F3C2C" w:rsidRPr="008254BE">
        <w:rPr>
          <w:rFonts w:ascii="Times New Roman" w:hAnsi="Times New Roman" w:cs="Times New Roman"/>
          <w:b/>
          <w:bCs/>
          <w:sz w:val="28"/>
          <w:szCs w:val="28"/>
        </w:rPr>
        <w:t>Примечание</w:t>
      </w:r>
      <w:r w:rsidR="000F3C2C" w:rsidRPr="008254BE">
        <w:rPr>
          <w:rFonts w:ascii="Times New Roman" w:hAnsi="Times New Roman" w:cs="Times New Roman"/>
          <w:sz w:val="28"/>
          <w:szCs w:val="28"/>
        </w:rPr>
        <w:t>: Формула изменяется, в случае увеличения масштабов сражений, где потери победителя можно выразить формулой:</w:t>
      </w:r>
    </w:p>
    <w:p w:rsidR="00AD230D"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(ОЗ / ОА)</w:t>
      </w:r>
      <w:r w:rsidRPr="008254BE">
        <w:rPr>
          <w:rFonts w:ascii="Times New Roman" w:hAnsi="Times New Roman" w:cs="Times New Roman"/>
          <w:sz w:val="28"/>
          <w:szCs w:val="28"/>
          <w:vertAlign w:val="superscript"/>
        </w:rPr>
        <w:t>К</w:t>
      </w:r>
      <w:r w:rsidR="00AD230D" w:rsidRPr="008254BE">
        <w:rPr>
          <w:rFonts w:ascii="Times New Roman" w:hAnsi="Times New Roman" w:cs="Times New Roman"/>
          <w:sz w:val="28"/>
          <w:szCs w:val="28"/>
        </w:rPr>
        <w:t xml:space="preserve"> (4)</w:t>
      </w:r>
    </w:p>
    <w:p w:rsidR="000F3C2C" w:rsidRPr="008254BE" w:rsidRDefault="000F3C2C" w:rsidP="00AD230D">
      <w:pPr>
        <w:spacing w:after="0"/>
        <w:rPr>
          <w:rFonts w:ascii="Times New Roman" w:hAnsi="Times New Roman" w:cs="Times New Roman"/>
          <w:sz w:val="28"/>
          <w:szCs w:val="28"/>
        </w:rPr>
      </w:pPr>
      <w:r w:rsidRPr="008254BE">
        <w:rPr>
          <w:rFonts w:ascii="Times New Roman" w:hAnsi="Times New Roman" w:cs="Times New Roman"/>
          <w:sz w:val="28"/>
          <w:szCs w:val="28"/>
        </w:rPr>
        <w:t>где К — коэффициент, который зависит от общего числа воинов, участвующих в сражении. Чем больше их число, тем меньше К. А т.к. показатель (ОЗ/ОА) меньше единицы, то возведение этой величины в меньшую степень приводит к б</w:t>
      </w:r>
      <w:r w:rsidRPr="008254BE">
        <w:rPr>
          <w:rFonts w:ascii="Times New Roman" w:hAnsi="Times New Roman" w:cs="Times New Roman"/>
          <w:b/>
          <w:bCs/>
          <w:sz w:val="28"/>
          <w:szCs w:val="28"/>
        </w:rPr>
        <w:t>о</w:t>
      </w:r>
      <w:r w:rsidRPr="008254BE">
        <w:rPr>
          <w:rFonts w:ascii="Times New Roman" w:hAnsi="Times New Roman" w:cs="Times New Roman"/>
          <w:sz w:val="28"/>
          <w:szCs w:val="28"/>
        </w:rPr>
        <w:t>льшим потерям со стороны атакующего.</w:t>
      </w:r>
      <w:r w:rsidRPr="008254BE">
        <w:rPr>
          <w:rFonts w:ascii="Times New Roman" w:hAnsi="Times New Roman" w:cs="Times New Roman"/>
          <w:sz w:val="28"/>
          <w:szCs w:val="28"/>
        </w:rPr>
        <w:br/>
        <w:t>К — вычисляется по формуле2 · (1,8592 – N</w:t>
      </w:r>
      <w:r w:rsidRPr="008254BE">
        <w:rPr>
          <w:rFonts w:ascii="Times New Roman" w:hAnsi="Times New Roman" w:cs="Times New Roman"/>
          <w:sz w:val="28"/>
          <w:szCs w:val="28"/>
          <w:vertAlign w:val="superscript"/>
        </w:rPr>
        <w:t>0,015</w:t>
      </w:r>
      <w:r w:rsidRPr="008254BE">
        <w:rPr>
          <w:rFonts w:ascii="Times New Roman" w:hAnsi="Times New Roman" w:cs="Times New Roman"/>
          <w:sz w:val="28"/>
          <w:szCs w:val="28"/>
        </w:rPr>
        <w:t>) (5)</w:t>
      </w:r>
      <w:r w:rsidRPr="008254BE">
        <w:rPr>
          <w:rFonts w:ascii="Times New Roman" w:hAnsi="Times New Roman" w:cs="Times New Roman"/>
          <w:sz w:val="28"/>
          <w:szCs w:val="28"/>
        </w:rPr>
        <w:br/>
        <w:t>где N — количество воинов (Считается именно количество, а не потребляемое ими зерно).</w:t>
      </w:r>
      <w:r w:rsidRPr="008254BE">
        <w:rPr>
          <w:rFonts w:ascii="Times New Roman" w:hAnsi="Times New Roman" w:cs="Times New Roman"/>
          <w:sz w:val="28"/>
          <w:szCs w:val="28"/>
        </w:rPr>
        <w:br/>
        <w:t>При этом 1,2578 ≤ К ≤ 1,5: для сражений с менее чем тысячей воинов всегда используется показатель 1,5, а для сражений с мил</w:t>
      </w:r>
      <w:r w:rsidR="00AD230D" w:rsidRPr="008254BE">
        <w:rPr>
          <w:rFonts w:ascii="Times New Roman" w:hAnsi="Times New Roman" w:cs="Times New Roman"/>
          <w:sz w:val="28"/>
          <w:szCs w:val="28"/>
        </w:rPr>
        <w:t>лионом воинов и более — 1,2578.</w:t>
      </w:r>
      <w:r w:rsidRPr="008254BE">
        <w:rPr>
          <w:rFonts w:ascii="Times New Roman" w:hAnsi="Times New Roman" w:cs="Times New Roman"/>
          <w:sz w:val="28"/>
          <w:szCs w:val="28"/>
        </w:rPr>
        <w:br/>
        <w:t>Например, 2000  хазар атакуют 1400 древлян. N = 2000 + 1400 = 3400</w:t>
      </w:r>
    </w:p>
    <w:p w:rsidR="00AD230D" w:rsidRPr="008254BE" w:rsidRDefault="000F3C2C" w:rsidP="00AD230D">
      <w:pPr>
        <w:spacing w:after="0"/>
        <w:jc w:val="center"/>
        <w:rPr>
          <w:rFonts w:ascii="Times New Roman" w:hAnsi="Times New Roman" w:cs="Times New Roman"/>
          <w:sz w:val="28"/>
          <w:szCs w:val="28"/>
        </w:rPr>
      </w:pPr>
      <w:r w:rsidRPr="008254BE">
        <w:rPr>
          <w:rFonts w:ascii="Times New Roman" w:hAnsi="Times New Roman" w:cs="Times New Roman"/>
          <w:sz w:val="28"/>
          <w:szCs w:val="28"/>
        </w:rPr>
        <w:t>К = 2 · (1,8592 – 3400</w:t>
      </w:r>
      <w:r w:rsidRPr="008254BE">
        <w:rPr>
          <w:rFonts w:ascii="Times New Roman" w:hAnsi="Times New Roman" w:cs="Times New Roman"/>
          <w:sz w:val="28"/>
          <w:szCs w:val="28"/>
          <w:vertAlign w:val="superscript"/>
        </w:rPr>
        <w:t>0,015</w:t>
      </w:r>
      <w:r w:rsidRPr="008254BE">
        <w:rPr>
          <w:rFonts w:ascii="Times New Roman" w:hAnsi="Times New Roman" w:cs="Times New Roman"/>
          <w:sz w:val="28"/>
          <w:szCs w:val="28"/>
        </w:rPr>
        <w:t>) = 2 · (1,8592 – 1,1297) = 2 · 0,7295 = 1,459</w:t>
      </w:r>
    </w:p>
    <w:p w:rsidR="000F3C2C" w:rsidRPr="008254BE" w:rsidRDefault="000F3C2C" w:rsidP="00AD230D">
      <w:pPr>
        <w:spacing w:after="0"/>
        <w:rPr>
          <w:rFonts w:ascii="Times New Roman" w:hAnsi="Times New Roman" w:cs="Times New Roman"/>
          <w:sz w:val="28"/>
          <w:szCs w:val="28"/>
        </w:rPr>
      </w:pPr>
      <w:r w:rsidRPr="008254BE">
        <w:rPr>
          <w:rFonts w:ascii="Times New Roman" w:hAnsi="Times New Roman" w:cs="Times New Roman"/>
          <w:sz w:val="28"/>
          <w:szCs w:val="28"/>
        </w:rPr>
        <w:br/>
        <w:t>Формула в данном случае выглядит так: 100 · (ОЗ / ОА)</w:t>
      </w:r>
      <w:r w:rsidRPr="008254BE">
        <w:rPr>
          <w:rFonts w:ascii="Times New Roman" w:hAnsi="Times New Roman" w:cs="Times New Roman"/>
          <w:sz w:val="28"/>
          <w:szCs w:val="28"/>
          <w:vertAlign w:val="superscript"/>
        </w:rPr>
        <w:t>1,459</w:t>
      </w:r>
      <w:r w:rsidRPr="008254BE">
        <w:rPr>
          <w:rFonts w:ascii="Times New Roman" w:hAnsi="Times New Roman" w:cs="Times New Roman"/>
          <w:sz w:val="28"/>
          <w:szCs w:val="28"/>
        </w:rPr>
        <w:br/>
      </w:r>
      <w:r w:rsidRPr="008254BE">
        <w:rPr>
          <w:rFonts w:ascii="Times New Roman" w:hAnsi="Times New Roman" w:cs="Times New Roman"/>
          <w:sz w:val="28"/>
          <w:szCs w:val="28"/>
        </w:rPr>
        <w:br/>
      </w:r>
      <w:r w:rsidRPr="008254BE">
        <w:rPr>
          <w:rFonts w:ascii="Times New Roman" w:hAnsi="Times New Roman" w:cs="Times New Roman"/>
          <w:b/>
          <w:bCs/>
          <w:sz w:val="28"/>
          <w:szCs w:val="28"/>
        </w:rPr>
        <w:t>Простое сражение с разными видами воинов.</w:t>
      </w:r>
      <w:r w:rsidRPr="008254BE">
        <w:rPr>
          <w:rFonts w:ascii="Times New Roman" w:hAnsi="Times New Roman" w:cs="Times New Roman"/>
          <w:sz w:val="28"/>
          <w:szCs w:val="28"/>
        </w:rPr>
        <w:br/>
      </w:r>
      <w:r w:rsidRPr="008254BE">
        <w:rPr>
          <w:rFonts w:ascii="Times New Roman" w:hAnsi="Times New Roman" w:cs="Times New Roman"/>
          <w:sz w:val="28"/>
          <w:szCs w:val="28"/>
        </w:rPr>
        <w:br/>
        <w:t>Что происходит, когда в атаке участвуют пехота и кавалерия? Очки атаки вычисляется так же, но с защитой возникает вопрос: какие значения выбирать, защиту против кавалерии или — пехоты? В этом случае они берутся пропорционально очкам атаки.</w:t>
      </w:r>
      <w:r w:rsidRPr="008254BE">
        <w:rPr>
          <w:rFonts w:ascii="Times New Roman" w:hAnsi="Times New Roman" w:cs="Times New Roman"/>
          <w:sz w:val="28"/>
          <w:szCs w:val="28"/>
        </w:rPr>
        <w:br/>
      </w:r>
      <w:r w:rsidRPr="008254BE">
        <w:rPr>
          <w:rFonts w:ascii="Times New Roman" w:hAnsi="Times New Roman" w:cs="Times New Roman"/>
          <w:sz w:val="28"/>
          <w:szCs w:val="28"/>
        </w:rPr>
        <w:br/>
        <w:t>Например, идет обычная атака: 100 хазар  и 50 печенегов против 100 дружинников.</w:t>
      </w:r>
      <w:r w:rsidRPr="008254BE">
        <w:rPr>
          <w:rFonts w:ascii="Times New Roman" w:hAnsi="Times New Roman" w:cs="Times New Roman"/>
          <w:sz w:val="28"/>
          <w:szCs w:val="28"/>
        </w:rPr>
        <w:br/>
      </w:r>
      <w:r w:rsidRPr="008254BE">
        <w:rPr>
          <w:rFonts w:ascii="Times New Roman" w:hAnsi="Times New Roman" w:cs="Times New Roman"/>
          <w:sz w:val="28"/>
          <w:szCs w:val="28"/>
        </w:rPr>
        <w:br/>
      </w:r>
      <w:r w:rsidRPr="008254BE">
        <w:rPr>
          <w:rFonts w:ascii="Times New Roman" w:hAnsi="Times New Roman" w:cs="Times New Roman"/>
          <w:sz w:val="28"/>
          <w:szCs w:val="28"/>
        </w:rPr>
        <w:lastRenderedPageBreak/>
        <w:t>Очки атаки равны: 100 · 90 + 50 · 65 = 9000 + 3250 = 12250</w:t>
      </w:r>
      <w:r w:rsidRPr="008254BE">
        <w:rPr>
          <w:rFonts w:ascii="Times New Roman" w:hAnsi="Times New Roman" w:cs="Times New Roman"/>
          <w:sz w:val="28"/>
          <w:szCs w:val="28"/>
        </w:rPr>
        <w:br/>
      </w:r>
      <w:r w:rsidRPr="008254BE">
        <w:rPr>
          <w:rFonts w:ascii="Times New Roman" w:hAnsi="Times New Roman" w:cs="Times New Roman"/>
          <w:sz w:val="28"/>
          <w:szCs w:val="28"/>
        </w:rPr>
        <w:br/>
        <w:t>Из двенадцати с лишним тысяч очков атаки доля кавалерии составляет 9000, а остальное - пехота. Если нам нужно узнать пропорцию, то мы считаем:</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9000 / 12250 ≈ 0,7346</w:t>
      </w:r>
    </w:p>
    <w:p w:rsidR="000F3C2C" w:rsidRPr="008254BE" w:rsidRDefault="000F3C2C" w:rsidP="000F3C2C">
      <w:pPr>
        <w:spacing w:after="240"/>
        <w:rPr>
          <w:rFonts w:ascii="Times New Roman" w:hAnsi="Times New Roman" w:cs="Times New Roman"/>
          <w:sz w:val="28"/>
          <w:szCs w:val="28"/>
        </w:rPr>
      </w:pPr>
      <w:r w:rsidRPr="008254BE">
        <w:rPr>
          <w:rFonts w:ascii="Times New Roman" w:hAnsi="Times New Roman" w:cs="Times New Roman"/>
          <w:sz w:val="28"/>
          <w:szCs w:val="28"/>
        </w:rPr>
        <w:br/>
        <w:t>и то же самое для очков атаки пехоты:</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3250 / 12250 ≈ 0,2654</w:t>
      </w:r>
    </w:p>
    <w:p w:rsidR="000F3C2C" w:rsidRPr="008254BE" w:rsidRDefault="000F3C2C" w:rsidP="00A4692A">
      <w:pPr>
        <w:spacing w:after="0"/>
        <w:rPr>
          <w:rFonts w:ascii="Times New Roman" w:hAnsi="Times New Roman" w:cs="Times New Roman"/>
          <w:sz w:val="28"/>
          <w:szCs w:val="28"/>
        </w:rPr>
      </w:pPr>
      <w:r w:rsidRPr="008254BE">
        <w:rPr>
          <w:rFonts w:ascii="Times New Roman" w:hAnsi="Times New Roman" w:cs="Times New Roman"/>
          <w:sz w:val="28"/>
          <w:szCs w:val="28"/>
        </w:rPr>
        <w:br/>
        <w:t>Таким образом, 73,46% атаки принадлежит кавалерии, а 26,54% - пехоте (сумма должна быть равна 100%, если мы не ошиблись).</w:t>
      </w:r>
      <w:r w:rsidRPr="008254BE">
        <w:rPr>
          <w:rFonts w:ascii="Times New Roman" w:hAnsi="Times New Roman" w:cs="Times New Roman"/>
          <w:sz w:val="28"/>
          <w:szCs w:val="28"/>
        </w:rPr>
        <w:br/>
      </w:r>
      <w:r w:rsidRPr="008254BE">
        <w:rPr>
          <w:rFonts w:ascii="Times New Roman" w:hAnsi="Times New Roman" w:cs="Times New Roman"/>
          <w:sz w:val="28"/>
          <w:szCs w:val="28"/>
        </w:rPr>
        <w:br/>
        <w:t>Защищающийся будет использовать т</w:t>
      </w:r>
      <w:r w:rsidR="00AD230D" w:rsidRPr="008254BE">
        <w:rPr>
          <w:rFonts w:ascii="Times New Roman" w:hAnsi="Times New Roman" w:cs="Times New Roman"/>
          <w:sz w:val="28"/>
          <w:szCs w:val="28"/>
        </w:rPr>
        <w:t xml:space="preserve">о же процентное соотношение для </w:t>
      </w:r>
      <w:r w:rsidRPr="008254BE">
        <w:rPr>
          <w:rFonts w:ascii="Times New Roman" w:hAnsi="Times New Roman" w:cs="Times New Roman"/>
          <w:sz w:val="28"/>
          <w:szCs w:val="28"/>
        </w:rPr>
        <w:t>своих войск. Преторианец имеет</w:t>
      </w:r>
      <w:r w:rsidR="00A4692A" w:rsidRPr="008254BE">
        <w:rPr>
          <w:rFonts w:ascii="Times New Roman" w:hAnsi="Times New Roman" w:cs="Times New Roman"/>
          <w:sz w:val="28"/>
          <w:szCs w:val="28"/>
        </w:rPr>
        <w:t xml:space="preserve"> 65 защиты против пехоты и 35 </w:t>
      </w:r>
      <w:r w:rsidRPr="008254BE">
        <w:rPr>
          <w:rFonts w:ascii="Times New Roman" w:hAnsi="Times New Roman" w:cs="Times New Roman"/>
          <w:sz w:val="28"/>
          <w:szCs w:val="28"/>
        </w:rPr>
        <w:t>против кавалерии. Т.е., всего было бы:</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65 = 6500 (пехота)</w:t>
      </w:r>
      <w:r w:rsidRPr="008254BE">
        <w:rPr>
          <w:rFonts w:ascii="Times New Roman" w:hAnsi="Times New Roman" w:cs="Times New Roman"/>
          <w:sz w:val="28"/>
          <w:szCs w:val="28"/>
        </w:rPr>
        <w:br/>
        <w:t>100 · 35 = 3500 (кавалерия)</w:t>
      </w:r>
    </w:p>
    <w:p w:rsidR="000F3C2C" w:rsidRPr="008254BE" w:rsidRDefault="000F3C2C" w:rsidP="00A4692A">
      <w:pPr>
        <w:spacing w:after="0"/>
        <w:rPr>
          <w:rFonts w:ascii="Times New Roman" w:hAnsi="Times New Roman" w:cs="Times New Roman"/>
          <w:sz w:val="28"/>
          <w:szCs w:val="28"/>
        </w:rPr>
      </w:pPr>
      <w:r w:rsidRPr="008254BE">
        <w:rPr>
          <w:rFonts w:ascii="Times New Roman" w:hAnsi="Times New Roman" w:cs="Times New Roman"/>
          <w:sz w:val="28"/>
          <w:szCs w:val="28"/>
        </w:rPr>
        <w:br/>
        <w:t>Чтобы узнать реальный уровень защиты, надо подставить пропорцию атакующих воинов:</w:t>
      </w:r>
      <w:r w:rsidRPr="008254BE">
        <w:rPr>
          <w:rFonts w:ascii="Times New Roman" w:hAnsi="Times New Roman" w:cs="Times New Roman"/>
          <w:sz w:val="28"/>
          <w:szCs w:val="28"/>
        </w:rPr>
        <w:br/>
      </w:r>
      <w:r w:rsidRPr="008254BE">
        <w:rPr>
          <w:rFonts w:ascii="Times New Roman" w:hAnsi="Times New Roman" w:cs="Times New Roman"/>
          <w:sz w:val="28"/>
          <w:szCs w:val="28"/>
        </w:rPr>
        <w:br/>
        <w:t>0,7346 · 3500 + 0,2654 · 6500 = 2571,1 + 1725,1 ≈ 4296</w:t>
      </w:r>
      <w:r w:rsidRPr="008254BE">
        <w:rPr>
          <w:rFonts w:ascii="Times New Roman" w:hAnsi="Times New Roman" w:cs="Times New Roman"/>
          <w:sz w:val="28"/>
          <w:szCs w:val="28"/>
        </w:rPr>
        <w:br/>
      </w:r>
      <w:r w:rsidRPr="008254BE">
        <w:rPr>
          <w:rFonts w:ascii="Times New Roman" w:hAnsi="Times New Roman" w:cs="Times New Roman"/>
          <w:sz w:val="28"/>
          <w:szCs w:val="28"/>
        </w:rPr>
        <w:br/>
        <w:t>Таким образом, у дружинников будет всего 4296 очков защиты, что мы получили из пропорции пехоты/кавалерии нападающего.</w:t>
      </w:r>
      <w:r w:rsidRPr="008254BE">
        <w:rPr>
          <w:rFonts w:ascii="Times New Roman" w:hAnsi="Times New Roman" w:cs="Times New Roman"/>
          <w:sz w:val="28"/>
          <w:szCs w:val="28"/>
        </w:rPr>
        <w:br/>
      </w:r>
      <w:r w:rsidRPr="008254BE">
        <w:rPr>
          <w:rFonts w:ascii="Times New Roman" w:hAnsi="Times New Roman" w:cs="Times New Roman"/>
          <w:sz w:val="28"/>
          <w:szCs w:val="28"/>
        </w:rPr>
        <w:br/>
        <w:t>Остаток сражения рассчитывается как и раньше: 12250 больше 4296, значит защищающаяся сторона теряет всех воинов:</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100 · (4296 / 12250)</w:t>
      </w:r>
      <w:r w:rsidRPr="008254BE">
        <w:rPr>
          <w:rFonts w:ascii="Times New Roman" w:hAnsi="Times New Roman" w:cs="Times New Roman"/>
          <w:sz w:val="28"/>
          <w:szCs w:val="28"/>
          <w:vertAlign w:val="superscript"/>
        </w:rPr>
        <w:t>1,5</w:t>
      </w:r>
      <w:r w:rsidRPr="008254BE">
        <w:rPr>
          <w:rFonts w:ascii="Times New Roman" w:hAnsi="Times New Roman" w:cs="Times New Roman"/>
          <w:sz w:val="28"/>
          <w:szCs w:val="28"/>
        </w:rPr>
        <w:t xml:space="preserve"> = 20,77%</w:t>
      </w:r>
    </w:p>
    <w:p w:rsidR="000F3C2C" w:rsidRPr="008254BE" w:rsidRDefault="000F3C2C" w:rsidP="000F3C2C">
      <w:pPr>
        <w:rPr>
          <w:rFonts w:ascii="Times New Roman" w:hAnsi="Times New Roman" w:cs="Times New Roman"/>
          <w:sz w:val="28"/>
          <w:szCs w:val="28"/>
        </w:rPr>
      </w:pPr>
      <w:r w:rsidRPr="008254BE">
        <w:rPr>
          <w:rFonts w:ascii="Times New Roman" w:hAnsi="Times New Roman" w:cs="Times New Roman"/>
          <w:sz w:val="28"/>
          <w:szCs w:val="28"/>
        </w:rPr>
        <w:br/>
      </w:r>
      <w:r w:rsidRPr="008254BE">
        <w:rPr>
          <w:rFonts w:ascii="Times New Roman" w:hAnsi="Times New Roman" w:cs="Times New Roman"/>
          <w:sz w:val="28"/>
          <w:szCs w:val="28"/>
        </w:rPr>
        <w:br/>
        <w:t>Атакующий потерял 20,77% воинов, что составляет 100 · 0,2077 = 21 единицы кавалерии и 50 · 0,2077 = 10 единиц пехоты.</w:t>
      </w:r>
    </w:p>
    <w:p w:rsidR="000F3C2C" w:rsidRPr="008254BE" w:rsidRDefault="000F3C2C" w:rsidP="000F3C2C">
      <w:pPr>
        <w:rPr>
          <w:rFonts w:ascii="Times New Roman" w:hAnsi="Times New Roman" w:cs="Times New Roman"/>
          <w:sz w:val="28"/>
          <w:szCs w:val="28"/>
        </w:rPr>
      </w:pPr>
      <w:r w:rsidRPr="008254BE">
        <w:rPr>
          <w:rFonts w:ascii="Times New Roman" w:hAnsi="Times New Roman" w:cs="Times New Roman"/>
          <w:sz w:val="28"/>
          <w:szCs w:val="28"/>
        </w:rPr>
        <w:br/>
      </w:r>
      <w:r w:rsidRPr="008254BE">
        <w:rPr>
          <w:rFonts w:ascii="Times New Roman" w:hAnsi="Times New Roman" w:cs="Times New Roman"/>
          <w:b/>
          <w:bCs/>
          <w:sz w:val="28"/>
          <w:szCs w:val="28"/>
        </w:rPr>
        <w:t>Расширенное сражение и бонусы.</w:t>
      </w:r>
      <w:r w:rsidRPr="008254BE">
        <w:rPr>
          <w:rFonts w:ascii="Times New Roman" w:hAnsi="Times New Roman" w:cs="Times New Roman"/>
          <w:sz w:val="28"/>
          <w:szCs w:val="28"/>
        </w:rPr>
        <w:br/>
      </w:r>
      <w:r w:rsidRPr="008254BE">
        <w:rPr>
          <w:rFonts w:ascii="Times New Roman" w:hAnsi="Times New Roman" w:cs="Times New Roman"/>
          <w:sz w:val="28"/>
          <w:szCs w:val="28"/>
        </w:rPr>
        <w:br/>
        <w:t>Бонусы защиты:</w:t>
      </w:r>
    </w:p>
    <w:p w:rsidR="000F3C2C" w:rsidRPr="008254BE" w:rsidRDefault="000F3C2C" w:rsidP="000F3C2C">
      <w:pPr>
        <w:numPr>
          <w:ilvl w:val="0"/>
          <w:numId w:val="5"/>
        </w:numPr>
        <w:spacing w:before="100" w:beforeAutospacing="1" w:after="100" w:afterAutospacing="1" w:line="240" w:lineRule="auto"/>
        <w:rPr>
          <w:rFonts w:ascii="Times New Roman" w:hAnsi="Times New Roman" w:cs="Times New Roman"/>
          <w:sz w:val="28"/>
          <w:szCs w:val="28"/>
        </w:rPr>
      </w:pPr>
      <w:r w:rsidRPr="008254BE">
        <w:rPr>
          <w:rFonts w:ascii="Times New Roman" w:hAnsi="Times New Roman" w:cs="Times New Roman"/>
          <w:b/>
          <w:bCs/>
          <w:sz w:val="28"/>
          <w:szCs w:val="28"/>
        </w:rPr>
        <w:lastRenderedPageBreak/>
        <w:t>стена</w:t>
      </w:r>
      <w:r w:rsidRPr="008254BE">
        <w:rPr>
          <w:rFonts w:ascii="Times New Roman" w:hAnsi="Times New Roman" w:cs="Times New Roman"/>
          <w:sz w:val="28"/>
          <w:szCs w:val="28"/>
        </w:rPr>
        <w:t>: дает дополнительную защиту в процентах;</w:t>
      </w:r>
    </w:p>
    <w:p w:rsidR="000F3C2C" w:rsidRPr="008254BE" w:rsidRDefault="000F3C2C" w:rsidP="000F3C2C">
      <w:pPr>
        <w:numPr>
          <w:ilvl w:val="0"/>
          <w:numId w:val="5"/>
        </w:numPr>
        <w:spacing w:before="100" w:beforeAutospacing="1" w:after="100" w:afterAutospacing="1" w:line="240" w:lineRule="auto"/>
        <w:rPr>
          <w:rFonts w:ascii="Times New Roman" w:hAnsi="Times New Roman" w:cs="Times New Roman"/>
          <w:sz w:val="28"/>
          <w:szCs w:val="28"/>
        </w:rPr>
      </w:pPr>
      <w:r w:rsidRPr="008254BE">
        <w:rPr>
          <w:rFonts w:ascii="Times New Roman" w:hAnsi="Times New Roman" w:cs="Times New Roman"/>
          <w:b/>
          <w:bCs/>
          <w:sz w:val="28"/>
          <w:szCs w:val="28"/>
        </w:rPr>
        <w:t>дворец</w:t>
      </w:r>
      <w:r w:rsidRPr="008254BE">
        <w:rPr>
          <w:rFonts w:ascii="Times New Roman" w:hAnsi="Times New Roman" w:cs="Times New Roman"/>
          <w:sz w:val="28"/>
          <w:szCs w:val="28"/>
        </w:rPr>
        <w:t>: тоже дает защиту, но не проценты, как стена, а абсолютную прибавку;</w:t>
      </w:r>
    </w:p>
    <w:p w:rsidR="000F3C2C" w:rsidRPr="008254BE" w:rsidRDefault="000F3C2C" w:rsidP="000F3C2C">
      <w:pPr>
        <w:numPr>
          <w:ilvl w:val="0"/>
          <w:numId w:val="5"/>
        </w:numPr>
        <w:spacing w:before="100" w:beforeAutospacing="1" w:after="100" w:afterAutospacing="1" w:line="240" w:lineRule="auto"/>
        <w:rPr>
          <w:rFonts w:ascii="Times New Roman" w:hAnsi="Times New Roman" w:cs="Times New Roman"/>
          <w:sz w:val="28"/>
          <w:szCs w:val="28"/>
        </w:rPr>
      </w:pPr>
      <w:r w:rsidRPr="008254BE">
        <w:rPr>
          <w:rFonts w:ascii="Times New Roman" w:hAnsi="Times New Roman" w:cs="Times New Roman"/>
          <w:b/>
          <w:bCs/>
          <w:sz w:val="28"/>
          <w:szCs w:val="28"/>
        </w:rPr>
        <w:t>исследования</w:t>
      </w:r>
      <w:r w:rsidRPr="008254BE">
        <w:rPr>
          <w:rFonts w:ascii="Times New Roman" w:hAnsi="Times New Roman" w:cs="Times New Roman"/>
          <w:sz w:val="28"/>
          <w:szCs w:val="28"/>
        </w:rPr>
        <w:t>: улучшения для каждого воина, проведенные в кузнице оружия или доспехов, улучшают атаку/защиту соответствующего типа воинов;</w:t>
      </w:r>
    </w:p>
    <w:p w:rsidR="000F3C2C" w:rsidRPr="008254BE" w:rsidRDefault="000F3C2C" w:rsidP="000F3C2C">
      <w:pPr>
        <w:numPr>
          <w:ilvl w:val="0"/>
          <w:numId w:val="5"/>
        </w:numPr>
        <w:spacing w:before="100" w:beforeAutospacing="1" w:after="100" w:afterAutospacing="1" w:line="240" w:lineRule="auto"/>
        <w:rPr>
          <w:rFonts w:ascii="Times New Roman" w:hAnsi="Times New Roman" w:cs="Times New Roman"/>
          <w:sz w:val="28"/>
          <w:szCs w:val="28"/>
        </w:rPr>
      </w:pPr>
      <w:r w:rsidRPr="008254BE">
        <w:rPr>
          <w:rFonts w:ascii="Times New Roman" w:hAnsi="Times New Roman" w:cs="Times New Roman"/>
          <w:b/>
          <w:bCs/>
          <w:sz w:val="28"/>
          <w:szCs w:val="28"/>
        </w:rPr>
        <w:t>мораль</w:t>
      </w:r>
      <w:r w:rsidRPr="008254BE">
        <w:rPr>
          <w:rFonts w:ascii="Times New Roman" w:hAnsi="Times New Roman" w:cs="Times New Roman"/>
          <w:sz w:val="28"/>
          <w:szCs w:val="28"/>
        </w:rPr>
        <w:t>: оборона получает до +50% к защите, если население у атакующего больше, чем у защищающегося.</w:t>
      </w:r>
    </w:p>
    <w:p w:rsidR="000F3C2C" w:rsidRPr="008254BE" w:rsidRDefault="000F3C2C" w:rsidP="000F3C2C">
      <w:pPr>
        <w:spacing w:before="100" w:beforeAutospacing="1" w:after="100" w:afterAutospacing="1" w:line="240" w:lineRule="auto"/>
        <w:ind w:left="360"/>
        <w:rPr>
          <w:rFonts w:ascii="Times New Roman" w:hAnsi="Times New Roman" w:cs="Times New Roman"/>
          <w:sz w:val="28"/>
          <w:szCs w:val="28"/>
        </w:rPr>
      </w:pPr>
    </w:p>
    <w:p w:rsidR="000F3C2C" w:rsidRPr="008254BE" w:rsidRDefault="000F3C2C" w:rsidP="000F3C2C">
      <w:pPr>
        <w:spacing w:before="100" w:beforeAutospacing="1" w:after="100" w:afterAutospacing="1" w:line="240" w:lineRule="auto"/>
        <w:ind w:left="360"/>
        <w:rPr>
          <w:rFonts w:ascii="Times New Roman" w:hAnsi="Times New Roman" w:cs="Times New Roman"/>
          <w:sz w:val="28"/>
          <w:szCs w:val="28"/>
        </w:rPr>
      </w:pPr>
      <w:r w:rsidRPr="008254BE">
        <w:rPr>
          <w:rFonts w:ascii="Times New Roman" w:hAnsi="Times New Roman" w:cs="Times New Roman"/>
          <w:b/>
          <w:bCs/>
          <w:sz w:val="28"/>
          <w:szCs w:val="28"/>
        </w:rPr>
        <w:t>Улучшения войск и доспехи воина</w:t>
      </w:r>
      <w:r w:rsidRPr="008254BE">
        <w:rPr>
          <w:rFonts w:ascii="Times New Roman" w:hAnsi="Times New Roman" w:cs="Times New Roman"/>
          <w:sz w:val="28"/>
          <w:szCs w:val="28"/>
        </w:rPr>
        <w:br/>
      </w:r>
      <w:r w:rsidRPr="008254BE">
        <w:rPr>
          <w:rFonts w:ascii="Times New Roman" w:hAnsi="Times New Roman" w:cs="Times New Roman"/>
          <w:sz w:val="28"/>
          <w:szCs w:val="28"/>
        </w:rPr>
        <w:br/>
        <w:t>Точная формула улучшений войск в кузницах такая:</w:t>
      </w:r>
    </w:p>
    <w:p w:rsidR="000F3C2C" w:rsidRPr="008254BE" w:rsidRDefault="000F3C2C" w:rsidP="000F3C2C">
      <w:pPr>
        <w:spacing w:after="0"/>
        <w:jc w:val="center"/>
        <w:rPr>
          <w:rFonts w:ascii="Times New Roman" w:hAnsi="Times New Roman" w:cs="Times New Roman"/>
          <w:sz w:val="28"/>
          <w:szCs w:val="28"/>
        </w:rPr>
      </w:pPr>
      <w:r w:rsidRPr="008254BE">
        <w:rPr>
          <w:rFonts w:ascii="Times New Roman" w:hAnsi="Times New Roman" w:cs="Times New Roman"/>
          <w:sz w:val="28"/>
          <w:szCs w:val="28"/>
        </w:rPr>
        <w:t>улучшенное_знач = базовое_знач + (базовое_знач + 300 · зерно_в_час / 7) · (1,007</w:t>
      </w:r>
      <w:r w:rsidRPr="008254BE">
        <w:rPr>
          <w:rFonts w:ascii="Times New Roman" w:hAnsi="Times New Roman" w:cs="Times New Roman"/>
          <w:sz w:val="28"/>
          <w:szCs w:val="28"/>
          <w:vertAlign w:val="superscript"/>
        </w:rPr>
        <w:t>уровень</w:t>
      </w:r>
      <w:r w:rsidRPr="008254BE">
        <w:rPr>
          <w:rFonts w:ascii="Times New Roman" w:hAnsi="Times New Roman" w:cs="Times New Roman"/>
          <w:sz w:val="28"/>
          <w:szCs w:val="28"/>
        </w:rPr>
        <w:t xml:space="preserve"> – 1) (7)</w:t>
      </w:r>
    </w:p>
    <w:p w:rsidR="000F3C2C" w:rsidRPr="008254BE" w:rsidRDefault="000F3C2C" w:rsidP="000F3C2C">
      <w:pPr>
        <w:spacing w:after="240"/>
        <w:rPr>
          <w:rFonts w:ascii="Times New Roman" w:hAnsi="Times New Roman" w:cs="Times New Roman"/>
          <w:sz w:val="28"/>
          <w:szCs w:val="28"/>
        </w:rPr>
      </w:pPr>
      <w:r w:rsidRPr="008254BE">
        <w:rPr>
          <w:rFonts w:ascii="Times New Roman" w:hAnsi="Times New Roman" w:cs="Times New Roman"/>
          <w:sz w:val="28"/>
          <w:szCs w:val="28"/>
        </w:rPr>
        <w:br/>
        <w:t xml:space="preserve">Она верна для любого параметра: атаки, защиты от пехоты, защиты от конницы и даже для параметров </w:t>
      </w:r>
      <w:hyperlink r:id="rId22" w:anchor="anchor_3.1" w:history="1">
        <w:r w:rsidRPr="008254BE">
          <w:rPr>
            <w:rStyle w:val="ae"/>
            <w:rFonts w:ascii="Times New Roman" w:hAnsi="Times New Roman" w:cs="Times New Roman"/>
            <w:sz w:val="28"/>
            <w:szCs w:val="28"/>
          </w:rPr>
          <w:t>разведчиков</w:t>
        </w:r>
      </w:hyperlink>
      <w:r w:rsidRPr="008254BE">
        <w:rPr>
          <w:rFonts w:ascii="Times New Roman" w:hAnsi="Times New Roman" w:cs="Times New Roman"/>
          <w:sz w:val="28"/>
          <w:szCs w:val="28"/>
        </w:rPr>
        <w:t>.</w:t>
      </w:r>
      <w:r w:rsidRPr="008254BE">
        <w:rPr>
          <w:rFonts w:ascii="Times New Roman" w:hAnsi="Times New Roman" w:cs="Times New Roman"/>
          <w:sz w:val="28"/>
          <w:szCs w:val="28"/>
        </w:rPr>
        <w:br/>
        <w:t>Показатель зерно_в_час берется базовый. Артефакты на уменьшение потребления зерна или водопой не меняют этот показатель в формуле.</w:t>
      </w:r>
      <w:r w:rsidRPr="008254BE">
        <w:rPr>
          <w:rFonts w:ascii="Times New Roman" w:hAnsi="Times New Roman" w:cs="Times New Roman"/>
          <w:sz w:val="28"/>
          <w:szCs w:val="28"/>
        </w:rPr>
        <w:br/>
      </w:r>
      <w:r w:rsidRPr="008254BE">
        <w:rPr>
          <w:rFonts w:ascii="Times New Roman" w:hAnsi="Times New Roman" w:cs="Times New Roman"/>
          <w:sz w:val="28"/>
          <w:szCs w:val="28"/>
        </w:rPr>
        <w:br/>
        <w:t>Бонус от вещей (оружия) к какому-либо виду войск прибавляется после расчёта улучшений, но до умножения на все остальные бонусы.</w:t>
      </w:r>
      <w:r w:rsidRPr="008254BE">
        <w:rPr>
          <w:rFonts w:ascii="Times New Roman" w:hAnsi="Times New Roman" w:cs="Times New Roman"/>
          <w:sz w:val="28"/>
          <w:szCs w:val="28"/>
        </w:rPr>
        <w:br/>
      </w:r>
      <w:r w:rsidRPr="008254BE">
        <w:rPr>
          <w:rFonts w:ascii="Times New Roman" w:hAnsi="Times New Roman" w:cs="Times New Roman"/>
          <w:b/>
          <w:bCs/>
          <w:sz w:val="28"/>
          <w:szCs w:val="28"/>
        </w:rPr>
        <w:t>Разведка</w:t>
      </w:r>
      <w:r w:rsidRPr="008254BE">
        <w:rPr>
          <w:rFonts w:ascii="Times New Roman" w:hAnsi="Times New Roman" w:cs="Times New Roman"/>
          <w:sz w:val="28"/>
          <w:szCs w:val="28"/>
        </w:rPr>
        <w:br/>
      </w:r>
      <w:r w:rsidRPr="008254BE">
        <w:rPr>
          <w:rFonts w:ascii="Times New Roman" w:hAnsi="Times New Roman" w:cs="Times New Roman"/>
          <w:sz w:val="28"/>
          <w:szCs w:val="28"/>
        </w:rPr>
        <w:br/>
        <w:t xml:space="preserve">Напишем о формуле боя для разведки. Формула «сражения между разведчиками» такая же, как для обычной атаки </w:t>
      </w:r>
      <w:hyperlink r:id="rId23" w:anchor="anchor_f3" w:history="1">
        <w:r w:rsidRPr="008254BE">
          <w:rPr>
            <w:rStyle w:val="ae"/>
            <w:rFonts w:ascii="Times New Roman" w:hAnsi="Times New Roman" w:cs="Times New Roman"/>
            <w:sz w:val="28"/>
            <w:szCs w:val="28"/>
          </w:rPr>
          <w:t>(3)</w:t>
        </w:r>
      </w:hyperlink>
      <w:r w:rsidRPr="008254BE">
        <w:rPr>
          <w:rFonts w:ascii="Times New Roman" w:hAnsi="Times New Roman" w:cs="Times New Roman"/>
          <w:sz w:val="28"/>
          <w:szCs w:val="28"/>
        </w:rPr>
        <w:t xml:space="preserve">, при этом защита никогда не умирает и нет поправки к показателю степени - он всегда остается 1,5. А вместо атаки и защиты используются уровень разведки и контрразведки. Шпион любой расы обладает базовыми параметрами разведки: 35 (используется при «атаке»), и контрразведки: 20 (используется при «защите»). Остальные войска не учитываются. Эти параметры растут вместе с соответствующими улучшениями в кузнице оружия и доспехов по общей формуле </w:t>
      </w:r>
      <w:hyperlink r:id="rId24" w:anchor="anchor_f7" w:history="1">
        <w:r w:rsidRPr="008254BE">
          <w:rPr>
            <w:rStyle w:val="ae"/>
            <w:rFonts w:ascii="Times New Roman" w:hAnsi="Times New Roman" w:cs="Times New Roman"/>
            <w:sz w:val="28"/>
            <w:szCs w:val="28"/>
          </w:rPr>
          <w:t>(7)</w:t>
        </w:r>
      </w:hyperlink>
      <w:r w:rsidRPr="008254BE">
        <w:rPr>
          <w:rFonts w:ascii="Times New Roman" w:hAnsi="Times New Roman" w:cs="Times New Roman"/>
          <w:sz w:val="28"/>
          <w:szCs w:val="28"/>
        </w:rPr>
        <w:t xml:space="preserve">. Если подставить числа в формулу, то можно увидеть, что конная разведка, потребляющая 2 ед. зерна/час получает больший бонус, чем пешая с меньшим потреблением. Однако, германские разведчики все равно остаются в лидерах по показателю эффективность / ед. потребления зерна, если не считать римлян с водопоем. Также с улучшениями в кузницах растут и обычные боевые параметры разведчиков, но говорить об их эффективности </w:t>
      </w:r>
      <w:r w:rsidRPr="008254BE">
        <w:rPr>
          <w:rFonts w:ascii="Times New Roman" w:hAnsi="Times New Roman" w:cs="Times New Roman"/>
          <w:sz w:val="28"/>
          <w:szCs w:val="28"/>
        </w:rPr>
        <w:lastRenderedPageBreak/>
        <w:t>в сражениях с обычными воинами все равно не приходится.</w:t>
      </w:r>
      <w:r w:rsidRPr="008254BE">
        <w:rPr>
          <w:rFonts w:ascii="Times New Roman" w:hAnsi="Times New Roman" w:cs="Times New Roman"/>
          <w:sz w:val="28"/>
          <w:szCs w:val="28"/>
        </w:rPr>
        <w:br/>
        <w:t>Если стоит галочка "</w:t>
      </w:r>
      <w:r w:rsidRPr="008254BE">
        <w:rPr>
          <w:rFonts w:ascii="Times New Roman" w:hAnsi="Times New Roman" w:cs="Times New Roman"/>
          <w:b/>
          <w:sz w:val="28"/>
          <w:szCs w:val="28"/>
        </w:rPr>
        <w:t>скрывать героя</w:t>
      </w:r>
      <w:r w:rsidRPr="008254BE">
        <w:rPr>
          <w:rFonts w:ascii="Times New Roman" w:hAnsi="Times New Roman" w:cs="Times New Roman"/>
          <w:sz w:val="28"/>
          <w:szCs w:val="28"/>
        </w:rPr>
        <w:t>", то наличие героя не будет обнаружено разведкой.</w:t>
      </w:r>
    </w:p>
    <w:p w:rsidR="000F3C2C" w:rsidRPr="008254BE" w:rsidRDefault="000F3C2C"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Pr="008254BE" w:rsidRDefault="006624E5" w:rsidP="00405472">
      <w:pPr>
        <w:jc w:val="both"/>
        <w:rPr>
          <w:rFonts w:ascii="Times New Roman" w:hAnsi="Times New Roman"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8254BE" w:rsidRDefault="008254BE" w:rsidP="00405472">
      <w:pPr>
        <w:jc w:val="both"/>
        <w:rPr>
          <w:rFonts w:ascii="Palatino Linotype" w:hAnsi="Palatino Linotype" w:cs="Times New Roman"/>
          <w:sz w:val="28"/>
          <w:szCs w:val="28"/>
        </w:rPr>
      </w:pPr>
    </w:p>
    <w:p w:rsidR="008254BE" w:rsidRDefault="008254BE" w:rsidP="00405472">
      <w:pPr>
        <w:jc w:val="both"/>
        <w:rPr>
          <w:rFonts w:ascii="Palatino Linotype" w:hAnsi="Palatino Linotype" w:cs="Times New Roman"/>
          <w:sz w:val="28"/>
          <w:szCs w:val="28"/>
        </w:rPr>
      </w:pPr>
    </w:p>
    <w:p w:rsidR="008254BE" w:rsidRDefault="008254BE" w:rsidP="00405472">
      <w:pPr>
        <w:jc w:val="both"/>
        <w:rPr>
          <w:rFonts w:ascii="Palatino Linotype" w:hAnsi="Palatino Linotype" w:cs="Times New Roman"/>
          <w:sz w:val="28"/>
          <w:szCs w:val="28"/>
        </w:rPr>
      </w:pPr>
    </w:p>
    <w:p w:rsidR="008254BE" w:rsidRDefault="008254BE" w:rsidP="00405472">
      <w:pPr>
        <w:jc w:val="both"/>
        <w:rPr>
          <w:rFonts w:ascii="Palatino Linotype" w:hAnsi="Palatino Linotype" w:cs="Times New Roman"/>
          <w:sz w:val="28"/>
          <w:szCs w:val="28"/>
        </w:rPr>
      </w:pPr>
    </w:p>
    <w:p w:rsidR="008254BE" w:rsidRDefault="008254BE"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Pr="008254BE" w:rsidRDefault="006624E5" w:rsidP="00405472">
      <w:pPr>
        <w:jc w:val="both"/>
        <w:rPr>
          <w:rFonts w:ascii="Times New Roman" w:hAnsi="Times New Roman" w:cs="Times New Roman"/>
          <w:sz w:val="28"/>
          <w:szCs w:val="28"/>
        </w:rPr>
      </w:pPr>
      <w:r w:rsidRPr="008254BE">
        <w:rPr>
          <w:rFonts w:ascii="Times New Roman" w:hAnsi="Times New Roman" w:cs="Times New Roman"/>
          <w:sz w:val="28"/>
          <w:szCs w:val="28"/>
        </w:rPr>
        <w:lastRenderedPageBreak/>
        <w:t>Приложение 2</w:t>
      </w:r>
    </w:p>
    <w:p w:rsidR="006624E5" w:rsidRPr="008254BE" w:rsidRDefault="005212AB" w:rsidP="00405472">
      <w:pPr>
        <w:jc w:val="both"/>
        <w:rPr>
          <w:rFonts w:ascii="Times New Roman" w:hAnsi="Times New Roman" w:cs="Times New Roman"/>
          <w:sz w:val="28"/>
          <w:szCs w:val="28"/>
        </w:rPr>
      </w:pPr>
      <w:r w:rsidRPr="008254BE">
        <w:rPr>
          <w:rFonts w:ascii="Times New Roman" w:hAnsi="Times New Roman" w:cs="Times New Roman"/>
          <w:sz w:val="28"/>
          <w:szCs w:val="28"/>
        </w:rPr>
        <w:t xml:space="preserve">Интерактивная игра создана по </w:t>
      </w:r>
      <w:r w:rsidR="00324CBE" w:rsidRPr="008254BE">
        <w:rPr>
          <w:rFonts w:ascii="Times New Roman" w:hAnsi="Times New Roman" w:cs="Times New Roman"/>
          <w:sz w:val="28"/>
          <w:szCs w:val="28"/>
        </w:rPr>
        <w:t xml:space="preserve"> мотивам популярной телевизионной игры « Своя игра» студентами 3 курса специальности « Компьютерные сети»  ОБПОУ « Курский техникум связи» Сухочевым Максимом  и Пономаренко Ильей. Используется при проведении </w:t>
      </w:r>
      <w:r w:rsidR="00677F61" w:rsidRPr="008254BE">
        <w:rPr>
          <w:rFonts w:ascii="Times New Roman" w:hAnsi="Times New Roman" w:cs="Times New Roman"/>
          <w:sz w:val="28"/>
          <w:szCs w:val="28"/>
        </w:rPr>
        <w:t>зачета за 1 семестр на 1 курсе, может использоваться студентами как тренажер при подготовке к зачету.</w:t>
      </w:r>
    </w:p>
    <w:p w:rsidR="006624E5" w:rsidRDefault="00BC2466" w:rsidP="00405472">
      <w:pPr>
        <w:jc w:val="both"/>
        <w:rPr>
          <w:rFonts w:ascii="Palatino Linotype" w:hAnsi="Palatino Linotype" w:cs="Times New Roman"/>
          <w:sz w:val="28"/>
          <w:szCs w:val="28"/>
        </w:rPr>
      </w:pPr>
      <w:r>
        <w:rPr>
          <w:rFonts w:ascii="Palatino Linotype" w:hAnsi="Palatino Linotype" w:cs="Times New Roman"/>
          <w:noProof/>
          <w:sz w:val="28"/>
          <w:szCs w:val="28"/>
          <w:lang w:eastAsia="ru-RU"/>
        </w:rPr>
        <w:drawing>
          <wp:inline distT="0" distB="0" distL="0" distR="0">
            <wp:extent cx="5940425" cy="3339858"/>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p w:rsidR="00BC2466" w:rsidRDefault="00BC2466" w:rsidP="00405472">
      <w:pPr>
        <w:jc w:val="both"/>
        <w:rPr>
          <w:rFonts w:ascii="Palatino Linotype" w:hAnsi="Palatino Linotype" w:cs="Times New Roman"/>
          <w:sz w:val="28"/>
          <w:szCs w:val="28"/>
        </w:rPr>
      </w:pPr>
      <w:r>
        <w:rPr>
          <w:rFonts w:ascii="Palatino Linotype" w:hAnsi="Palatino Linotype" w:cs="Times New Roman"/>
          <w:noProof/>
          <w:sz w:val="28"/>
          <w:szCs w:val="28"/>
          <w:lang w:eastAsia="ru-RU"/>
        </w:rPr>
        <w:drawing>
          <wp:inline distT="0" distB="0" distL="0" distR="0">
            <wp:extent cx="5940425" cy="3339858"/>
            <wp:effectExtent l="19050" t="0" r="317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p w:rsidR="006624E5" w:rsidRDefault="006624E5" w:rsidP="00405472">
      <w:pPr>
        <w:jc w:val="both"/>
        <w:rPr>
          <w:rFonts w:ascii="Palatino Linotype" w:hAnsi="Palatino Linotype" w:cs="Times New Roman"/>
          <w:sz w:val="28"/>
          <w:szCs w:val="28"/>
        </w:rPr>
      </w:pPr>
    </w:p>
    <w:p w:rsidR="006624E5" w:rsidRDefault="006624E5" w:rsidP="00405472">
      <w:pPr>
        <w:jc w:val="both"/>
        <w:rPr>
          <w:rFonts w:ascii="Palatino Linotype" w:hAnsi="Palatino Linotype" w:cs="Times New Roman"/>
          <w:sz w:val="28"/>
          <w:szCs w:val="28"/>
        </w:rPr>
      </w:pPr>
    </w:p>
    <w:p w:rsidR="006624E5" w:rsidRPr="008254BE" w:rsidRDefault="006624E5" w:rsidP="00AB6588">
      <w:pPr>
        <w:jc w:val="center"/>
        <w:rPr>
          <w:rFonts w:ascii="Times New Roman" w:hAnsi="Times New Roman" w:cs="Times New Roman"/>
          <w:sz w:val="28"/>
          <w:szCs w:val="28"/>
        </w:rPr>
      </w:pPr>
      <w:r w:rsidRPr="008254BE">
        <w:rPr>
          <w:rFonts w:ascii="Times New Roman" w:hAnsi="Times New Roman" w:cs="Times New Roman"/>
          <w:sz w:val="28"/>
          <w:szCs w:val="28"/>
        </w:rPr>
        <w:t>Литература:</w:t>
      </w:r>
    </w:p>
    <w:p w:rsidR="003178A7" w:rsidRPr="008254BE" w:rsidRDefault="003178A7" w:rsidP="00405472">
      <w:pPr>
        <w:jc w:val="both"/>
        <w:rPr>
          <w:rFonts w:ascii="Times New Roman" w:hAnsi="Times New Roman" w:cs="Times New Roman"/>
          <w:sz w:val="28"/>
          <w:szCs w:val="28"/>
        </w:rPr>
      </w:pPr>
      <w:r w:rsidRPr="008254BE">
        <w:rPr>
          <w:rFonts w:ascii="Times New Roman" w:hAnsi="Times New Roman" w:cs="Times New Roman"/>
          <w:sz w:val="28"/>
          <w:szCs w:val="28"/>
        </w:rPr>
        <w:t xml:space="preserve">Абрамов В.К. О применении количественных методов в исторических исследованиях// Успехи современного естествознания. – 2008. - № 4. </w:t>
      </w:r>
    </w:p>
    <w:p w:rsidR="003178A7" w:rsidRPr="008254BE" w:rsidRDefault="003178A7" w:rsidP="00405472">
      <w:pPr>
        <w:jc w:val="both"/>
        <w:rPr>
          <w:rFonts w:ascii="Times New Roman" w:hAnsi="Times New Roman" w:cs="Times New Roman"/>
          <w:sz w:val="28"/>
          <w:szCs w:val="28"/>
        </w:rPr>
      </w:pPr>
      <w:r w:rsidRPr="008254BE">
        <w:rPr>
          <w:rFonts w:ascii="Times New Roman" w:hAnsi="Times New Roman" w:cs="Times New Roman"/>
          <w:sz w:val="28"/>
          <w:szCs w:val="28"/>
        </w:rPr>
        <w:t>Барг М.А. Категории и методы исторической науки., М., 1984 г.</w:t>
      </w:r>
    </w:p>
    <w:p w:rsidR="003178A7" w:rsidRPr="008254BE" w:rsidRDefault="003178A7" w:rsidP="00405472">
      <w:pPr>
        <w:jc w:val="both"/>
        <w:rPr>
          <w:rFonts w:ascii="Times New Roman" w:hAnsi="Times New Roman" w:cs="Times New Roman"/>
          <w:sz w:val="28"/>
          <w:szCs w:val="28"/>
        </w:rPr>
      </w:pPr>
      <w:r w:rsidRPr="008254BE">
        <w:rPr>
          <w:rFonts w:ascii="Times New Roman" w:hAnsi="Times New Roman" w:cs="Times New Roman"/>
          <w:sz w:val="28"/>
          <w:szCs w:val="28"/>
        </w:rPr>
        <w:t>Бочаров А.В., Основные методы исторического исследования: учебное пособие. Томск, 2006.</w:t>
      </w:r>
    </w:p>
    <w:p w:rsidR="003178A7" w:rsidRPr="008254BE" w:rsidRDefault="003178A7" w:rsidP="00405472">
      <w:pPr>
        <w:jc w:val="both"/>
        <w:rPr>
          <w:rFonts w:ascii="Times New Roman" w:hAnsi="Times New Roman" w:cs="Times New Roman"/>
          <w:sz w:val="28"/>
          <w:szCs w:val="28"/>
        </w:rPr>
      </w:pPr>
      <w:r w:rsidRPr="008254BE">
        <w:rPr>
          <w:rFonts w:ascii="Times New Roman" w:hAnsi="Times New Roman" w:cs="Times New Roman"/>
          <w:sz w:val="28"/>
          <w:szCs w:val="28"/>
        </w:rPr>
        <w:t>Ковальченко И.Д. О применении математико – статистических методов в исторических исследованиях // Источниковедение. Теоретические и методические проблемы. М., 1969.</w:t>
      </w:r>
    </w:p>
    <w:p w:rsidR="007242AF" w:rsidRPr="008254BE" w:rsidRDefault="003178A7" w:rsidP="007242AF">
      <w:pPr>
        <w:jc w:val="both"/>
        <w:rPr>
          <w:rFonts w:ascii="Times New Roman" w:hAnsi="Times New Roman" w:cs="Times New Roman"/>
          <w:sz w:val="28"/>
          <w:szCs w:val="28"/>
        </w:rPr>
      </w:pPr>
      <w:r w:rsidRPr="008254BE">
        <w:rPr>
          <w:rFonts w:ascii="Times New Roman" w:hAnsi="Times New Roman" w:cs="Times New Roman"/>
          <w:sz w:val="28"/>
          <w:szCs w:val="28"/>
        </w:rPr>
        <w:t>М</w:t>
      </w:r>
      <w:r w:rsidR="007242AF" w:rsidRPr="008254BE">
        <w:rPr>
          <w:rFonts w:ascii="Times New Roman" w:hAnsi="Times New Roman" w:cs="Times New Roman"/>
          <w:sz w:val="28"/>
          <w:szCs w:val="28"/>
        </w:rPr>
        <w:t>азур Л.Н. Методы исторического  исследования: учебное пособие. Екатеринбург, 2010.</w:t>
      </w:r>
    </w:p>
    <w:p w:rsidR="007242AF" w:rsidRPr="008254BE" w:rsidRDefault="00AB6588" w:rsidP="007242AF">
      <w:pPr>
        <w:jc w:val="both"/>
        <w:rPr>
          <w:rFonts w:ascii="Times New Roman" w:hAnsi="Times New Roman" w:cs="Times New Roman"/>
          <w:sz w:val="28"/>
          <w:szCs w:val="28"/>
        </w:rPr>
      </w:pPr>
      <w:r w:rsidRPr="008254BE">
        <w:rPr>
          <w:rFonts w:ascii="Times New Roman" w:hAnsi="Times New Roman" w:cs="Times New Roman"/>
          <w:sz w:val="28"/>
          <w:szCs w:val="28"/>
        </w:rPr>
        <w:t>Макаров О.Ю. История России с древности до начала XVII века. Ч.1. Практикум. Нижний Новгород: Нижегородский госуниверситет, 2012</w:t>
      </w:r>
    </w:p>
    <w:p w:rsidR="00AB6588" w:rsidRPr="008254BE" w:rsidRDefault="00AB6588" w:rsidP="00AB6588">
      <w:pPr>
        <w:pStyle w:val="af2"/>
        <w:spacing w:before="0" w:beforeAutospacing="0" w:after="0" w:afterAutospacing="0"/>
        <w:jc w:val="both"/>
        <w:rPr>
          <w:sz w:val="28"/>
          <w:szCs w:val="28"/>
        </w:rPr>
      </w:pPr>
      <w:r w:rsidRPr="008254BE">
        <w:rPr>
          <w:sz w:val="28"/>
          <w:szCs w:val="28"/>
        </w:rPr>
        <w:t>Титов К.В. Практикум по Отечественной истории. Часть I. Аналитические задания: учеб-метод. пособие для студентов всех направлений подготовки и специальностей ПГТУ/ К.В. Титов  – Пермь: Изд-во Перм. гос. техн. ун-та, 2010. – 91 с.</w:t>
      </w:r>
    </w:p>
    <w:p w:rsidR="00AB6588" w:rsidRPr="008254BE" w:rsidRDefault="00AB6588" w:rsidP="00AB6588">
      <w:pPr>
        <w:spacing w:after="0" w:line="240" w:lineRule="auto"/>
        <w:jc w:val="both"/>
        <w:rPr>
          <w:rFonts w:ascii="Times New Roman" w:eastAsia="Times New Roman" w:hAnsi="Times New Roman" w:cs="Times New Roman"/>
          <w:sz w:val="28"/>
          <w:szCs w:val="28"/>
          <w:lang w:eastAsia="ru-RU"/>
        </w:rPr>
      </w:pPr>
    </w:p>
    <w:p w:rsidR="003178A7" w:rsidRPr="008254BE" w:rsidRDefault="003178A7" w:rsidP="00405472">
      <w:pPr>
        <w:jc w:val="both"/>
        <w:rPr>
          <w:rFonts w:ascii="Times New Roman" w:hAnsi="Times New Roman" w:cs="Times New Roman"/>
          <w:sz w:val="28"/>
          <w:szCs w:val="28"/>
        </w:rPr>
      </w:pPr>
      <w:bookmarkStart w:id="0" w:name="_GoBack"/>
      <w:bookmarkEnd w:id="0"/>
    </w:p>
    <w:sectPr w:rsidR="003178A7" w:rsidRPr="008254BE" w:rsidSect="000843C0">
      <w:type w:val="oddPag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4A" w:rsidRDefault="00F2004A" w:rsidP="00FC5DE6">
      <w:pPr>
        <w:spacing w:after="0" w:line="240" w:lineRule="auto"/>
      </w:pPr>
      <w:r>
        <w:separator/>
      </w:r>
    </w:p>
  </w:endnote>
  <w:endnote w:type="continuationSeparator" w:id="0">
    <w:p w:rsidR="00F2004A" w:rsidRDefault="00F2004A" w:rsidP="00FC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78678"/>
      <w:docPartObj>
        <w:docPartGallery w:val="Page Numbers (Bottom of Page)"/>
        <w:docPartUnique/>
      </w:docPartObj>
    </w:sdtPr>
    <w:sdtEndPr/>
    <w:sdtContent>
      <w:p w:rsidR="00CB5D6D" w:rsidRDefault="00CB5D6D">
        <w:pPr>
          <w:pStyle w:val="ac"/>
          <w:jc w:val="center"/>
        </w:pPr>
        <w:r>
          <w:fldChar w:fldCharType="begin"/>
        </w:r>
        <w:r>
          <w:instrText>PAGE   \* MERGEFORMAT</w:instrText>
        </w:r>
        <w:r>
          <w:fldChar w:fldCharType="separate"/>
        </w:r>
        <w:r w:rsidR="008254BE">
          <w:rPr>
            <w:noProof/>
          </w:rPr>
          <w:t>19</w:t>
        </w:r>
        <w:r>
          <w:fldChar w:fldCharType="end"/>
        </w:r>
      </w:p>
    </w:sdtContent>
  </w:sdt>
  <w:p w:rsidR="00CB5D6D" w:rsidRDefault="00CB5D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4A" w:rsidRDefault="00F2004A" w:rsidP="00FC5DE6">
      <w:pPr>
        <w:spacing w:after="0" w:line="240" w:lineRule="auto"/>
      </w:pPr>
      <w:r>
        <w:separator/>
      </w:r>
    </w:p>
  </w:footnote>
  <w:footnote w:type="continuationSeparator" w:id="0">
    <w:p w:rsidR="00F2004A" w:rsidRDefault="00F2004A" w:rsidP="00FC5DE6">
      <w:pPr>
        <w:spacing w:after="0" w:line="240" w:lineRule="auto"/>
      </w:pPr>
      <w:r>
        <w:continuationSeparator/>
      </w:r>
    </w:p>
  </w:footnote>
  <w:footnote w:id="1">
    <w:p w:rsidR="00CB5D6D" w:rsidRPr="005E6837" w:rsidRDefault="00CB5D6D" w:rsidP="002C5B21">
      <w:pPr>
        <w:jc w:val="both"/>
        <w:rPr>
          <w:rFonts w:ascii="Times New Roman" w:hAnsi="Times New Roman" w:cs="Times New Roman"/>
          <w:sz w:val="28"/>
          <w:szCs w:val="28"/>
        </w:rPr>
      </w:pPr>
      <w:r>
        <w:rPr>
          <w:rStyle w:val="a5"/>
        </w:rPr>
        <w:footnoteRef/>
      </w:r>
      <w:r w:rsidRPr="00FC5DE6">
        <w:rPr>
          <w:rFonts w:ascii="Times New Roman" w:hAnsi="Times New Roman" w:cs="Times New Roman"/>
        </w:rPr>
        <w:t>Коваленко И.Д., Бородкин Л.И. Аграрная типология губерний Европейской России на</w:t>
      </w:r>
      <w:r>
        <w:t xml:space="preserve"> рубеже </w:t>
      </w:r>
      <w:r w:rsidRPr="00FC5DE6">
        <w:rPr>
          <w:rFonts w:ascii="Palatino Linotype" w:hAnsi="Palatino Linotype" w:cs="Times New Roman"/>
        </w:rPr>
        <w:t>XIX-XX веков</w:t>
      </w:r>
      <w:r>
        <w:rPr>
          <w:rFonts w:ascii="Palatino Linotype" w:hAnsi="Palatino Linotype" w:cs="Times New Roman"/>
        </w:rPr>
        <w:t>( Опыт многомерного количественного анализа)\\ История СССР, 1979г, №1 с.59-95</w:t>
      </w:r>
    </w:p>
    <w:p w:rsidR="00CB5D6D" w:rsidRDefault="00CB5D6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A9"/>
    <w:multiLevelType w:val="hybridMultilevel"/>
    <w:tmpl w:val="4BD8F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D017C"/>
    <w:multiLevelType w:val="multilevel"/>
    <w:tmpl w:val="57469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AD70890"/>
    <w:multiLevelType w:val="hybridMultilevel"/>
    <w:tmpl w:val="26481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10E0C"/>
    <w:multiLevelType w:val="hybridMultilevel"/>
    <w:tmpl w:val="DE32C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204709"/>
    <w:multiLevelType w:val="multilevel"/>
    <w:tmpl w:val="DBDE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4C7B"/>
    <w:rsid w:val="00005412"/>
    <w:rsid w:val="00014260"/>
    <w:rsid w:val="000843C0"/>
    <w:rsid w:val="00086293"/>
    <w:rsid w:val="00092252"/>
    <w:rsid w:val="0009417A"/>
    <w:rsid w:val="000F06C0"/>
    <w:rsid w:val="000F3C2C"/>
    <w:rsid w:val="000F433B"/>
    <w:rsid w:val="000F5D69"/>
    <w:rsid w:val="001040C6"/>
    <w:rsid w:val="00115204"/>
    <w:rsid w:val="0012177B"/>
    <w:rsid w:val="00175F4E"/>
    <w:rsid w:val="001B53CE"/>
    <w:rsid w:val="001B6F19"/>
    <w:rsid w:val="0023488D"/>
    <w:rsid w:val="00254D47"/>
    <w:rsid w:val="002859B2"/>
    <w:rsid w:val="002C3723"/>
    <w:rsid w:val="002C5B21"/>
    <w:rsid w:val="003178A7"/>
    <w:rsid w:val="00320E7E"/>
    <w:rsid w:val="00324CBE"/>
    <w:rsid w:val="00354CDC"/>
    <w:rsid w:val="00372264"/>
    <w:rsid w:val="00385777"/>
    <w:rsid w:val="0039006A"/>
    <w:rsid w:val="00391F06"/>
    <w:rsid w:val="003B6355"/>
    <w:rsid w:val="00405472"/>
    <w:rsid w:val="00434837"/>
    <w:rsid w:val="0045178C"/>
    <w:rsid w:val="004A4AAE"/>
    <w:rsid w:val="005212AB"/>
    <w:rsid w:val="00526C1A"/>
    <w:rsid w:val="00532C30"/>
    <w:rsid w:val="005A05D5"/>
    <w:rsid w:val="005C1CAA"/>
    <w:rsid w:val="005E6837"/>
    <w:rsid w:val="00635C02"/>
    <w:rsid w:val="006548AE"/>
    <w:rsid w:val="006624E5"/>
    <w:rsid w:val="00677F61"/>
    <w:rsid w:val="00685AE5"/>
    <w:rsid w:val="006924DF"/>
    <w:rsid w:val="007242AF"/>
    <w:rsid w:val="00741726"/>
    <w:rsid w:val="00754EC6"/>
    <w:rsid w:val="00764BAE"/>
    <w:rsid w:val="007B2806"/>
    <w:rsid w:val="008254BE"/>
    <w:rsid w:val="00856A13"/>
    <w:rsid w:val="00863C72"/>
    <w:rsid w:val="008C2574"/>
    <w:rsid w:val="008C734E"/>
    <w:rsid w:val="008E3768"/>
    <w:rsid w:val="0090030E"/>
    <w:rsid w:val="009277E6"/>
    <w:rsid w:val="0098145D"/>
    <w:rsid w:val="009967E2"/>
    <w:rsid w:val="009A2F30"/>
    <w:rsid w:val="009A36B2"/>
    <w:rsid w:val="009C2971"/>
    <w:rsid w:val="00A4692A"/>
    <w:rsid w:val="00A551A7"/>
    <w:rsid w:val="00AB6588"/>
    <w:rsid w:val="00AC6C6F"/>
    <w:rsid w:val="00AD230D"/>
    <w:rsid w:val="00AE5C85"/>
    <w:rsid w:val="00B10541"/>
    <w:rsid w:val="00B26C92"/>
    <w:rsid w:val="00B325EB"/>
    <w:rsid w:val="00B6281B"/>
    <w:rsid w:val="00B700AB"/>
    <w:rsid w:val="00B70129"/>
    <w:rsid w:val="00B84128"/>
    <w:rsid w:val="00BA1CF1"/>
    <w:rsid w:val="00BA5971"/>
    <w:rsid w:val="00BA71E6"/>
    <w:rsid w:val="00BC2466"/>
    <w:rsid w:val="00BF1450"/>
    <w:rsid w:val="00C41615"/>
    <w:rsid w:val="00CB5D6D"/>
    <w:rsid w:val="00CC242E"/>
    <w:rsid w:val="00CD4C7B"/>
    <w:rsid w:val="00CE6DD1"/>
    <w:rsid w:val="00D269FD"/>
    <w:rsid w:val="00D55A87"/>
    <w:rsid w:val="00D6161D"/>
    <w:rsid w:val="00D73FB3"/>
    <w:rsid w:val="00D74278"/>
    <w:rsid w:val="00DA4D41"/>
    <w:rsid w:val="00E654A3"/>
    <w:rsid w:val="00ED54E3"/>
    <w:rsid w:val="00EE28FB"/>
    <w:rsid w:val="00EF433D"/>
    <w:rsid w:val="00F2004A"/>
    <w:rsid w:val="00F8582F"/>
    <w:rsid w:val="00FC5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28FD6-92D4-475F-83CC-84C885A5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C5DE6"/>
    <w:pPr>
      <w:spacing w:after="0" w:line="240" w:lineRule="auto"/>
    </w:pPr>
    <w:rPr>
      <w:sz w:val="20"/>
      <w:szCs w:val="20"/>
    </w:rPr>
  </w:style>
  <w:style w:type="character" w:customStyle="1" w:styleId="a4">
    <w:name w:val="Текст сноски Знак"/>
    <w:basedOn w:val="a0"/>
    <w:link w:val="a3"/>
    <w:uiPriority w:val="99"/>
    <w:semiHidden/>
    <w:rsid w:val="00FC5DE6"/>
    <w:rPr>
      <w:sz w:val="20"/>
      <w:szCs w:val="20"/>
    </w:rPr>
  </w:style>
  <w:style w:type="character" w:styleId="a5">
    <w:name w:val="footnote reference"/>
    <w:basedOn w:val="a0"/>
    <w:uiPriority w:val="99"/>
    <w:semiHidden/>
    <w:unhideWhenUsed/>
    <w:rsid w:val="00FC5DE6"/>
    <w:rPr>
      <w:vertAlign w:val="superscript"/>
    </w:rPr>
  </w:style>
  <w:style w:type="table" w:styleId="a6">
    <w:name w:val="Table Grid"/>
    <w:basedOn w:val="a1"/>
    <w:uiPriority w:val="59"/>
    <w:rsid w:val="00EF43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F43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433D"/>
    <w:rPr>
      <w:rFonts w:ascii="Tahoma" w:hAnsi="Tahoma" w:cs="Tahoma"/>
      <w:sz w:val="16"/>
      <w:szCs w:val="16"/>
    </w:rPr>
  </w:style>
  <w:style w:type="paragraph" w:styleId="a9">
    <w:name w:val="List Paragraph"/>
    <w:basedOn w:val="a"/>
    <w:uiPriority w:val="34"/>
    <w:qFormat/>
    <w:rsid w:val="00385777"/>
    <w:pPr>
      <w:ind w:left="720"/>
      <w:contextualSpacing/>
    </w:pPr>
  </w:style>
  <w:style w:type="paragraph" w:styleId="aa">
    <w:name w:val="header"/>
    <w:basedOn w:val="a"/>
    <w:link w:val="ab"/>
    <w:uiPriority w:val="99"/>
    <w:unhideWhenUsed/>
    <w:rsid w:val="003857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5777"/>
  </w:style>
  <w:style w:type="paragraph" w:styleId="ac">
    <w:name w:val="footer"/>
    <w:basedOn w:val="a"/>
    <w:link w:val="ad"/>
    <w:uiPriority w:val="99"/>
    <w:unhideWhenUsed/>
    <w:rsid w:val="003857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85777"/>
  </w:style>
  <w:style w:type="character" w:styleId="ae">
    <w:name w:val="Hyperlink"/>
    <w:basedOn w:val="a0"/>
    <w:uiPriority w:val="99"/>
    <w:unhideWhenUsed/>
    <w:rsid w:val="007B2806"/>
    <w:rPr>
      <w:color w:val="0000FF" w:themeColor="hyperlink"/>
      <w:u w:val="single"/>
    </w:rPr>
  </w:style>
  <w:style w:type="paragraph" w:styleId="af">
    <w:name w:val="endnote text"/>
    <w:basedOn w:val="a"/>
    <w:link w:val="af0"/>
    <w:uiPriority w:val="99"/>
    <w:semiHidden/>
    <w:unhideWhenUsed/>
    <w:rsid w:val="00BA5971"/>
    <w:pPr>
      <w:spacing w:after="0" w:line="240" w:lineRule="auto"/>
    </w:pPr>
    <w:rPr>
      <w:sz w:val="20"/>
      <w:szCs w:val="20"/>
    </w:rPr>
  </w:style>
  <w:style w:type="character" w:customStyle="1" w:styleId="af0">
    <w:name w:val="Текст концевой сноски Знак"/>
    <w:basedOn w:val="a0"/>
    <w:link w:val="af"/>
    <w:uiPriority w:val="99"/>
    <w:semiHidden/>
    <w:rsid w:val="00BA5971"/>
    <w:rPr>
      <w:sz w:val="20"/>
      <w:szCs w:val="20"/>
    </w:rPr>
  </w:style>
  <w:style w:type="character" w:styleId="af1">
    <w:name w:val="endnote reference"/>
    <w:basedOn w:val="a0"/>
    <w:uiPriority w:val="99"/>
    <w:semiHidden/>
    <w:unhideWhenUsed/>
    <w:rsid w:val="00BA5971"/>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6C6F"/>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Normal (Web)"/>
    <w:basedOn w:val="a"/>
    <w:rsid w:val="008E3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festival.1september.ru/articles/513540/img3.gif" TargetMode="External"/><Relationship Id="rId18" Type="http://schemas.microsoft.com/office/2007/relationships/diagramDrawing" Target="diagrams/drawing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forum.travian.ru/"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diagramColors" Target="diagrams/colors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forum.travi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estival.1september.ru/articles/513540/img2.gif" TargetMode="External"/><Relationship Id="rId24" Type="http://schemas.openxmlformats.org/officeDocument/2006/relationships/hyperlink" Target="http://forum.travian.ru/"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forum.travian.ru/"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forum.travian.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diagramData" Target="diagrams/data1.xml"/><Relationship Id="rId22" Type="http://schemas.openxmlformats.org/officeDocument/2006/relationships/hyperlink" Target="http://forum.travian.ru/"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CC2028-028F-49F6-819A-C1593AB8AD2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6EEF04C0-4E3E-4DB4-A9A7-3164D0BA39B5}">
      <dgm:prSet phldrT="[Текст]"/>
      <dgm:spPr/>
      <dgm:t>
        <a:bodyPr/>
        <a:lstStyle/>
        <a:p>
          <a:r>
            <a:rPr lang="ru-RU"/>
            <a:t>высшая законодательная и исполнительная власть</a:t>
          </a:r>
        </a:p>
        <a:p>
          <a:r>
            <a:rPr lang="ru-RU"/>
            <a:t>?</a:t>
          </a:r>
        </a:p>
      </dgm:t>
    </dgm:pt>
    <dgm:pt modelId="{D8E58602-AACF-41D7-85D8-580F95D6B62D}" type="parTrans" cxnId="{7BE83051-AA12-4D89-9325-B487BE7A2430}">
      <dgm:prSet/>
      <dgm:spPr/>
      <dgm:t>
        <a:bodyPr/>
        <a:lstStyle/>
        <a:p>
          <a:endParaRPr lang="ru-RU"/>
        </a:p>
      </dgm:t>
    </dgm:pt>
    <dgm:pt modelId="{AFE068F8-E67E-4ADB-9EE5-F5B61970D764}" type="sibTrans" cxnId="{7BE83051-AA12-4D89-9325-B487BE7A2430}">
      <dgm:prSet/>
      <dgm:spPr/>
      <dgm:t>
        <a:bodyPr/>
        <a:lstStyle/>
        <a:p>
          <a:endParaRPr lang="ru-RU"/>
        </a:p>
      </dgm:t>
    </dgm:pt>
    <dgm:pt modelId="{BBFBC2BE-13E6-4A3A-A31F-10E34DDD904A}">
      <dgm:prSet phldrT="[Текст]"/>
      <dgm:spPr/>
      <dgm:t>
        <a:bodyPr/>
        <a:lstStyle/>
        <a:p>
          <a:r>
            <a:rPr lang="ru-RU"/>
            <a:t>совещательный орган при императоре</a:t>
          </a:r>
        </a:p>
        <a:p>
          <a:r>
            <a:rPr lang="ru-RU"/>
            <a:t>?</a:t>
          </a:r>
        </a:p>
      </dgm:t>
    </dgm:pt>
    <dgm:pt modelId="{6E422952-7500-479D-B82E-AB41F091E15C}" type="parTrans" cxnId="{6B1C6331-D1CA-48C3-9600-C75BC0FCEA72}">
      <dgm:prSet/>
      <dgm:spPr/>
      <dgm:t>
        <a:bodyPr/>
        <a:lstStyle/>
        <a:p>
          <a:endParaRPr lang="ru-RU"/>
        </a:p>
      </dgm:t>
    </dgm:pt>
    <dgm:pt modelId="{753969FB-447C-482E-8707-8F66EFBD07EA}" type="sibTrans" cxnId="{6B1C6331-D1CA-48C3-9600-C75BC0FCEA72}">
      <dgm:prSet/>
      <dgm:spPr/>
      <dgm:t>
        <a:bodyPr/>
        <a:lstStyle/>
        <a:p>
          <a:endParaRPr lang="ru-RU"/>
        </a:p>
      </dgm:t>
    </dgm:pt>
    <dgm:pt modelId="{5518AD1A-4677-445B-84A1-E50C8878770C}">
      <dgm:prSet phldrT="[Текст]"/>
      <dgm:spPr/>
      <dgm:t>
        <a:bodyPr/>
        <a:lstStyle/>
        <a:p>
          <a:r>
            <a:rPr lang="ru-RU"/>
            <a:t>высший исполнитнльный орган ?</a:t>
          </a:r>
        </a:p>
        <a:p>
          <a:r>
            <a:rPr lang="ru-RU"/>
            <a:t>высший административно-судебный орган?</a:t>
          </a:r>
        </a:p>
      </dgm:t>
    </dgm:pt>
    <dgm:pt modelId="{961820D3-324C-4D6F-83AD-9667A8E6D4A4}" type="parTrans" cxnId="{33491709-950A-4E7A-8725-E3E2A33357FF}">
      <dgm:prSet/>
      <dgm:spPr/>
      <dgm:t>
        <a:bodyPr/>
        <a:lstStyle/>
        <a:p>
          <a:endParaRPr lang="ru-RU"/>
        </a:p>
      </dgm:t>
    </dgm:pt>
    <dgm:pt modelId="{F702B155-F9B7-42E4-8D85-70D24ECB0600}" type="sibTrans" cxnId="{33491709-950A-4E7A-8725-E3E2A33357FF}">
      <dgm:prSet/>
      <dgm:spPr/>
      <dgm:t>
        <a:bodyPr/>
        <a:lstStyle/>
        <a:p>
          <a:endParaRPr lang="ru-RU"/>
        </a:p>
      </dgm:t>
    </dgm:pt>
    <dgm:pt modelId="{127A0A42-5D8C-48B0-AE3E-A2B023D991EF}" type="pres">
      <dgm:prSet presAssocID="{7FCC2028-028F-49F6-819A-C1593AB8AD26}" presName="Name0" presStyleCnt="0">
        <dgm:presLayoutVars>
          <dgm:dir/>
          <dgm:animLvl val="lvl"/>
          <dgm:resizeHandles val="exact"/>
        </dgm:presLayoutVars>
      </dgm:prSet>
      <dgm:spPr/>
      <dgm:t>
        <a:bodyPr/>
        <a:lstStyle/>
        <a:p>
          <a:endParaRPr lang="ru-RU"/>
        </a:p>
      </dgm:t>
    </dgm:pt>
    <dgm:pt modelId="{64C4EACD-89A2-4702-9669-647667AB55A2}" type="pres">
      <dgm:prSet presAssocID="{5518AD1A-4677-445B-84A1-E50C8878770C}" presName="boxAndChildren" presStyleCnt="0"/>
      <dgm:spPr/>
    </dgm:pt>
    <dgm:pt modelId="{2BB3FA5E-13F1-4B4D-9326-2FF29FB0851D}" type="pres">
      <dgm:prSet presAssocID="{5518AD1A-4677-445B-84A1-E50C8878770C}" presName="parentTextBox" presStyleLbl="node1" presStyleIdx="0" presStyleCnt="3"/>
      <dgm:spPr/>
      <dgm:t>
        <a:bodyPr/>
        <a:lstStyle/>
        <a:p>
          <a:endParaRPr lang="ru-RU"/>
        </a:p>
      </dgm:t>
    </dgm:pt>
    <dgm:pt modelId="{47C46C3F-CED9-47C9-8AD1-943938353275}" type="pres">
      <dgm:prSet presAssocID="{753969FB-447C-482E-8707-8F66EFBD07EA}" presName="sp" presStyleCnt="0"/>
      <dgm:spPr/>
    </dgm:pt>
    <dgm:pt modelId="{F5A0CED6-C98A-43EF-A7B8-8762DB0F0526}" type="pres">
      <dgm:prSet presAssocID="{BBFBC2BE-13E6-4A3A-A31F-10E34DDD904A}" presName="arrowAndChildren" presStyleCnt="0"/>
      <dgm:spPr/>
    </dgm:pt>
    <dgm:pt modelId="{9B388EAC-FD00-4E8B-9FC5-BB1286D7E5BF}" type="pres">
      <dgm:prSet presAssocID="{BBFBC2BE-13E6-4A3A-A31F-10E34DDD904A}" presName="parentTextArrow" presStyleLbl="node1" presStyleIdx="1" presStyleCnt="3"/>
      <dgm:spPr/>
      <dgm:t>
        <a:bodyPr/>
        <a:lstStyle/>
        <a:p>
          <a:endParaRPr lang="ru-RU"/>
        </a:p>
      </dgm:t>
    </dgm:pt>
    <dgm:pt modelId="{1A35CAF8-EB38-41E5-87AB-482C14624774}" type="pres">
      <dgm:prSet presAssocID="{AFE068F8-E67E-4ADB-9EE5-F5B61970D764}" presName="sp" presStyleCnt="0"/>
      <dgm:spPr/>
    </dgm:pt>
    <dgm:pt modelId="{21B8014D-00D1-4DB4-913F-ACFA171DA80D}" type="pres">
      <dgm:prSet presAssocID="{6EEF04C0-4E3E-4DB4-A9A7-3164D0BA39B5}" presName="arrowAndChildren" presStyleCnt="0"/>
      <dgm:spPr/>
    </dgm:pt>
    <dgm:pt modelId="{9580ECB7-5EFA-4C44-9809-60EC640003DE}" type="pres">
      <dgm:prSet presAssocID="{6EEF04C0-4E3E-4DB4-A9A7-3164D0BA39B5}" presName="parentTextArrow" presStyleLbl="node1" presStyleIdx="2" presStyleCnt="3"/>
      <dgm:spPr/>
      <dgm:t>
        <a:bodyPr/>
        <a:lstStyle/>
        <a:p>
          <a:endParaRPr lang="ru-RU"/>
        </a:p>
      </dgm:t>
    </dgm:pt>
  </dgm:ptLst>
  <dgm:cxnLst>
    <dgm:cxn modelId="{92BDFC69-EBF3-4DBA-A515-066D8566332F}" type="presOf" srcId="{5518AD1A-4677-445B-84A1-E50C8878770C}" destId="{2BB3FA5E-13F1-4B4D-9326-2FF29FB0851D}" srcOrd="0" destOrd="0" presId="urn:microsoft.com/office/officeart/2005/8/layout/process4"/>
    <dgm:cxn modelId="{6B1C6331-D1CA-48C3-9600-C75BC0FCEA72}" srcId="{7FCC2028-028F-49F6-819A-C1593AB8AD26}" destId="{BBFBC2BE-13E6-4A3A-A31F-10E34DDD904A}" srcOrd="1" destOrd="0" parTransId="{6E422952-7500-479D-B82E-AB41F091E15C}" sibTransId="{753969FB-447C-482E-8707-8F66EFBD07EA}"/>
    <dgm:cxn modelId="{BE320B41-3071-4DC6-A025-13C415B24182}" type="presOf" srcId="{7FCC2028-028F-49F6-819A-C1593AB8AD26}" destId="{127A0A42-5D8C-48B0-AE3E-A2B023D991EF}" srcOrd="0" destOrd="0" presId="urn:microsoft.com/office/officeart/2005/8/layout/process4"/>
    <dgm:cxn modelId="{7BE83051-AA12-4D89-9325-B487BE7A2430}" srcId="{7FCC2028-028F-49F6-819A-C1593AB8AD26}" destId="{6EEF04C0-4E3E-4DB4-A9A7-3164D0BA39B5}" srcOrd="0" destOrd="0" parTransId="{D8E58602-AACF-41D7-85D8-580F95D6B62D}" sibTransId="{AFE068F8-E67E-4ADB-9EE5-F5B61970D764}"/>
    <dgm:cxn modelId="{33491709-950A-4E7A-8725-E3E2A33357FF}" srcId="{7FCC2028-028F-49F6-819A-C1593AB8AD26}" destId="{5518AD1A-4677-445B-84A1-E50C8878770C}" srcOrd="2" destOrd="0" parTransId="{961820D3-324C-4D6F-83AD-9667A8E6D4A4}" sibTransId="{F702B155-F9B7-42E4-8D85-70D24ECB0600}"/>
    <dgm:cxn modelId="{3276422E-E82D-4EE3-8CEE-D45119D08272}" type="presOf" srcId="{BBFBC2BE-13E6-4A3A-A31F-10E34DDD904A}" destId="{9B388EAC-FD00-4E8B-9FC5-BB1286D7E5BF}" srcOrd="0" destOrd="0" presId="urn:microsoft.com/office/officeart/2005/8/layout/process4"/>
    <dgm:cxn modelId="{9759CA28-35E8-4356-B2EE-C7FA69CEE090}" type="presOf" srcId="{6EEF04C0-4E3E-4DB4-A9A7-3164D0BA39B5}" destId="{9580ECB7-5EFA-4C44-9809-60EC640003DE}" srcOrd="0" destOrd="0" presId="urn:microsoft.com/office/officeart/2005/8/layout/process4"/>
    <dgm:cxn modelId="{4301C251-0246-456E-B90A-04273980D365}" type="presParOf" srcId="{127A0A42-5D8C-48B0-AE3E-A2B023D991EF}" destId="{64C4EACD-89A2-4702-9669-647667AB55A2}" srcOrd="0" destOrd="0" presId="urn:microsoft.com/office/officeart/2005/8/layout/process4"/>
    <dgm:cxn modelId="{B7338276-7140-4E5A-821D-848E8CBF5870}" type="presParOf" srcId="{64C4EACD-89A2-4702-9669-647667AB55A2}" destId="{2BB3FA5E-13F1-4B4D-9326-2FF29FB0851D}" srcOrd="0" destOrd="0" presId="urn:microsoft.com/office/officeart/2005/8/layout/process4"/>
    <dgm:cxn modelId="{73A498B0-13A2-4088-A7F1-16A90037D40F}" type="presParOf" srcId="{127A0A42-5D8C-48B0-AE3E-A2B023D991EF}" destId="{47C46C3F-CED9-47C9-8AD1-943938353275}" srcOrd="1" destOrd="0" presId="urn:microsoft.com/office/officeart/2005/8/layout/process4"/>
    <dgm:cxn modelId="{7455F639-EC21-40F5-9EC7-115225F49CE4}" type="presParOf" srcId="{127A0A42-5D8C-48B0-AE3E-A2B023D991EF}" destId="{F5A0CED6-C98A-43EF-A7B8-8762DB0F0526}" srcOrd="2" destOrd="0" presId="urn:microsoft.com/office/officeart/2005/8/layout/process4"/>
    <dgm:cxn modelId="{DD0515F0-6C25-4B97-B1E5-5ED9A0DB8B9A}" type="presParOf" srcId="{F5A0CED6-C98A-43EF-A7B8-8762DB0F0526}" destId="{9B388EAC-FD00-4E8B-9FC5-BB1286D7E5BF}" srcOrd="0" destOrd="0" presId="urn:microsoft.com/office/officeart/2005/8/layout/process4"/>
    <dgm:cxn modelId="{4923B1A4-C7F9-458D-A37E-542B00989FBB}" type="presParOf" srcId="{127A0A42-5D8C-48B0-AE3E-A2B023D991EF}" destId="{1A35CAF8-EB38-41E5-87AB-482C14624774}" srcOrd="3" destOrd="0" presId="urn:microsoft.com/office/officeart/2005/8/layout/process4"/>
    <dgm:cxn modelId="{6F32656B-34BF-4D47-B1E1-2B23A575DCA6}" type="presParOf" srcId="{127A0A42-5D8C-48B0-AE3E-A2B023D991EF}" destId="{21B8014D-00D1-4DB4-913F-ACFA171DA80D}" srcOrd="4" destOrd="0" presId="urn:microsoft.com/office/officeart/2005/8/layout/process4"/>
    <dgm:cxn modelId="{C471E1B9-05EC-45AF-8285-2A1254842EDF}" type="presParOf" srcId="{21B8014D-00D1-4DB4-913F-ACFA171DA80D}" destId="{9580ECB7-5EFA-4C44-9809-60EC640003DE}"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3FA5E-13F1-4B4D-9326-2FF29FB0851D}">
      <dsp:nvSpPr>
        <dsp:cNvPr id="0" name=""/>
        <dsp:cNvSpPr/>
      </dsp:nvSpPr>
      <dsp:spPr>
        <a:xfrm>
          <a:off x="0" y="2409110"/>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высший исполнитнльный орган ?</a:t>
          </a:r>
        </a:p>
        <a:p>
          <a:pPr lvl="0" algn="ctr" defTabSz="711200">
            <a:lnSpc>
              <a:spcPct val="90000"/>
            </a:lnSpc>
            <a:spcBef>
              <a:spcPct val="0"/>
            </a:spcBef>
            <a:spcAft>
              <a:spcPct val="35000"/>
            </a:spcAft>
          </a:pPr>
          <a:r>
            <a:rPr lang="ru-RU" sz="1600" kern="1200"/>
            <a:t>высший административно-судебный орган?</a:t>
          </a:r>
        </a:p>
      </dsp:txBody>
      <dsp:txXfrm>
        <a:off x="0" y="2409110"/>
        <a:ext cx="5486400" cy="790723"/>
      </dsp:txXfrm>
    </dsp:sp>
    <dsp:sp modelId="{9B388EAC-FD00-4E8B-9FC5-BB1286D7E5B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совещательный орган при императоре</a:t>
          </a:r>
        </a:p>
        <a:p>
          <a:pPr lvl="0" algn="ctr" defTabSz="711200">
            <a:lnSpc>
              <a:spcPct val="90000"/>
            </a:lnSpc>
            <a:spcBef>
              <a:spcPct val="0"/>
            </a:spcBef>
            <a:spcAft>
              <a:spcPct val="35000"/>
            </a:spcAft>
          </a:pPr>
          <a:r>
            <a:rPr lang="ru-RU" sz="1600" kern="1200"/>
            <a:t>?</a:t>
          </a:r>
        </a:p>
      </dsp:txBody>
      <dsp:txXfrm rot="10800000">
        <a:off x="0" y="1204838"/>
        <a:ext cx="5486400" cy="790207"/>
      </dsp:txXfrm>
    </dsp:sp>
    <dsp:sp modelId="{9580ECB7-5EFA-4C44-9809-60EC640003DE}">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высшая законодательная и исполнительная власть</a:t>
          </a:r>
        </a:p>
        <a:p>
          <a:pPr lvl="0" algn="ctr" defTabSz="711200">
            <a:lnSpc>
              <a:spcPct val="90000"/>
            </a:lnSpc>
            <a:spcBef>
              <a:spcPct val="0"/>
            </a:spcBef>
            <a:spcAft>
              <a:spcPct val="35000"/>
            </a:spcAft>
          </a:pPr>
          <a:r>
            <a:rPr lang="ru-RU" sz="1600" kern="1200"/>
            <a:t>?</a:t>
          </a:r>
        </a:p>
      </dsp:txBody>
      <dsp:txXfrm rot="10800000">
        <a:off x="0" y="565"/>
        <a:ext cx="5486400" cy="7902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9FFC-7453-45A8-A5CC-6CAF5BC4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3359</Words>
  <Characters>19150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user</cp:lastModifiedBy>
  <cp:revision>27</cp:revision>
  <cp:lastPrinted>2016-03-14T08:10:00Z</cp:lastPrinted>
  <dcterms:created xsi:type="dcterms:W3CDTF">2016-02-20T05:40:00Z</dcterms:created>
  <dcterms:modified xsi:type="dcterms:W3CDTF">2019-01-21T17:16:00Z</dcterms:modified>
</cp:coreProperties>
</file>