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7F" w:rsidRDefault="00F5457F" w:rsidP="00F5457F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72"/>
          <w:szCs w:val="72"/>
          <w:lang w:eastAsia="ru-RU"/>
        </w:rPr>
      </w:pPr>
    </w:p>
    <w:p w:rsidR="00F5457F" w:rsidRDefault="00F5457F" w:rsidP="00F5457F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72"/>
          <w:szCs w:val="72"/>
          <w:lang w:eastAsia="ru-RU"/>
        </w:rPr>
      </w:pPr>
    </w:p>
    <w:p w:rsidR="00F5457F" w:rsidRDefault="00F5457F" w:rsidP="00F5457F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72"/>
          <w:szCs w:val="72"/>
          <w:lang w:eastAsia="ru-RU"/>
        </w:rPr>
      </w:pPr>
    </w:p>
    <w:p w:rsidR="00F5457F" w:rsidRDefault="00F5457F" w:rsidP="00F5457F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72"/>
          <w:szCs w:val="72"/>
          <w:lang w:eastAsia="ru-RU"/>
        </w:rPr>
      </w:pPr>
      <w:r w:rsidRPr="00F5457F">
        <w:rPr>
          <w:rFonts w:ascii="Arial" w:eastAsia="Times New Roman" w:hAnsi="Arial" w:cs="Arial"/>
          <w:b/>
          <w:color w:val="333333"/>
          <w:kern w:val="36"/>
          <w:sz w:val="72"/>
          <w:szCs w:val="72"/>
          <w:lang w:eastAsia="ru-RU"/>
        </w:rPr>
        <w:t>Консультация для воспитателей «Азбука экологии на прогулках»</w:t>
      </w:r>
    </w:p>
    <w:p w:rsidR="00F5457F" w:rsidRDefault="00F5457F" w:rsidP="00F5457F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72"/>
          <w:szCs w:val="72"/>
          <w:lang w:eastAsia="ru-RU"/>
        </w:rPr>
      </w:pPr>
    </w:p>
    <w:p w:rsidR="00F5457F" w:rsidRDefault="00F5457F" w:rsidP="00F5457F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72"/>
          <w:szCs w:val="72"/>
          <w:lang w:eastAsia="ru-RU"/>
        </w:rPr>
      </w:pPr>
    </w:p>
    <w:p w:rsidR="00F5457F" w:rsidRDefault="00F5457F" w:rsidP="00F5457F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72"/>
          <w:szCs w:val="72"/>
          <w:lang w:eastAsia="ru-RU"/>
        </w:rPr>
      </w:pPr>
    </w:p>
    <w:p w:rsidR="00F5457F" w:rsidRDefault="00F5457F" w:rsidP="00F5457F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72"/>
          <w:szCs w:val="72"/>
          <w:lang w:eastAsia="ru-RU"/>
        </w:rPr>
      </w:pPr>
    </w:p>
    <w:p w:rsidR="00F5457F" w:rsidRDefault="00F5457F" w:rsidP="00F5457F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72"/>
          <w:szCs w:val="72"/>
          <w:lang w:eastAsia="ru-RU"/>
        </w:rPr>
      </w:pPr>
    </w:p>
    <w:p w:rsidR="00F5457F" w:rsidRPr="00F5457F" w:rsidRDefault="00F5457F" w:rsidP="00F5457F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40"/>
          <w:szCs w:val="40"/>
          <w:lang w:eastAsia="ru-RU"/>
        </w:rPr>
        <w:t xml:space="preserve">Воспитатель: </w:t>
      </w:r>
      <w:proofErr w:type="spellStart"/>
      <w:r>
        <w:rPr>
          <w:rFonts w:ascii="Arial" w:eastAsia="Times New Roman" w:hAnsi="Arial" w:cs="Arial"/>
          <w:b/>
          <w:color w:val="333333"/>
          <w:kern w:val="36"/>
          <w:sz w:val="40"/>
          <w:szCs w:val="40"/>
          <w:lang w:eastAsia="ru-RU"/>
        </w:rPr>
        <w:t>Стерлева</w:t>
      </w:r>
      <w:proofErr w:type="spellEnd"/>
      <w:r>
        <w:rPr>
          <w:rFonts w:ascii="Arial" w:eastAsia="Times New Roman" w:hAnsi="Arial" w:cs="Arial"/>
          <w:b/>
          <w:color w:val="333333"/>
          <w:kern w:val="36"/>
          <w:sz w:val="40"/>
          <w:szCs w:val="40"/>
          <w:lang w:eastAsia="ru-RU"/>
        </w:rPr>
        <w:t xml:space="preserve"> Т.В.</w:t>
      </w:r>
    </w:p>
    <w:p w:rsidR="00F5457F" w:rsidRPr="00F5457F" w:rsidRDefault="00F5457F" w:rsidP="00F545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lastRenderedPageBreak/>
        <w:t>Удивительный мир природы… Он встречает ребенка морем звуков, запахов, сотней загадок и тайн, заставляет смотреть, слушать, думать.</w:t>
      </w:r>
    </w:p>
    <w:p w:rsidR="00F5457F" w:rsidRPr="00F5457F" w:rsidRDefault="00F5457F" w:rsidP="00F545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Во всех группах детского сада для ознакомления детей с природой широко используются </w:t>
      </w:r>
      <w:r w:rsidRPr="00F5457F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прогулки</w:t>
      </w:r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</w:t>
      </w:r>
    </w:p>
    <w:p w:rsidR="00F5457F" w:rsidRPr="00F5457F" w:rsidRDefault="00F5457F" w:rsidP="00F545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F5457F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Прогулки имеют большое </w:t>
      </w:r>
      <w:proofErr w:type="spellStart"/>
      <w:r w:rsidRPr="00F5457F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воспитательно</w:t>
      </w:r>
      <w:proofErr w:type="spellEnd"/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-образовательное </w:t>
      </w:r>
      <w:r w:rsidRPr="00F5457F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значение</w:t>
      </w:r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 они обеспечивают непосредственное общение детей с природой в разные сезоны, предполагают активную деятельность.</w:t>
      </w:r>
    </w:p>
    <w:p w:rsidR="00F5457F" w:rsidRPr="00F5457F" w:rsidRDefault="00F5457F" w:rsidP="00F545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Именно на </w:t>
      </w:r>
      <w:r w:rsidRPr="00F5457F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прогулке воспитатель</w:t>
      </w:r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имеет возможность показать детям предметы и явления природы в естественных условиях, во всем их многообразии и взаимосвязях, формировать конкретные представления о животных, растениях, о сезонных явлениях, о труде человека, преобразующего природу; он вводит ребят в жизнь родной природы, учит их приглядываться, подмечать ее особенности. Это способствует </w:t>
      </w:r>
      <w:r w:rsidRPr="00F5457F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воспитанию любознательности</w:t>
      </w:r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наблюдательности, пытливости. </w:t>
      </w:r>
      <w:r w:rsidRPr="00F5457F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Прогулки</w:t>
      </w:r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доставляют детям большую радость, оставляя часто неизгладимый след в их сознании. На основе впечатлений, полученных в процессе наблюдений, </w:t>
      </w:r>
      <w:r w:rsidRPr="00F5457F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воспитывают</w:t>
      </w:r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любовь к родной природе, любознательность, наблюдательность.</w:t>
      </w:r>
    </w:p>
    <w:p w:rsidR="00F5457F" w:rsidRPr="00F5457F" w:rsidRDefault="00F5457F" w:rsidP="00F545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На </w:t>
      </w:r>
      <w:r w:rsidRPr="00F5457F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прогулках</w:t>
      </w:r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целесообразнее знакомить детей с теми явлениями природы или с теми признаками объектов, представления о которых могут сложиться лишь в течение длительного времени – в процессе наблюдений, игр, труда.</w:t>
      </w:r>
    </w:p>
    <w:p w:rsidR="00F5457F" w:rsidRPr="00F5457F" w:rsidRDefault="00F5457F" w:rsidP="00F545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Формирование у детей научных знаний о различных явлениях окружающей природы должно сочетаться с пониманием ценности природы для общества и человека, с овладением нормами поведения в природной среде. Это достигается путём формального </w:t>
      </w:r>
      <w:r w:rsidRPr="00F5457F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(учебного заведения и д/с)</w:t>
      </w:r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и неформального образования </w:t>
      </w:r>
      <w:r w:rsidRPr="00F5457F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(разные источники информации, разовые мероприятия)</w:t>
      </w:r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 Часто работники детских учреждений в процессе ознакомления детей с природой больше внимания обращают на их умственное </w:t>
      </w:r>
      <w:r w:rsidRPr="00F5457F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воспитание</w:t>
      </w:r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 Но накопление знаний о природе не становится предпосылк</w:t>
      </w:r>
      <w:bookmarkStart w:id="0" w:name="_GoBack"/>
      <w:bookmarkEnd w:id="0"/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ой </w:t>
      </w:r>
      <w:r w:rsidRPr="00F5457F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воспитания</w:t>
      </w:r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 у дошкольников </w:t>
      </w:r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lastRenderedPageBreak/>
        <w:t>эмоционально-положительного отношения к ней, что отрицательно сказывается на их поведении. Детям старшего дошкольного возраста уже доступны для понимания сложные разнообразные знания о растительном и животном мире. Эти знания подразделяются условно на две большие </w:t>
      </w:r>
      <w:r w:rsidRPr="00F5457F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группы</w:t>
      </w:r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: к первой относятся знания, расширяющие кругозор ребёнка, способствующие интеллектуальному развитию, ко второй – знание, определяющие правила поведения человека в природе, раскрывающие нравственное отношение к ней. Отбор </w:t>
      </w:r>
      <w:proofErr w:type="gramStart"/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последних</w:t>
      </w:r>
      <w:proofErr w:type="gramEnd"/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особенно важен для </w:t>
      </w:r>
      <w:r w:rsidRPr="00F5457F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воспитания</w:t>
      </w:r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действительной любви к природе.</w:t>
      </w:r>
    </w:p>
    <w:p w:rsidR="00F5457F" w:rsidRPr="00F5457F" w:rsidRDefault="00F5457F" w:rsidP="00F545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Человек умеющий наблюдать природу, испытывает эстетические переживания. Мир природы своей необычностью, новизной, яркостью эмоционально воздействует на человека, вызывает у него удивление, радость восторг, побуждает к передаче чу</w:t>
      </w:r>
      <w:proofErr w:type="gramStart"/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вств в сл</w:t>
      </w:r>
      <w:proofErr w:type="gramEnd"/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ове и деятельности. Но не все способны глубоко проникнуть в мир красоты природы, </w:t>
      </w:r>
      <w:r w:rsidRPr="00F5457F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воспринимать</w:t>
      </w:r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её и наслаждаться ею. Необходимо научить ребёнка не только смотреть, но и видеть, не только слушать, но и вслушиваться, беречь красоту природы. Эстетическое невежество отрицательно влияет на интеллектуальное и эстетическое развитие ребёнка.</w:t>
      </w:r>
    </w:p>
    <w:p w:rsidR="00F5457F" w:rsidRPr="00F5457F" w:rsidRDefault="00F5457F" w:rsidP="00F545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Обогащение представлений о природе познание её запахов и связей невозможно без эмоционального положительного отношения к ней, поэтому всё общение с природой ребёнка должно быть направленно на </w:t>
      </w:r>
      <w:r w:rsidRPr="00F5457F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воспитание</w:t>
      </w:r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его эмоциональной отзывчивости, умение замечать и оценивать красоту природы. При этом существует и другая </w:t>
      </w:r>
      <w:r w:rsidRPr="00F5457F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опасность</w:t>
      </w:r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: приучить </w:t>
      </w:r>
      <w:proofErr w:type="gramStart"/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формально</w:t>
      </w:r>
      <w:proofErr w:type="gramEnd"/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обращаться с природой, либо спортивно-оздоровительными мероприятиями </w:t>
      </w:r>
      <w:r w:rsidRPr="00F5457F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(купание, игры на природе и т. п.)</w:t>
      </w:r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Основная задача педагогики – </w:t>
      </w:r>
      <w:r w:rsidRPr="00F5457F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воспитание у детей экологической культуры</w:t>
      </w:r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фундамент которой составляют достоверные знания, практические умения, направленные на охрану природы. Бережное отношение к природе, осознание важности её охраны необходимо специально </w:t>
      </w:r>
      <w:r w:rsidRPr="00F5457F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воспитывать</w:t>
      </w:r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 у детей с ранних лет. Если же эту работу пустить на самотёк, то наблюдаются различные отклонения у детей в отношении </w:t>
      </w:r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lastRenderedPageBreak/>
        <w:t>к природе. Прежде всего – </w:t>
      </w:r>
      <w:r w:rsidRPr="00F5457F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пассивность</w:t>
      </w:r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 дети стараются своей деятельностью, поведением не наносить вред и ущерб природе, но и по своей инициативе не проявляют необходимой заботы о животных и растениях. Иногда дети наносят ущерб природе из-за недостаточной осведомлённости (собирают в коробочку насекомых, составляют букеты из цветущей земляники, обрывают бутоны растений для угощения "куклам" и др.). Некоторые дети потребительски относятся к природе, особенно </w:t>
      </w:r>
      <w:r w:rsidRPr="00F5457F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дикой</w:t>
      </w:r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: собирая чернику, затаптывают её кустики, вырывают с корнем цветущие растения, грибы и т. д. </w:t>
      </w:r>
      <w:proofErr w:type="gramStart"/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Встречаются дети способные жестоко относится</w:t>
      </w:r>
      <w:proofErr w:type="gramEnd"/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к </w:t>
      </w:r>
      <w:r w:rsidRPr="00F5457F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животным</w:t>
      </w:r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 бить собак, мучить кошек, голубей, топтать дождевых червей.</w:t>
      </w:r>
    </w:p>
    <w:p w:rsidR="00F5457F" w:rsidRPr="00F5457F" w:rsidRDefault="00F5457F" w:rsidP="00F545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Исследуя эту проблему, обнаружили интересный </w:t>
      </w:r>
      <w:r w:rsidRPr="00F5457F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факт</w:t>
      </w:r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: оказывается, дошкольники бережнее относятся к животным, чем к растениям. </w:t>
      </w:r>
      <w:proofErr w:type="gramStart"/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Видимо причина в том, что животное легче, чем растение, идентифицировать с собой, наделить его разумом, переживаниями (как это бывает в сказках, сходными со своими собственными.</w:t>
      </w:r>
      <w:proofErr w:type="gramEnd"/>
    </w:p>
    <w:p w:rsidR="00F5457F" w:rsidRPr="00F5457F" w:rsidRDefault="00F5457F" w:rsidP="00F545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Бездумное, а порой жестокое отношение к природе – результат нравственной </w:t>
      </w:r>
      <w:r w:rsidRPr="00F5457F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невоспитанности детей</w:t>
      </w:r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, когда они </w:t>
      </w:r>
      <w:proofErr w:type="spellStart"/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нечутки</w:t>
      </w:r>
      <w:proofErr w:type="spellEnd"/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к состоянию других людей, тем более животных и растений; не способны к сопереживанию, сочувствию, жалости; не могут понять чужую боль и прийти на помощь. Дети подражают поведению взрослых в природе, их поступкам, отношению к животным, растениям. Взрослые с умыслом или невольно ранят детские души жестким отношением к природе, наносят вред делу гуманности у детей, травмируют их не зрелую психику. Деятельное правление бережного отношения детей к природе наблюдается в играх, при выполнении трудовых обязанностей, в повседневной жизни. Детей надо обучать навыкам ухода за растениями, животными.</w:t>
      </w:r>
    </w:p>
    <w:p w:rsidR="00F5457F" w:rsidRPr="00F5457F" w:rsidRDefault="00F5457F" w:rsidP="00F545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Систематический труд в природе формирует у них привычку заботиться о живом. Мотивы трудовой деятельности могут быть различны. Стимулом к труду может стать интерес к совместной деятельности </w:t>
      </w:r>
      <w:proofErr w:type="gramStart"/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со</w:t>
      </w:r>
      <w:proofErr w:type="gramEnd"/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взрослыми или </w:t>
      </w:r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lastRenderedPageBreak/>
        <w:t>сверстниками. В качестве действенного мотива выступает познавательный интерес.</w:t>
      </w:r>
    </w:p>
    <w:p w:rsidR="00F5457F" w:rsidRPr="00F5457F" w:rsidRDefault="00F5457F" w:rsidP="00F545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F5457F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Воспитатели</w:t>
      </w:r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должны помнить </w:t>
      </w:r>
      <w:r w:rsidRPr="00F5457F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правило</w:t>
      </w:r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: чем </w:t>
      </w:r>
      <w:proofErr w:type="spellStart"/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однообразнее</w:t>
      </w:r>
      <w:proofErr w:type="spellEnd"/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привычнее, непривлекательнее процесс труда для детей, тем важнее его мотивировка. Усиление эстетической строки при ознакомлении детей с природой, широкое включение в этот процесс произведений искусства – важный фактор </w:t>
      </w:r>
      <w:r w:rsidRPr="00F5457F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экологического воспитания</w:t>
      </w:r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</w:t>
      </w:r>
    </w:p>
    <w:p w:rsidR="00F5457F" w:rsidRPr="00F5457F" w:rsidRDefault="00F5457F" w:rsidP="00F545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Следует отметить, что полноценное общение с природой, насыщенное познавательным интересом и приятными переживаниями, вызывает у ребёнка общее состояние гармонии, душевного равновесия. А это – не что иное, как психическое здоровье, который укрепляет организм в целом и является основой физического здоровья.</w:t>
      </w:r>
    </w:p>
    <w:p w:rsidR="00F5457F" w:rsidRPr="00F5457F" w:rsidRDefault="00F5457F" w:rsidP="00F545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Каждый ребенок должен как можно больше бывать на свежем воздухе – это совершенно необходимо для его здоровья. </w:t>
      </w:r>
      <w:r w:rsidRPr="00F5457F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Прогулка</w:t>
      </w:r>
      <w:r w:rsidRPr="00F5457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– это замечательное время, когда взрослый может постепенно приобщать малыша к тайнам природы – живой и неживой, рассказывать о жизни самых различных растений и животных. Это можно делать везде и в любое время года – во дворе городского и сельского дома, в парке, в лесу и на поляне, возле реки, озера или моря.</w:t>
      </w:r>
    </w:p>
    <w:p w:rsidR="00C50C55" w:rsidRPr="00F5457F" w:rsidRDefault="00C50C55">
      <w:pPr>
        <w:rPr>
          <w:sz w:val="32"/>
          <w:szCs w:val="32"/>
        </w:rPr>
      </w:pPr>
    </w:p>
    <w:sectPr w:rsidR="00C50C55" w:rsidRPr="00F5457F" w:rsidSect="00F5457F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72"/>
    <w:rsid w:val="00934972"/>
    <w:rsid w:val="00C50C55"/>
    <w:rsid w:val="00F5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2019-01-22T12:13:00Z</cp:lastPrinted>
  <dcterms:created xsi:type="dcterms:W3CDTF">2019-01-22T12:06:00Z</dcterms:created>
  <dcterms:modified xsi:type="dcterms:W3CDTF">2019-01-22T12:16:00Z</dcterms:modified>
</cp:coreProperties>
</file>