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                                             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                                              </w:t>
      </w: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   Витамины на грядке.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</w:pP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Лето </w:t>
      </w:r>
      <w:r>
        <w:rPr>
          <w:rFonts w:ascii="Helvetica" w:hAnsi="Helvetica" w:cs="Helvetica"/>
          <w:color w:val="000000"/>
        </w:rPr>
        <w:t xml:space="preserve">— замечательная пора </w:t>
      </w:r>
      <w:proofErr w:type="spellStart"/>
      <w:r>
        <w:rPr>
          <w:rFonts w:ascii="Helvetica" w:hAnsi="Helvetica" w:cs="Helvetica"/>
          <w:color w:val="000000"/>
        </w:rPr>
        <w:t>навитаминиться</w:t>
      </w:r>
      <w:proofErr w:type="spellEnd"/>
      <w:r>
        <w:rPr>
          <w:rFonts w:ascii="Helvetica" w:hAnsi="Helvetica" w:cs="Helvetica"/>
          <w:color w:val="000000"/>
        </w:rPr>
        <w:t xml:space="preserve"> до конца года. Можно, конечно, покупать дорогие биодобавки в </w:t>
      </w:r>
      <w:hyperlink r:id="rId4" w:tooltip="Аптеки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аптеках</w:t>
        </w:r>
      </w:hyperlink>
      <w:r>
        <w:rPr>
          <w:rFonts w:ascii="Helvetica" w:hAnsi="Helvetica" w:cs="Helvetica"/>
          <w:color w:val="000000"/>
        </w:rPr>
        <w:t>, но и на обычных дачных грядках растёт много всего полезного для здоровья и красоты. А если ни дачи, ни соответственно грядок в вашей частной собственности не имеется, выручит ближайшая овощная палатка, где круглый год есть всё на свете. Все овощи являются для человека источниками </w:t>
      </w:r>
      <w:hyperlink r:id="rId5" w:tooltip="Витамин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витаминов</w:t>
        </w:r>
      </w:hyperlink>
      <w:r>
        <w:rPr>
          <w:rFonts w:ascii="Helvetica" w:hAnsi="Helvetica" w:cs="Helvetica"/>
          <w:color w:val="000000"/>
        </w:rPr>
        <w:t>. Это особенно касается овощей свежих, только что собранных с грядки в открытом или тепличном грунте. В меньшей степени, но достаточно витаминов и в продуктах овощной переработки. Разной степенью сохранности витаминов обладают разные овощи при временном и продолжительном их хранении.</w:t>
      </w:r>
    </w:p>
    <w:p w:rsidR="00BB78CA" w:rsidRDefault="00BB78CA" w:rsidP="00BB78C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Диетологи советуют: если хотите быть абсолютно уверенными, что получаете необходимое количество витаминов, придерживайтесь простого правила. У вас на столе всегда должны находится овощи и фрукты четырёх цветов: оранжевого (морковь и апельсины), тёмно-зелёного (брокколи и шпинат), красного (помидоры и клубника) и жёлтого (перец, лимон).</w:t>
      </w:r>
    </w:p>
    <w:p w:rsidR="00BB78CA" w:rsidRDefault="00BB78CA" w:rsidP="00BB78C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59264" behindDoc="0" locked="0" layoutInCell="1" allowOverlap="0" wp14:anchorId="566FF3EC" wp14:editId="41BA7D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1628775"/>
            <wp:effectExtent l="0" t="0" r="9525" b="9525"/>
            <wp:wrapSquare wrapText="bothSides"/>
            <wp:docPr id="1" name="Рисунок 1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В нашей стране возделывается более 60 видов овощей, причем 30 из них распространены довольно широко. Среди них — капуста различных видов, огурцы, помидоры, столовые корнеплоды, зеленные овощи. Зеленные овощи представляют особый интерес для овощевода-любителя: они доступны в возделывании и очень полезны для человека, особенно при потреблении в свежем виде. Это — зеленый лук, салат, укроп, шпинат и другие. К ним условно относят и редис, петрушку, сельдерей, редьку, чеснок, кольраби и другие овощи. Из многолетних растений большой популярностью пользуются многолетний лук, ревень, щавель, хрен, эстрагон и некоторые другие. Многолетние овощи являются огромным резервом получения ценных продуктов для потребления в свежем виде в самое раннее и внесезонное время. Овощные растения содержат много витаминов, обладают целебными и диетическими свойствами. В нашей стране за последние годы придается все большее значение снабжению населения свежими овощами и особенно зелеными.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Для удовлетворения потребности в витаминах, углеводах, белках, кислотах, солях и т. д. взрослому человеку необходимо потреблять ежедневно более 700 г (37%) пищи животного происхождения и более 1200 г (63%) — растительного. Годовая потребность в овощах на душу населения по различным районам страны составляет от 128 до 146 кг. Сортимент потребляемых овощей должен из года в </w:t>
      </w:r>
      <w:r>
        <w:rPr>
          <w:rFonts w:ascii="Helvetica" w:hAnsi="Helvetica" w:cs="Helvetica"/>
          <w:color w:val="000000"/>
        </w:rPr>
        <w:lastRenderedPageBreak/>
        <w:t>год совершенствоваться с учетом неуклонного возрастания в </w:t>
      </w: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60288" behindDoc="0" locked="0" layoutInCell="1" allowOverlap="0" wp14:anchorId="1FED865E" wp14:editId="4AA560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2352675"/>
            <wp:effectExtent l="0" t="0" r="9525" b="9525"/>
            <wp:wrapSquare wrapText="bothSides"/>
            <wp:docPr id="2" name="Рисунок 2" descr="Витамины с грядки ранней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мины с грядки ранней вес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ежедневном рационе питания доли полезных для здоровья зеленных и других свежих овощей.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Особую ценность представляют свежие овощи. В вареном виде</w:t>
      </w:r>
    </w:p>
    <w:p w:rsidR="00BB78CA" w:rsidRDefault="00BB78CA" w:rsidP="00BB78C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они</w:t>
      </w:r>
      <w:proofErr w:type="gramEnd"/>
      <w:r>
        <w:rPr>
          <w:rFonts w:ascii="Helvetica" w:hAnsi="Helvetica" w:cs="Helvetica"/>
          <w:color w:val="000000"/>
        </w:rPr>
        <w:t xml:space="preserve"> теряют значительную часть полезных свойств. Свежие овощи</w:t>
      </w:r>
    </w:p>
    <w:p w:rsidR="00BB78CA" w:rsidRDefault="00BB78CA" w:rsidP="00BB78C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не</w:t>
      </w:r>
      <w:proofErr w:type="gramEnd"/>
      <w:r>
        <w:rPr>
          <w:rFonts w:ascii="Helvetica" w:hAnsi="Helvetica" w:cs="Helvetica"/>
          <w:color w:val="000000"/>
        </w:rPr>
        <w:t xml:space="preserve"> только сами лучше и полнее усваиваются, но и помогают переработке организмом мяса, рыбы. Правильно питаться — значит правильно сочетать растительную и животную пищу в соответствии с возрастом, характером труда, состоянием здоровья. При потреблении мяса, жиров, яиц, хлеба, сыра в организме человека образуются неорганические кислые соединения. Для их нейтрализации нужны щелочи, которые содержатся в овощах и картофеле. Наибольшее количество извести, нейтрализующей углекислоту, находится в зеленных культурах.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Многие виды овощей предупреждают тяжелые заболевания, повышают тонус и работоспособность человека. В свежих овощах много калия и мало натрия, что способствует выведению жидкости из организма, улучшает работу сердца. Овощи содержат вещества, тормозящие превращение углеводов в жиры, а также фитонциды, ферменты органических кислот, витамины, без которых не может нормально развиваться человеческий организм.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В зеленных культурах довольно большое количество </w:t>
      </w:r>
      <w:proofErr w:type="spellStart"/>
      <w:r>
        <w:rPr>
          <w:rFonts w:ascii="Helvetica" w:hAnsi="Helvetica" w:cs="Helvetica"/>
          <w:color w:val="000000"/>
        </w:rPr>
        <w:t>противос-клеротического</w:t>
      </w:r>
      <w:proofErr w:type="spellEnd"/>
      <w:r>
        <w:rPr>
          <w:rFonts w:ascii="Helvetica" w:hAnsi="Helvetica" w:cs="Helvetica"/>
          <w:color w:val="000000"/>
        </w:rPr>
        <w:t xml:space="preserve"> вещества — холина. В белокочанной капусте, например, его в 3 раза больше, чем в рыбе и мясе.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Клетчатка овощей содействует выведению из организма холестерина. Особенно богаты клетчаткой свекла, капуста, морковь, огурцы, зеленый горошек. При воспалительных заболеваниях кишечника используют овощи с меньшим количеством клетчатки — салат, помидоры, картофель и свежие соки.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Органические кислоты, содержащиеся в овощах, способствуют выделению пищеварительных соков. Это — щавелевая кислота (ревень, шпинат, помидоры), яблочная (кочанный салат, ревень, помидоры, шпинат, цветная капуста), лимонная (кочанный салат, шпинат, сельдерей), винная (столовая свекла), молочная кислота (квашеная капуста, соленые огурцы</w:t>
      </w:r>
      <w:proofErr w:type="gramStart"/>
      <w:r>
        <w:rPr>
          <w:rFonts w:ascii="Helvetica" w:hAnsi="Helvetica" w:cs="Helvetica"/>
          <w:color w:val="000000"/>
        </w:rPr>
        <w:t>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Такими</w:t>
      </w:r>
      <w:proofErr w:type="gramEnd"/>
      <w:r>
        <w:rPr>
          <w:rFonts w:ascii="Helvetica" w:hAnsi="Helvetica" w:cs="Helvetica"/>
          <w:color w:val="000000"/>
        </w:rPr>
        <w:t xml:space="preserve"> же качествами обладают эфирные масла с присущим им ароматом (чеснок, лук, укроп, хрен, петрушка, сельдерей, редис, редька). В составе крови человека много микроэлементов (серебро, йод, хром, молибден и т. д.). Они отмечены в перце, луке, капусте, чесноке, цветной капусте, салате, кабачках и других овощах. Многолетними исследованиями овощных растений определены наивысшие возможные количества витаминов в тех или иных </w:t>
      </w:r>
      <w:r>
        <w:rPr>
          <w:rFonts w:ascii="Helvetica" w:hAnsi="Helvetica" w:cs="Helvetica"/>
          <w:noProof/>
          <w:color w:val="000000"/>
        </w:rPr>
        <w:lastRenderedPageBreak/>
        <w:drawing>
          <wp:anchor distT="0" distB="0" distL="0" distR="0" simplePos="0" relativeHeight="251661312" behindDoc="0" locked="0" layoutInCell="1" allowOverlap="0" wp14:anchorId="3948B9DD" wp14:editId="360F35E4">
            <wp:simplePos x="0" y="0"/>
            <wp:positionH relativeFrom="margin">
              <wp:align>left</wp:align>
            </wp:positionH>
            <wp:positionV relativeFrom="line">
              <wp:posOffset>76835</wp:posOffset>
            </wp:positionV>
            <wp:extent cx="2752725" cy="1743075"/>
            <wp:effectExtent l="0" t="0" r="9525" b="9525"/>
            <wp:wrapSquare wrapText="bothSides"/>
            <wp:docPr id="3" name="Рисунок 3" descr="Картинка 96 из 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96 из 8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сельскохозяйственных культурах. Содержание их, как известно, выражают в мг%, т. е. в мг на 100 г сырой массы.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первую пятерку рекордсменов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по витамину C </w:t>
      </w:r>
      <w:r>
        <w:rPr>
          <w:rFonts w:ascii="Helvetica" w:hAnsi="Helvetica" w:cs="Helvetica"/>
          <w:color w:val="000000"/>
        </w:rPr>
        <w:t>входят: перец сладкий – до 482, петрушка – 290, рута – 270, укроп – 240, хрен – 200 мг%. Далее следуют: лук-</w:t>
      </w:r>
      <w:proofErr w:type="spellStart"/>
      <w:r>
        <w:rPr>
          <w:rFonts w:ascii="Helvetica" w:hAnsi="Helvetica" w:cs="Helvetica"/>
          <w:color w:val="000000"/>
        </w:rPr>
        <w:t>батун</w:t>
      </w:r>
      <w:proofErr w:type="spellEnd"/>
      <w:r>
        <w:rPr>
          <w:rFonts w:ascii="Helvetica" w:hAnsi="Helvetica" w:cs="Helvetica"/>
          <w:color w:val="000000"/>
        </w:rPr>
        <w:t xml:space="preserve"> – 190, сельдерей – 183, кресс-салат – 160, водяной кресс – 153, любисток – 118, кориандр – 110, капуста цветная – 105, лук-</w:t>
      </w:r>
      <w:proofErr w:type="spellStart"/>
      <w:r>
        <w:rPr>
          <w:rFonts w:ascii="Helvetica" w:hAnsi="Helvetica" w:cs="Helvetica"/>
          <w:color w:val="000000"/>
        </w:rPr>
        <w:t>слизун</w:t>
      </w:r>
      <w:proofErr w:type="spellEnd"/>
      <w:r>
        <w:rPr>
          <w:rFonts w:ascii="Helvetica" w:hAnsi="Helvetica" w:cs="Helvetica"/>
          <w:color w:val="000000"/>
        </w:rPr>
        <w:t xml:space="preserve"> и фенхель – по 90, капуста пекинская – 82, лук-порей – 81, горчица листовая – 80, шпинат – 78, лук многоярусный – 75, анис – 73, капуста кольраби, щавель и эстрагон – по 70 мг%.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Интересно, что в число культур, больше всех содержащих этот самый известный витамин, попали более десятка пряно-вкусовых и около десяти зеленных. А вот наиболее распространенные овощи не могут похвастаться высокой степенью накопления аскорбиновой кислоты. С учетом того что суточная норма потребления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C</w:t>
      </w:r>
      <w:r>
        <w:rPr>
          <w:rFonts w:ascii="Helvetica" w:hAnsi="Helvetica" w:cs="Helvetica"/>
          <w:color w:val="000000"/>
        </w:rPr>
        <w:t> для взрослого человека составляет от 70 до 100 мг, из приведенного списка всегда можно выбрать имеющиеся в наличии овощи и удовлетворить свою витаминную потребность полностью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. Витамин С</w:t>
      </w:r>
      <w:r>
        <w:rPr>
          <w:rFonts w:ascii="Helvetica" w:hAnsi="Helvetica" w:cs="Helvetica"/>
          <w:color w:val="000000"/>
        </w:rPr>
        <w:t>, или аскорбиновая кислота, уменьшает утомляемость, ускоряет выздоровление, заживление ран. Он отмечен в укропе, петрушке, сельдерее, зеленом луке, помидорах, кочанном салате-щавеле, белокочанной и брюссельской капусте, редисе. Источник углеводов, калия, витамина С — это всё о ней, о нашей знакомой свёкле. К тому же корнеплод богат белком, натрием и ещё (внимание, дамы!) малокалориен. Свёклу лучше есть в сыром виде или пить свежий свекольный сок. А уж если готовить, то в духовке, а не в кастрюле с кипящей водой, где все полезные вещества погибают.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 A</w:t>
      </w:r>
      <w:r>
        <w:rPr>
          <w:rFonts w:ascii="Helvetica" w:hAnsi="Helvetica" w:cs="Helvetica"/>
          <w:color w:val="000000"/>
        </w:rPr>
        <w:t> стимулирующий рост, повышающий сопротивляемость многим заболеваниям зависит от наличия каротина. Наиболее «богатыми» в этом отношении являются: морковь – 45, водяной кресс – 28, петрушка – 20, перец сладкий – 17, эстрагон – 15, укроп – 13, рута – 11, любисток, сельдерей, фенхель – по 10 мг%.</w:t>
      </w:r>
    </w:p>
    <w:p w:rsidR="00BB78CA" w:rsidRDefault="00BB78CA" w:rsidP="00BB78C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B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</w:rPr>
        <w:t>больше всего в кресс-салате – 0,26, щавеле – 0,19, моркови и пекинской капусте – по 0,18, чесноке – 0,15, укропе – 0,14, шпинате – 0,13, репе – 0,12 мг%. Высоким содержанием витамина B отличаются мангольд – 0,22, шпинат – 0,19, горчица листовая – 0,17, щавель и укроп – по 0,10 мг%. Витамин B лучше накапливают сладкий перец – 0,35, лук-порей – 0,30, морковь – 0,19, петрушка и салат листовой – по 0,18, капуста цветная – 0,16, лук-перо, укроп и щавель – по 0,15 мг%.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 В1</w:t>
      </w:r>
      <w:r>
        <w:rPr>
          <w:rFonts w:ascii="Helvetica" w:hAnsi="Helvetica" w:cs="Helvetica"/>
          <w:color w:val="000000"/>
        </w:rPr>
        <w:t xml:space="preserve"> (тиамин) нормализует работу нервной системы, </w:t>
      </w: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62336" behindDoc="0" locked="0" layoutInCell="1" allowOverlap="0" wp14:anchorId="029EB841" wp14:editId="1E0F3B61">
            <wp:simplePos x="0" y="0"/>
            <wp:positionH relativeFrom="margin">
              <wp:align>left</wp:align>
            </wp:positionH>
            <wp:positionV relativeFrom="line">
              <wp:posOffset>173355</wp:posOffset>
            </wp:positionV>
            <wp:extent cx="2405380" cy="1695450"/>
            <wp:effectExtent l="0" t="0" r="0" b="0"/>
            <wp:wrapSquare wrapText="bothSides"/>
            <wp:docPr id="4" name="Рисунок 4" descr="Витамины с грядки ранней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амины с грядки ранней вес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43" cy="16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предохраняет человека от переутомления, повышает работоспособность, повышает аппетит. Он содержится в шпинате, кочанном салате, горохе, спарже, луке и других овощах. В этих же овощах есть витамин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В2 (рибофлавин),</w:t>
      </w:r>
      <w:r>
        <w:rPr>
          <w:rFonts w:ascii="Helvetica" w:hAnsi="Helvetica" w:cs="Helvetica"/>
          <w:color w:val="000000"/>
        </w:rPr>
        <w:t> предупреждающий болезни слизистой оболочки глаз и рта, а также нервной системы. </w:t>
      </w:r>
      <w:r>
        <w:rPr>
          <w:rFonts w:ascii="Helvetica" w:hAnsi="Helvetica" w:cs="Helvetica"/>
          <w:color w:val="000000"/>
        </w:rPr>
        <w:br/>
        <w:t>Биологическая активность свежих зеленных овощей в большой мере обусловлена присутствием в них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Е (токоферола</w:t>
      </w:r>
      <w:r>
        <w:rPr>
          <w:rFonts w:ascii="Helvetica" w:hAnsi="Helvetica" w:cs="Helvetica"/>
          <w:color w:val="000000"/>
        </w:rPr>
        <w:t>), стимулирующего и поддерживающего нормальную работу всех мышц организма. Этот же витамин способствует нормальному размножению, оздоровлению клеток. Витамин Е содержится в горохе, капусте, зеленом луке, моркови, кочанном салате, листьях петрушки и сельдерея.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Никотиновая кислота (РР), стимулирует нормальную работу печени, предупреждает заболевания кожи, желудка, кишечника. По содержанию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P</w:t>
      </w:r>
      <w:r>
        <w:rPr>
          <w:rFonts w:ascii="Helvetica" w:hAnsi="Helvetica" w:cs="Helvetica"/>
          <w:color w:val="000000"/>
        </w:rPr>
        <w:t> лидируют щавель – 500, укроп и эстрагон – по 172, кориандр – 145, майоран – 127, томат и морковь – по 100, кресс-салат – 84, ревень – 80 мг%. Повышенным накоплением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PP</w:t>
      </w:r>
      <w:r>
        <w:rPr>
          <w:rFonts w:ascii="Helvetica" w:hAnsi="Helvetica" w:cs="Helvetica"/>
          <w:color w:val="000000"/>
        </w:rPr>
        <w:t> отличаются морковь – 1,47, пастернак – 0,94, капуста кольраби – 0,90, шпинат – 0,85 мг%. Содержание в овощных культурах других витаминов изучено еще слабо, поэтому о рекордсменах тут говорить преждевременно. Можно лишь упомянуть о наличии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E</w:t>
      </w:r>
      <w:r>
        <w:rPr>
          <w:rFonts w:ascii="Helvetica" w:hAnsi="Helvetica" w:cs="Helvetica"/>
          <w:color w:val="000000"/>
        </w:rPr>
        <w:t> в моркови и шпинате;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K</w:t>
      </w:r>
      <w:r>
        <w:rPr>
          <w:rFonts w:ascii="Helvetica" w:hAnsi="Helvetica" w:cs="Helvetica"/>
          <w:color w:val="000000"/>
        </w:rPr>
        <w:t xml:space="preserve"> в моркови, цветной капусте, нормализующий процессы свертываемости крови. В свежих зеленных овощах много веществ, способствующих кроветворению и поддерживающих нормальный состав крови. Это прежде всего фолиевая кислота, которая вместе с витамином В2, предупреждает малокровие и оказывает </w:t>
      </w:r>
      <w:proofErr w:type="spellStart"/>
      <w:r>
        <w:rPr>
          <w:rFonts w:ascii="Helvetica" w:hAnsi="Helvetica" w:cs="Helvetica"/>
          <w:color w:val="000000"/>
        </w:rPr>
        <w:t>противосклеротическое</w:t>
      </w:r>
      <w:proofErr w:type="spellEnd"/>
      <w:r>
        <w:rPr>
          <w:rFonts w:ascii="Helvetica" w:hAnsi="Helvetica" w:cs="Helvetica"/>
          <w:color w:val="000000"/>
        </w:rPr>
        <w:t xml:space="preserve"> действие,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U</w:t>
      </w:r>
      <w:r>
        <w:rPr>
          <w:rFonts w:ascii="Helvetica" w:hAnsi="Helvetica" w:cs="Helvetica"/>
          <w:color w:val="000000"/>
        </w:rPr>
        <w:t> в петрушке, сельдерее и томате;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витамина H</w:t>
      </w:r>
      <w:r>
        <w:rPr>
          <w:rFonts w:ascii="Helvetica" w:hAnsi="Helvetica" w:cs="Helvetica"/>
          <w:color w:val="000000"/>
        </w:rPr>
        <w:t> в моркови, шпинате. Совершенно великолепный продукт зелёный лук. Его бодро торчащие стрелки, кажется, просто лопаются от избытка полезных веществ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. Только витамина А</w:t>
      </w:r>
      <w:r>
        <w:rPr>
          <w:rFonts w:ascii="Helvetica" w:hAnsi="Helvetica" w:cs="Helvetica"/>
          <w:color w:val="000000"/>
        </w:rPr>
        <w:t> в нём больше, чем во всех других видах лука (а их, между прочим, в мире насчитывается около пятисот), в 5 тысяч раз, а витамина В — в 4 раза. И не надо ждать лета! Зелёный лук без особых усилий можно вырастить на подоконнике и для полного счастья съедать по 5-6 стрелочек в день. Античные поэты воспевали это растение в стихах, сегодня же мы относимся к нему гораздо более прозаически…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Укроп (</w:t>
      </w:r>
      <w:proofErr w:type="spellStart"/>
      <w:r>
        <w:rPr>
          <w:rFonts w:ascii="Helvetica" w:hAnsi="Helvetica" w:cs="Helvetica"/>
          <w:color w:val="000000"/>
        </w:rPr>
        <w:t>Anethum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graveolens</w:t>
      </w:r>
      <w:proofErr w:type="spellEnd"/>
      <w:r>
        <w:rPr>
          <w:rFonts w:ascii="Helvetica" w:hAnsi="Helvetica" w:cs="Helvetica"/>
          <w:color w:val="000000"/>
        </w:rPr>
        <w:t>) является широко известным пищевым и лекарственным </w:t>
      </w: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63360" behindDoc="0" locked="0" layoutInCell="1" allowOverlap="0" wp14:anchorId="0EDD21A3" wp14:editId="275E7A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019300"/>
            <wp:effectExtent l="0" t="0" r="0" b="0"/>
            <wp:wrapSquare wrapText="bothSides"/>
            <wp:docPr id="5" name="Рисунок 5" descr="Витамины с грядки ранней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амины с грядки ранней весн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представителем флоры. В пищу употребляют его листья, богатые витаминами и эфирными маслами. Используют укроп также как ароматическую приправу и пряность при консервировании овощей. Отвары и настои плодов употребляют в медицине для улучшения аппетита и как успокаивающее средство, особенно для детей. </w:t>
      </w:r>
      <w:r>
        <w:rPr>
          <w:rFonts w:ascii="Helvetica" w:hAnsi="Helvetica" w:cs="Helvetica"/>
          <w:color w:val="000000"/>
        </w:rPr>
        <w:br/>
        <w:t>Все части растения содержат эфирное масло: в семенах – до 5%, в зелени – в 2-3 раза меньше. Кроме того, семена содержат до 20% жирного масла, </w:t>
      </w:r>
      <w:hyperlink r:id="rId11" w:tooltip="Азот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азотистые</w:t>
        </w:r>
      </w:hyperlink>
      <w:r>
        <w:rPr>
          <w:rFonts w:ascii="Helvetica" w:hAnsi="Helvetica" w:cs="Helvetica"/>
          <w:color w:val="000000"/>
        </w:rPr>
        <w:t xml:space="preserve"> и </w:t>
      </w:r>
      <w:proofErr w:type="spellStart"/>
      <w:r>
        <w:rPr>
          <w:rFonts w:ascii="Helvetica" w:hAnsi="Helvetica" w:cs="Helvetica"/>
          <w:color w:val="000000"/>
        </w:rPr>
        <w:t>безазотистые</w:t>
      </w:r>
      <w:proofErr w:type="spellEnd"/>
      <w:r>
        <w:rPr>
          <w:rFonts w:ascii="Helvetica" w:hAnsi="Helvetica" w:cs="Helvetica"/>
          <w:color w:val="000000"/>
        </w:rPr>
        <w:t xml:space="preserve"> вещества, сахар и клетчатку. Листья и стебель – 52– 83 мг витамина С, 3-128 мг каротина, а также витамины В1, В2 РР, соли кальция, фосфора, железо и фолиевую кислоту.</w:t>
      </w:r>
      <w:r>
        <w:rPr>
          <w:rFonts w:ascii="Helvetica" w:hAnsi="Helvetica" w:cs="Helvetica"/>
          <w:color w:val="000000"/>
        </w:rPr>
        <w:br/>
        <w:t>В </w:t>
      </w:r>
      <w:hyperlink r:id="rId12" w:tooltip="Народная медицина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народной медицине</w:t>
        </w:r>
      </w:hyperlink>
      <w:r>
        <w:rPr>
          <w:rFonts w:ascii="Helvetica" w:hAnsi="Helvetica" w:cs="Helvetica"/>
          <w:color w:val="000000"/>
        </w:rPr>
        <w:t> укропную зелень рекомендуют, если наблюдается процесс </w:t>
      </w:r>
      <w:hyperlink r:id="rId13" w:tooltip="Брожение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брожения</w:t>
        </w:r>
      </w:hyperlink>
      <w:r>
        <w:rPr>
          <w:rFonts w:ascii="Helvetica" w:hAnsi="Helvetica" w:cs="Helvetica"/>
          <w:color w:val="000000"/>
        </w:rPr>
        <w:t> в кишечнике. Для улучшения пищеварения, как мочегонное, усиливающее секрецию молока у кормящих матерей, болеутоляющее и успокоительное при различных коликах, повышенной нервной возбудимости и тревожном сне пьют настой из измельченных семян укропа. Настои травы и семян применяют в начальной стадии гипертонической болезни. Они способствуют расширению и укреплению сосудов, возбуждают деятельность утомленного сердца. Употребляемый внутрь укроп гонит газы, расслабляет кишечник, снижает его моторику. Настой из травы укропа лечит гипертонию 1-й и 2-й степени, </w:t>
      </w:r>
      <w:hyperlink r:id="rId14" w:tooltip="Атеросклероз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атеросклероз</w:t>
        </w:r>
      </w:hyperlink>
      <w:r>
        <w:rPr>
          <w:rFonts w:ascii="Helvetica" w:hAnsi="Helvetica" w:cs="Helvetica"/>
          <w:color w:val="000000"/>
        </w:rPr>
        <w:t> с головными болями, судороги у детей, </w:t>
      </w:r>
      <w:hyperlink r:id="rId15" w:tooltip="Аллерг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аллергию</w:t>
        </w:r>
      </w:hyperlink>
      <w:r>
        <w:rPr>
          <w:rFonts w:ascii="Helvetica" w:hAnsi="Helvetica" w:cs="Helvetica"/>
          <w:color w:val="000000"/>
        </w:rPr>
        <w:t> (зуд). Из него делают примочки на уставшие глаза, обмывают лицо в гнойничках. 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Ещё одна панацея от многих проблем со здоровьем — помидоры. Помидоры – постоянные гости весеннего и летнего стола. Французы называли томат яблоком любви, а итальянцы – золотым яблоком. Сначала томат считали просто декоративным растением, потом ядовитым – из-за содержания в нем солонина, щавелевой кислоты и ее солей, которые откладываются в суставах. Сейчас доказано, что антиоксидант </w:t>
      </w:r>
      <w:proofErr w:type="spellStart"/>
      <w:r>
        <w:rPr>
          <w:rFonts w:ascii="Helvetica" w:hAnsi="Helvetica" w:cs="Helvetica"/>
          <w:color w:val="000000"/>
        </w:rPr>
        <w:t>ликопин</w:t>
      </w:r>
      <w:proofErr w:type="spellEnd"/>
      <w:r>
        <w:rPr>
          <w:rFonts w:ascii="Helvetica" w:hAnsi="Helvetica" w:cs="Helvetica"/>
          <w:color w:val="000000"/>
        </w:rPr>
        <w:t xml:space="preserve">, содержащийся в томатах, предупреждает сердечно-сосудистые нарушения – инфаркт и инсульт, значительно снижает риск </w:t>
      </w:r>
      <w:r>
        <w:rPr>
          <w:rFonts w:ascii="Helvetica" w:hAnsi="Helvetica" w:cs="Helvetica"/>
          <w:color w:val="000000"/>
        </w:rPr>
        <w:lastRenderedPageBreak/>
        <w:t>простатита и некоторых форм рака пищевода. Продукты, созданные на основе томатов, — всевозможные кетчупы и соусы эффективны для профилактики </w:t>
      </w:r>
      <w:hyperlink r:id="rId16" w:tooltip="Онколог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онкологических</w:t>
        </w:r>
      </w:hyperlink>
      <w:r>
        <w:rPr>
          <w:rFonts w:ascii="Helvetica" w:hAnsi="Helvetica" w:cs="Helvetica"/>
          <w:color w:val="000000"/>
        </w:rPr>
        <w:t xml:space="preserve"> заболеваний. Онкологи из Оксфордского университета обнаружили в томатах </w:t>
      </w:r>
      <w:proofErr w:type="spellStart"/>
      <w:r>
        <w:rPr>
          <w:rFonts w:ascii="Helvetica" w:hAnsi="Helvetica" w:cs="Helvetica"/>
          <w:color w:val="000000"/>
        </w:rPr>
        <w:t>ликопен</w:t>
      </w:r>
      <w:proofErr w:type="spellEnd"/>
      <w:r>
        <w:rPr>
          <w:rFonts w:ascii="Helvetica" w:hAnsi="Helvetica" w:cs="Helvetica"/>
          <w:color w:val="000000"/>
        </w:rPr>
        <w:t xml:space="preserve">, он непримиримый борец с раковыми клетками. Помидор должен стать и лучшим другом мужчин. Исследования американских специалистов привели к выводу: чем больше </w:t>
      </w: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64384" behindDoc="0" locked="0" layoutInCell="1" allowOverlap="0" wp14:anchorId="3054EC62" wp14:editId="44FD4A76">
            <wp:simplePos x="0" y="0"/>
            <wp:positionH relativeFrom="margin">
              <wp:align>left</wp:align>
            </wp:positionH>
            <wp:positionV relativeFrom="line">
              <wp:posOffset>175260</wp:posOffset>
            </wp:positionV>
            <wp:extent cx="1905000" cy="1476375"/>
            <wp:effectExtent l="0" t="0" r="0" b="9525"/>
            <wp:wrapSquare wrapText="bothSides"/>
            <wp:docPr id="6" name="Рисунок 6" descr="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тамин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</w:rPr>
        <w:t>помидоров ест мужчина, тем меньше вероятность, что он получит рак простаты.</w:t>
      </w:r>
    </w:p>
    <w:p w:rsidR="00BB78CA" w:rsidRDefault="00BB78CA" w:rsidP="00BB78C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Самая первая и самая вкусная</w:t>
      </w:r>
      <w:r>
        <w:rPr>
          <w:rFonts w:ascii="Helvetica" w:hAnsi="Helvetica" w:cs="Helvetica"/>
          <w:color w:val="000000"/>
        </w:rPr>
        <w:br/>
        <w:t>Клубника – самая первая и одна из самых полезных ягод. За лечебные свойства ее очень ценили в древности. Более 300 лет назад «курс лечения клубникой» был, чуть ли не основным при </w:t>
      </w:r>
      <w:hyperlink r:id="rId18" w:tooltip="Артрит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артрите</w:t>
        </w:r>
      </w:hyperlink>
      <w:r>
        <w:rPr>
          <w:rFonts w:ascii="Helvetica" w:hAnsi="Helvetica" w:cs="Helvetica"/>
          <w:color w:val="000000"/>
        </w:rPr>
        <w:t> и подагре. Клубника незаменима при терапии </w:t>
      </w:r>
      <w:hyperlink r:id="rId19" w:tooltip="Анем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анемии</w:t>
        </w:r>
      </w:hyperlink>
      <w:r>
        <w:rPr>
          <w:rFonts w:ascii="Helvetica" w:hAnsi="Helvetica" w:cs="Helvetica"/>
          <w:color w:val="000000"/>
        </w:rPr>
        <w:t xml:space="preserve">, при дефиците витаминов и минералов в организме человека. Ее употребляют для очистки организма от токсинов и при лечении ожирения и целлюлита, а одна из органических кислот клубники помогает нейтрализовать раковые эффекты </w:t>
      </w:r>
      <w:proofErr w:type="spellStart"/>
      <w:r>
        <w:rPr>
          <w:rFonts w:ascii="Helvetica" w:hAnsi="Helvetica" w:cs="Helvetica"/>
          <w:color w:val="000000"/>
        </w:rPr>
        <w:t>табакокурения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Клубника по своим качествам во многом превосходит фрукты: она в 2 раза полезнее сливы, апельсина и </w:t>
      </w:r>
      <w:hyperlink r:id="rId20" w:tooltip="Виноград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винограда</w:t>
        </w:r>
      </w:hyperlink>
      <w:r>
        <w:rPr>
          <w:rFonts w:ascii="Helvetica" w:hAnsi="Helvetica" w:cs="Helvetica"/>
          <w:color w:val="000000"/>
        </w:rPr>
        <w:t>, в 3 раза – киви и грейпфрута, в 6 раз – яблока и помидора, в 15 раз – груши и дыни. В 100 г клубники содержится 5 мг витамина С, 15 мг магния, 156 мг калия, 24 мг кальция, 1 мг железа, 25 мг фосфора.</w:t>
      </w:r>
    </w:p>
    <w:p w:rsidR="00BB78CA" w:rsidRDefault="00BB78CA" w:rsidP="00BB78C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общем списке настоящих витаминных рекордсменов из 7 раз упоминаются: укроп – 6, шпинат, щавель, морковь – по 5, кресс-салат, перец сладкий, петрушка – по 3 раза. Вот эти-то овощи и должны быть в центре внимания людей, которым особенно нужны витамины. Никогда не испытают нужды в витаминном ассортименте огородники, которые наряду с традиционными овощами ежегодно выращивают и самые различные пряно-вкусовые культуры. От этих овощей в свежем виде даже в небольшом количестве всегда существенная польза для сохранения здоровья человека.</w:t>
      </w:r>
    </w:p>
    <w:p w:rsidR="007A2846" w:rsidRDefault="007A2846"/>
    <w:sectPr w:rsidR="007A2846" w:rsidSect="00F82ED2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A"/>
    <w:rsid w:val="007A2846"/>
    <w:rsid w:val="00BB78CA"/>
    <w:rsid w:val="00F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BAC9-8807-441D-8564-2FE75A63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7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ndia.ru/text/category/brozhenie/" TargetMode="External"/><Relationship Id="rId18" Type="http://schemas.openxmlformats.org/officeDocument/2006/relationships/hyperlink" Target="https://pandia.ru/text/category/artri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andia.ru/text/category/narodnaya_meditcina/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onkologiya/" TargetMode="External"/><Relationship Id="rId20" Type="http://schemas.openxmlformats.org/officeDocument/2006/relationships/hyperlink" Target="https://pandia.ru/text/category/vinogra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pandia.ru/text/category/azot/" TargetMode="External"/><Relationship Id="rId5" Type="http://schemas.openxmlformats.org/officeDocument/2006/relationships/hyperlink" Target="https://pandia.ru/text/category/vitamin/" TargetMode="External"/><Relationship Id="rId15" Type="http://schemas.openxmlformats.org/officeDocument/2006/relationships/hyperlink" Target="https://pandia.ru/text/category/allergiya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pandia.ru/text/category/anemiya/" TargetMode="External"/><Relationship Id="rId4" Type="http://schemas.openxmlformats.org/officeDocument/2006/relationships/hyperlink" Target="https://pandia.ru/text/category/apteki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pandia.ru/text/category/aterosklero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ViruS</cp:lastModifiedBy>
  <cp:revision>1</cp:revision>
  <dcterms:created xsi:type="dcterms:W3CDTF">2019-02-13T12:24:00Z</dcterms:created>
  <dcterms:modified xsi:type="dcterms:W3CDTF">2019-02-13T12:26:00Z</dcterms:modified>
</cp:coreProperties>
</file>