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6D" w:rsidRDefault="0058586D" w:rsidP="0058586D">
      <w:pPr>
        <w:pStyle w:val="ab"/>
        <w:spacing w:line="228" w:lineRule="auto"/>
        <w:ind w:left="-399"/>
        <w:rPr>
          <w:w w:val="120"/>
          <w:sz w:val="24"/>
          <w:szCs w:val="28"/>
        </w:rPr>
      </w:pPr>
    </w:p>
    <w:p w:rsidR="0058586D" w:rsidRPr="0058586D" w:rsidRDefault="0058586D" w:rsidP="0058586D">
      <w:pPr>
        <w:pStyle w:val="ab"/>
        <w:spacing w:line="228" w:lineRule="auto"/>
        <w:ind w:left="-399"/>
        <w:rPr>
          <w:w w:val="120"/>
          <w:sz w:val="28"/>
          <w:szCs w:val="28"/>
        </w:rPr>
      </w:pPr>
      <w:r w:rsidRPr="0058586D">
        <w:rPr>
          <w:w w:val="120"/>
          <w:sz w:val="28"/>
          <w:szCs w:val="28"/>
        </w:rPr>
        <w:t xml:space="preserve">муниципальное </w:t>
      </w:r>
      <w:proofErr w:type="gramStart"/>
      <w:r w:rsidRPr="0058586D">
        <w:rPr>
          <w:w w:val="120"/>
          <w:sz w:val="28"/>
          <w:szCs w:val="28"/>
        </w:rPr>
        <w:t>бюджетное  общеобразовательное</w:t>
      </w:r>
      <w:proofErr w:type="gramEnd"/>
      <w:r w:rsidRPr="0058586D">
        <w:rPr>
          <w:w w:val="120"/>
          <w:sz w:val="28"/>
          <w:szCs w:val="28"/>
        </w:rPr>
        <w:t xml:space="preserve"> учреждение</w:t>
      </w:r>
    </w:p>
    <w:p w:rsidR="0058586D" w:rsidRPr="0058586D" w:rsidRDefault="0058586D" w:rsidP="0058586D">
      <w:pPr>
        <w:pStyle w:val="ab"/>
        <w:spacing w:line="228" w:lineRule="auto"/>
        <w:ind w:left="-399"/>
        <w:rPr>
          <w:rStyle w:val="c4"/>
          <w:w w:val="120"/>
          <w:sz w:val="28"/>
          <w:szCs w:val="28"/>
        </w:rPr>
      </w:pPr>
      <w:r w:rsidRPr="0058586D">
        <w:rPr>
          <w:w w:val="120"/>
          <w:sz w:val="28"/>
          <w:szCs w:val="28"/>
        </w:rPr>
        <w:t>средняя общеобразовательная школа №12</w:t>
      </w:r>
    </w:p>
    <w:p w:rsidR="00421782" w:rsidRPr="0058586D" w:rsidRDefault="00421782" w:rsidP="0058586D">
      <w:pPr>
        <w:pStyle w:val="a3"/>
        <w:spacing w:line="276" w:lineRule="auto"/>
        <w:ind w:left="1134" w:right="1134"/>
        <w:jc w:val="center"/>
        <w:rPr>
          <w:b/>
          <w:i/>
          <w:sz w:val="28"/>
          <w:szCs w:val="28"/>
        </w:rPr>
      </w:pPr>
    </w:p>
    <w:p w:rsidR="00421782" w:rsidRDefault="00421782" w:rsidP="00151F40">
      <w:pPr>
        <w:pStyle w:val="a3"/>
        <w:spacing w:line="276" w:lineRule="auto"/>
        <w:ind w:left="1134" w:right="1134"/>
        <w:jc w:val="right"/>
        <w:rPr>
          <w:b/>
          <w:i/>
          <w:sz w:val="24"/>
          <w:szCs w:val="24"/>
        </w:rPr>
      </w:pPr>
    </w:p>
    <w:p w:rsidR="00421782" w:rsidRDefault="00421782" w:rsidP="00151F40">
      <w:pPr>
        <w:pStyle w:val="a3"/>
        <w:spacing w:line="276" w:lineRule="auto"/>
        <w:ind w:left="1134" w:right="1134"/>
        <w:jc w:val="right"/>
        <w:rPr>
          <w:b/>
          <w:i/>
          <w:sz w:val="24"/>
          <w:szCs w:val="24"/>
        </w:rPr>
      </w:pPr>
    </w:p>
    <w:p w:rsidR="0058586D" w:rsidRPr="0058586D" w:rsidRDefault="0058586D" w:rsidP="0058586D">
      <w:pPr>
        <w:pStyle w:val="a3"/>
        <w:spacing w:line="276" w:lineRule="auto"/>
        <w:ind w:right="1134"/>
        <w:rPr>
          <w:rFonts w:asciiTheme="majorHAnsi" w:eastAsiaTheme="majorEastAsia" w:hAnsi="Trebuchet MS" w:cstheme="majorBidi"/>
          <w:b/>
          <w:bCs/>
          <w:caps/>
          <w:color w:val="FEF7F0"/>
          <w:kern w:val="24"/>
          <w:position w:val="1"/>
          <w:sz w:val="84"/>
          <w:szCs w:val="84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13000"/>
                  </w14:schemeClr>
                </w14:gs>
                <w14:gs w14:pos="10000">
                  <w14:schemeClr w14:val="accent4">
                    <w14:tint w14:val="20000"/>
                  </w14:schemeClr>
                </w14:gs>
                <w14:gs w14:pos="49000">
                  <w14:schemeClr w14:val="accent4">
                    <w14:tint w14:val="70000"/>
                  </w14:schemeClr>
                </w14:gs>
                <w14:gs w14:pos="50000">
                  <w14:schemeClr w14:val="accent4">
                    <w14:tint w14:val="97000"/>
                  </w14:schemeClr>
                </w14:gs>
                <w14:gs w14:pos="100000">
                  <w14:schemeClr w14:val="accent4">
                    <w14:tint w14:val="20000"/>
                  </w14:schemeClr>
                </w14:gs>
              </w14:gsLst>
              <w14:lin w14:ang="5400000" w14:scaled="1"/>
            </w14:gradFill>
          </w14:textFill>
        </w:rPr>
      </w:pPr>
    </w:p>
    <w:p w:rsidR="004C2EAD" w:rsidRDefault="004C2EAD" w:rsidP="0058586D">
      <w:pPr>
        <w:pStyle w:val="a3"/>
        <w:spacing w:line="276" w:lineRule="auto"/>
        <w:ind w:left="1134" w:right="1134"/>
        <w:jc w:val="center"/>
        <w:rPr>
          <w:rFonts w:ascii="Times New Roman" w:hAnsi="Times New Roman" w:cs="Times New Roman"/>
          <w:b/>
          <w:i/>
          <w:sz w:val="44"/>
          <w:szCs w:val="24"/>
        </w:rPr>
      </w:pPr>
    </w:p>
    <w:p w:rsidR="00421782" w:rsidRPr="0058586D" w:rsidRDefault="0058586D" w:rsidP="0058586D">
      <w:pPr>
        <w:pStyle w:val="a3"/>
        <w:spacing w:line="276" w:lineRule="auto"/>
        <w:ind w:left="1134" w:right="1134"/>
        <w:jc w:val="center"/>
        <w:rPr>
          <w:rFonts w:ascii="Times New Roman" w:hAnsi="Times New Roman" w:cs="Times New Roman"/>
          <w:b/>
          <w:i/>
          <w:sz w:val="44"/>
          <w:szCs w:val="24"/>
        </w:rPr>
      </w:pPr>
      <w:r w:rsidRPr="0058586D">
        <w:rPr>
          <w:rFonts w:ascii="Times New Roman" w:hAnsi="Times New Roman" w:cs="Times New Roman"/>
          <w:b/>
          <w:i/>
          <w:sz w:val="44"/>
          <w:szCs w:val="24"/>
        </w:rPr>
        <w:t>ТЕОРЕТИЧЕСКИЕ АСП</w:t>
      </w:r>
      <w:r w:rsidR="002304C3">
        <w:rPr>
          <w:rFonts w:ascii="Times New Roman" w:hAnsi="Times New Roman" w:cs="Times New Roman"/>
          <w:b/>
          <w:i/>
          <w:sz w:val="44"/>
          <w:szCs w:val="24"/>
        </w:rPr>
        <w:t>ЕКТЫ ТЕХНОЛОГИИ СМЫСЛОВОГО ЧТЕН</w:t>
      </w:r>
      <w:bookmarkStart w:id="0" w:name="_GoBack"/>
      <w:bookmarkEnd w:id="0"/>
      <w:r w:rsidRPr="0058586D">
        <w:rPr>
          <w:rFonts w:ascii="Times New Roman" w:hAnsi="Times New Roman" w:cs="Times New Roman"/>
          <w:b/>
          <w:i/>
          <w:sz w:val="44"/>
          <w:szCs w:val="24"/>
        </w:rPr>
        <w:t>ИЯ</w:t>
      </w:r>
    </w:p>
    <w:p w:rsidR="00421782" w:rsidRPr="0058586D" w:rsidRDefault="00421782" w:rsidP="0058586D">
      <w:pPr>
        <w:pStyle w:val="a3"/>
        <w:spacing w:line="276" w:lineRule="auto"/>
        <w:ind w:left="1134" w:right="1134"/>
        <w:jc w:val="center"/>
        <w:rPr>
          <w:b/>
          <w:i/>
          <w:sz w:val="44"/>
          <w:szCs w:val="24"/>
        </w:rPr>
      </w:pPr>
    </w:p>
    <w:p w:rsidR="00421782" w:rsidRPr="0058586D" w:rsidRDefault="00421782" w:rsidP="0058586D">
      <w:pPr>
        <w:pStyle w:val="a3"/>
        <w:spacing w:line="276" w:lineRule="auto"/>
        <w:ind w:left="1134" w:right="1134"/>
        <w:jc w:val="center"/>
        <w:rPr>
          <w:b/>
          <w:i/>
          <w:sz w:val="44"/>
          <w:szCs w:val="24"/>
        </w:rPr>
      </w:pPr>
    </w:p>
    <w:p w:rsidR="00421782" w:rsidRDefault="00421782" w:rsidP="00151F40">
      <w:pPr>
        <w:pStyle w:val="a3"/>
        <w:spacing w:line="276" w:lineRule="auto"/>
        <w:ind w:left="1134" w:right="1134"/>
        <w:jc w:val="right"/>
        <w:rPr>
          <w:b/>
          <w:i/>
          <w:sz w:val="24"/>
          <w:szCs w:val="24"/>
        </w:rPr>
      </w:pPr>
    </w:p>
    <w:p w:rsidR="00421782" w:rsidRDefault="00421782" w:rsidP="00151F40">
      <w:pPr>
        <w:pStyle w:val="a3"/>
        <w:spacing w:line="276" w:lineRule="auto"/>
        <w:ind w:left="1134" w:right="1134"/>
        <w:jc w:val="right"/>
        <w:rPr>
          <w:b/>
          <w:i/>
          <w:sz w:val="24"/>
          <w:szCs w:val="24"/>
        </w:rPr>
      </w:pPr>
    </w:p>
    <w:p w:rsidR="00421782" w:rsidRDefault="00421782" w:rsidP="00151F40">
      <w:pPr>
        <w:pStyle w:val="a3"/>
        <w:spacing w:line="276" w:lineRule="auto"/>
        <w:ind w:left="1134" w:right="1134"/>
        <w:jc w:val="right"/>
        <w:rPr>
          <w:b/>
          <w:i/>
          <w:sz w:val="24"/>
          <w:szCs w:val="24"/>
        </w:rPr>
      </w:pPr>
    </w:p>
    <w:p w:rsidR="00421782" w:rsidRDefault="00421782" w:rsidP="00151F40">
      <w:pPr>
        <w:pStyle w:val="a3"/>
        <w:spacing w:line="276" w:lineRule="auto"/>
        <w:ind w:left="1134" w:right="1134"/>
        <w:jc w:val="right"/>
        <w:rPr>
          <w:b/>
          <w:i/>
          <w:sz w:val="24"/>
          <w:szCs w:val="24"/>
        </w:rPr>
      </w:pPr>
    </w:p>
    <w:p w:rsidR="00421782" w:rsidRDefault="00421782" w:rsidP="00151F40">
      <w:pPr>
        <w:pStyle w:val="a3"/>
        <w:spacing w:line="276" w:lineRule="auto"/>
        <w:ind w:left="1134" w:right="1134"/>
        <w:jc w:val="right"/>
        <w:rPr>
          <w:b/>
          <w:i/>
          <w:sz w:val="24"/>
          <w:szCs w:val="24"/>
        </w:rPr>
      </w:pPr>
    </w:p>
    <w:p w:rsidR="004C2EAD" w:rsidRPr="004C2EAD" w:rsidRDefault="004C2EAD" w:rsidP="00151F40">
      <w:pPr>
        <w:pStyle w:val="a3"/>
        <w:spacing w:line="276" w:lineRule="auto"/>
        <w:ind w:left="1134" w:right="1134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4C2EAD">
        <w:rPr>
          <w:rFonts w:ascii="Times New Roman" w:hAnsi="Times New Roman" w:cs="Times New Roman"/>
          <w:b/>
          <w:i/>
          <w:sz w:val="28"/>
          <w:szCs w:val="24"/>
        </w:rPr>
        <w:t xml:space="preserve">Автор: </w:t>
      </w:r>
      <w:proofErr w:type="spellStart"/>
      <w:r w:rsidRPr="004C2EAD">
        <w:rPr>
          <w:rFonts w:ascii="Times New Roman" w:hAnsi="Times New Roman" w:cs="Times New Roman"/>
          <w:b/>
          <w:i/>
          <w:sz w:val="28"/>
          <w:szCs w:val="24"/>
        </w:rPr>
        <w:t>Отводникова</w:t>
      </w:r>
      <w:proofErr w:type="spellEnd"/>
      <w:r w:rsidRPr="004C2EAD">
        <w:rPr>
          <w:rFonts w:ascii="Times New Roman" w:hAnsi="Times New Roman" w:cs="Times New Roman"/>
          <w:b/>
          <w:i/>
          <w:sz w:val="28"/>
          <w:szCs w:val="24"/>
        </w:rPr>
        <w:t xml:space="preserve"> Елена Геннадьевна, </w:t>
      </w:r>
    </w:p>
    <w:p w:rsidR="00421782" w:rsidRPr="004C2EAD" w:rsidRDefault="004C2EAD" w:rsidP="00151F40">
      <w:pPr>
        <w:pStyle w:val="a3"/>
        <w:spacing w:line="276" w:lineRule="auto"/>
        <w:ind w:left="1134" w:right="1134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4C2EAD">
        <w:rPr>
          <w:rFonts w:ascii="Times New Roman" w:hAnsi="Times New Roman" w:cs="Times New Roman"/>
          <w:b/>
          <w:i/>
          <w:sz w:val="28"/>
          <w:szCs w:val="24"/>
        </w:rPr>
        <w:t>учитель русского языка и литературы</w:t>
      </w:r>
    </w:p>
    <w:p w:rsidR="00421782" w:rsidRDefault="00421782" w:rsidP="00151F40">
      <w:pPr>
        <w:pStyle w:val="a3"/>
        <w:spacing w:line="276" w:lineRule="auto"/>
        <w:ind w:left="1134" w:right="1134"/>
        <w:jc w:val="right"/>
        <w:rPr>
          <w:b/>
          <w:i/>
          <w:sz w:val="24"/>
          <w:szCs w:val="24"/>
        </w:rPr>
      </w:pPr>
    </w:p>
    <w:p w:rsidR="00421782" w:rsidRDefault="00421782" w:rsidP="00151F40">
      <w:pPr>
        <w:pStyle w:val="a3"/>
        <w:spacing w:line="276" w:lineRule="auto"/>
        <w:ind w:left="1134" w:right="1134"/>
        <w:jc w:val="right"/>
        <w:rPr>
          <w:b/>
          <w:i/>
          <w:sz w:val="24"/>
          <w:szCs w:val="24"/>
        </w:rPr>
      </w:pPr>
    </w:p>
    <w:p w:rsidR="00421782" w:rsidRDefault="00421782" w:rsidP="00151F40">
      <w:pPr>
        <w:pStyle w:val="a3"/>
        <w:spacing w:line="276" w:lineRule="auto"/>
        <w:ind w:left="1134" w:right="1134"/>
        <w:jc w:val="right"/>
        <w:rPr>
          <w:b/>
          <w:i/>
          <w:sz w:val="24"/>
          <w:szCs w:val="24"/>
        </w:rPr>
      </w:pPr>
    </w:p>
    <w:p w:rsidR="00421782" w:rsidRDefault="00421782" w:rsidP="00151F40">
      <w:pPr>
        <w:pStyle w:val="a3"/>
        <w:spacing w:line="276" w:lineRule="auto"/>
        <w:ind w:left="1134" w:right="1134"/>
        <w:jc w:val="right"/>
        <w:rPr>
          <w:b/>
          <w:i/>
          <w:sz w:val="24"/>
          <w:szCs w:val="24"/>
        </w:rPr>
      </w:pPr>
    </w:p>
    <w:p w:rsidR="00421782" w:rsidRDefault="00421782" w:rsidP="00151F40">
      <w:pPr>
        <w:pStyle w:val="a3"/>
        <w:spacing w:line="276" w:lineRule="auto"/>
        <w:ind w:left="1134" w:right="1134"/>
        <w:jc w:val="right"/>
        <w:rPr>
          <w:b/>
          <w:i/>
          <w:sz w:val="24"/>
          <w:szCs w:val="24"/>
        </w:rPr>
      </w:pPr>
    </w:p>
    <w:p w:rsidR="00421782" w:rsidRDefault="00421782" w:rsidP="00151F40">
      <w:pPr>
        <w:pStyle w:val="a3"/>
        <w:spacing w:line="276" w:lineRule="auto"/>
        <w:ind w:left="1134" w:right="1134"/>
        <w:jc w:val="right"/>
        <w:rPr>
          <w:b/>
          <w:i/>
          <w:sz w:val="24"/>
          <w:szCs w:val="24"/>
        </w:rPr>
      </w:pPr>
    </w:p>
    <w:p w:rsidR="00421782" w:rsidRDefault="00421782" w:rsidP="00151F40">
      <w:pPr>
        <w:pStyle w:val="a3"/>
        <w:spacing w:line="276" w:lineRule="auto"/>
        <w:ind w:left="1134" w:right="1134"/>
        <w:jc w:val="right"/>
        <w:rPr>
          <w:b/>
          <w:i/>
          <w:sz w:val="24"/>
          <w:szCs w:val="24"/>
        </w:rPr>
      </w:pPr>
    </w:p>
    <w:p w:rsidR="00421782" w:rsidRDefault="00421782" w:rsidP="00151F40">
      <w:pPr>
        <w:pStyle w:val="a3"/>
        <w:spacing w:line="276" w:lineRule="auto"/>
        <w:ind w:left="1134" w:right="1134"/>
        <w:jc w:val="right"/>
        <w:rPr>
          <w:b/>
          <w:i/>
          <w:sz w:val="24"/>
          <w:szCs w:val="24"/>
        </w:rPr>
      </w:pPr>
    </w:p>
    <w:p w:rsidR="00421782" w:rsidRDefault="00421782" w:rsidP="00151F40">
      <w:pPr>
        <w:pStyle w:val="a3"/>
        <w:spacing w:line="276" w:lineRule="auto"/>
        <w:ind w:left="1134" w:right="1134"/>
        <w:jc w:val="right"/>
        <w:rPr>
          <w:b/>
          <w:i/>
          <w:sz w:val="24"/>
          <w:szCs w:val="24"/>
        </w:rPr>
      </w:pPr>
    </w:p>
    <w:p w:rsidR="00421782" w:rsidRDefault="00421782" w:rsidP="00151F40">
      <w:pPr>
        <w:pStyle w:val="a3"/>
        <w:spacing w:line="276" w:lineRule="auto"/>
        <w:ind w:left="1134" w:right="1134"/>
        <w:jc w:val="right"/>
        <w:rPr>
          <w:b/>
          <w:i/>
          <w:sz w:val="24"/>
          <w:szCs w:val="24"/>
        </w:rPr>
      </w:pPr>
    </w:p>
    <w:p w:rsidR="00421782" w:rsidRDefault="00421782" w:rsidP="00151F40">
      <w:pPr>
        <w:pStyle w:val="a3"/>
        <w:spacing w:line="276" w:lineRule="auto"/>
        <w:ind w:left="1134" w:right="1134"/>
        <w:jc w:val="right"/>
        <w:rPr>
          <w:b/>
          <w:i/>
          <w:sz w:val="24"/>
          <w:szCs w:val="24"/>
        </w:rPr>
      </w:pPr>
    </w:p>
    <w:p w:rsidR="00421782" w:rsidRDefault="00421782" w:rsidP="00151F40">
      <w:pPr>
        <w:pStyle w:val="a3"/>
        <w:spacing w:line="276" w:lineRule="auto"/>
        <w:ind w:left="1134" w:right="1134"/>
        <w:jc w:val="right"/>
        <w:rPr>
          <w:b/>
          <w:i/>
          <w:sz w:val="24"/>
          <w:szCs w:val="24"/>
        </w:rPr>
      </w:pPr>
    </w:p>
    <w:p w:rsidR="00421782" w:rsidRDefault="00421782" w:rsidP="004C2EAD">
      <w:pPr>
        <w:pStyle w:val="a3"/>
        <w:spacing w:line="276" w:lineRule="auto"/>
        <w:ind w:right="1134"/>
        <w:rPr>
          <w:b/>
          <w:i/>
          <w:sz w:val="24"/>
          <w:szCs w:val="24"/>
        </w:rPr>
      </w:pPr>
    </w:p>
    <w:p w:rsidR="004C2EAD" w:rsidRDefault="004C2EAD" w:rsidP="00151F40">
      <w:pPr>
        <w:pStyle w:val="a3"/>
        <w:spacing w:line="276" w:lineRule="auto"/>
        <w:ind w:left="1134" w:right="1134"/>
        <w:jc w:val="right"/>
        <w:rPr>
          <w:b/>
          <w:i/>
          <w:sz w:val="24"/>
          <w:szCs w:val="24"/>
        </w:rPr>
      </w:pPr>
    </w:p>
    <w:p w:rsidR="004C2EAD" w:rsidRDefault="004C2EAD" w:rsidP="004C2EAD">
      <w:pPr>
        <w:pStyle w:val="a3"/>
        <w:spacing w:line="276" w:lineRule="auto"/>
        <w:ind w:right="1134"/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г.Хабаровск</w:t>
      </w:r>
      <w:proofErr w:type="spellEnd"/>
    </w:p>
    <w:p w:rsidR="00421782" w:rsidRDefault="004C2EAD" w:rsidP="004C2EAD">
      <w:pPr>
        <w:pStyle w:val="a3"/>
        <w:spacing w:line="276" w:lineRule="auto"/>
        <w:ind w:right="113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2019</w:t>
      </w:r>
    </w:p>
    <w:p w:rsidR="00DA6AC6" w:rsidRPr="00421782" w:rsidRDefault="00DA6AC6" w:rsidP="00151F40">
      <w:pPr>
        <w:pStyle w:val="a3"/>
        <w:spacing w:line="276" w:lineRule="auto"/>
        <w:ind w:left="1134" w:right="113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21782">
        <w:rPr>
          <w:b/>
          <w:i/>
          <w:sz w:val="24"/>
          <w:szCs w:val="24"/>
        </w:rPr>
        <w:lastRenderedPageBreak/>
        <w:t>Чтение – вот лучшее учение.</w:t>
      </w:r>
    </w:p>
    <w:p w:rsidR="00347971" w:rsidRPr="00421782" w:rsidRDefault="00151F40" w:rsidP="00151F40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178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 w:rsidR="00EE4D46" w:rsidRPr="00421782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42178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EE4D46" w:rsidRPr="004217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7971" w:rsidRPr="00421782">
        <w:rPr>
          <w:rFonts w:ascii="Times New Roman" w:hAnsi="Times New Roman" w:cs="Times New Roman"/>
          <w:b/>
          <w:i/>
          <w:sz w:val="24"/>
          <w:szCs w:val="24"/>
        </w:rPr>
        <w:t>Следовать за мыслями великого</w:t>
      </w:r>
    </w:p>
    <w:p w:rsidR="00151F40" w:rsidRPr="00421782" w:rsidRDefault="00151F40" w:rsidP="00151F40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178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 w:rsidR="00EE4D46" w:rsidRPr="00421782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Pr="004217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178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4217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2C71" w:rsidRPr="00421782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Pr="00421782">
        <w:rPr>
          <w:rFonts w:ascii="Times New Roman" w:hAnsi="Times New Roman" w:cs="Times New Roman"/>
          <w:b/>
          <w:i/>
          <w:sz w:val="24"/>
          <w:szCs w:val="24"/>
        </w:rPr>
        <w:t xml:space="preserve">еловека – есть наука самая </w:t>
      </w:r>
    </w:p>
    <w:p w:rsidR="00347971" w:rsidRPr="00421782" w:rsidRDefault="005B2C71" w:rsidP="005B2C71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178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 w:rsidR="00EE4D46" w:rsidRPr="00421782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42178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421782">
        <w:rPr>
          <w:rFonts w:ascii="Times New Roman" w:hAnsi="Times New Roman" w:cs="Times New Roman"/>
          <w:b/>
          <w:i/>
          <w:sz w:val="24"/>
          <w:szCs w:val="24"/>
        </w:rPr>
        <w:t xml:space="preserve"> занимательная</w:t>
      </w:r>
      <w:r w:rsidR="00EE4D46" w:rsidRPr="0042178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217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75DB8" w:rsidRDefault="005B2C71" w:rsidP="005B2C71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="00347971" w:rsidRPr="00347971">
        <w:rPr>
          <w:rFonts w:ascii="Times New Roman" w:hAnsi="Times New Roman" w:cs="Times New Roman"/>
          <w:b/>
          <w:i/>
          <w:sz w:val="24"/>
          <w:szCs w:val="24"/>
        </w:rPr>
        <w:t>А.С.Пушкин</w:t>
      </w:r>
      <w:proofErr w:type="spellEnd"/>
    </w:p>
    <w:p w:rsidR="00421782" w:rsidRDefault="00421782" w:rsidP="005B2C71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7971" w:rsidRPr="00E31D85" w:rsidRDefault="00986B66" w:rsidP="00EE4D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Fonts w:ascii="Times New Roman" w:hAnsi="Times New Roman" w:cs="Times New Roman"/>
          <w:sz w:val="28"/>
          <w:szCs w:val="28"/>
        </w:rPr>
        <w:t>Александр Сергеевич Пушкин не мог предполагать, что его слова станут афоризмом и будут актуальны и в двадцать первом веке</w:t>
      </w:r>
      <w:r w:rsidR="00BD1ADD" w:rsidRPr="00E31D85">
        <w:rPr>
          <w:rFonts w:ascii="Times New Roman" w:hAnsi="Times New Roman" w:cs="Times New Roman"/>
          <w:sz w:val="28"/>
          <w:szCs w:val="28"/>
        </w:rPr>
        <w:t>.</w:t>
      </w:r>
    </w:p>
    <w:p w:rsidR="00EE4D46" w:rsidRDefault="000D680A" w:rsidP="00E31D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Fonts w:ascii="Times New Roman" w:hAnsi="Times New Roman" w:cs="Times New Roman"/>
          <w:sz w:val="28"/>
          <w:szCs w:val="28"/>
        </w:rPr>
        <w:t xml:space="preserve">              Психологами установлено, что полноценное </w:t>
      </w:r>
      <w:r w:rsidRPr="00E31D85">
        <w:rPr>
          <w:rStyle w:val="2"/>
          <w:rFonts w:ascii="Times New Roman" w:hAnsi="Times New Roman" w:cs="Times New Roman"/>
          <w:i w:val="0"/>
          <w:iCs w:val="0"/>
          <w:sz w:val="28"/>
          <w:szCs w:val="28"/>
        </w:rPr>
        <w:t>чтение</w:t>
      </w:r>
      <w:r w:rsidRPr="00E31D85">
        <w:rPr>
          <w:rFonts w:ascii="Times New Roman" w:hAnsi="Times New Roman" w:cs="Times New Roman"/>
          <w:sz w:val="28"/>
          <w:szCs w:val="28"/>
        </w:rPr>
        <w:t xml:space="preserve"> — это слож</w:t>
      </w:r>
      <w:r w:rsidRPr="00E31D85">
        <w:rPr>
          <w:rFonts w:ascii="Times New Roman" w:hAnsi="Times New Roman" w:cs="Times New Roman"/>
          <w:sz w:val="28"/>
          <w:szCs w:val="28"/>
        </w:rPr>
        <w:softHyphen/>
        <w:t>ный и многогранный процесс, предполагающий решение таких позна</w:t>
      </w:r>
      <w:r w:rsidRPr="00E31D85">
        <w:rPr>
          <w:rFonts w:ascii="Times New Roman" w:hAnsi="Times New Roman" w:cs="Times New Roman"/>
          <w:sz w:val="28"/>
          <w:szCs w:val="28"/>
        </w:rPr>
        <w:softHyphen/>
        <w:t>вательных и коммуникационных задач, как понимание, поиск конкрет</w:t>
      </w:r>
      <w:r w:rsidRPr="00E31D85">
        <w:rPr>
          <w:rFonts w:ascii="Times New Roman" w:hAnsi="Times New Roman" w:cs="Times New Roman"/>
          <w:sz w:val="28"/>
          <w:szCs w:val="28"/>
        </w:rPr>
        <w:softHyphen/>
        <w:t>ной информации, самоконтроль, восстановление широкого контекста, интерпретации, комментирование текста и др.</w:t>
      </w:r>
    </w:p>
    <w:p w:rsidR="000D680A" w:rsidRPr="00E31D85" w:rsidRDefault="000D680A" w:rsidP="00EE4D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Fonts w:ascii="Times New Roman" w:hAnsi="Times New Roman" w:cs="Times New Roman"/>
          <w:sz w:val="28"/>
          <w:szCs w:val="28"/>
        </w:rPr>
        <w:t xml:space="preserve"> Процесс чтения состоит из </w:t>
      </w:r>
      <w:r w:rsidRPr="00E31D85">
        <w:rPr>
          <w:rStyle w:val="2"/>
          <w:rFonts w:ascii="Times New Roman" w:hAnsi="Times New Roman" w:cs="Times New Roman"/>
          <w:i w:val="0"/>
          <w:iCs w:val="0"/>
          <w:sz w:val="28"/>
          <w:szCs w:val="28"/>
        </w:rPr>
        <w:t>трех фаз.</w:t>
      </w:r>
    </w:p>
    <w:p w:rsidR="000D680A" w:rsidRPr="00E31D85" w:rsidRDefault="00EE4D46" w:rsidP="00E31D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      </w:t>
      </w:r>
      <w:r w:rsidR="000D680A" w:rsidRPr="00E31D85">
        <w:rPr>
          <w:rStyle w:val="a9"/>
          <w:rFonts w:ascii="Times New Roman" w:hAnsi="Times New Roman" w:cs="Times New Roman"/>
          <w:b/>
          <w:i w:val="0"/>
          <w:iCs w:val="0"/>
          <w:sz w:val="28"/>
          <w:szCs w:val="28"/>
        </w:rPr>
        <w:t>Первая</w:t>
      </w:r>
      <w:r w:rsidR="008F6FD7" w:rsidRPr="00E31D85">
        <w:rPr>
          <w:rStyle w:val="a9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(</w:t>
      </w:r>
      <w:proofErr w:type="spellStart"/>
      <w:r w:rsidR="008F6FD7" w:rsidRPr="00E31D85">
        <w:rPr>
          <w:rStyle w:val="a9"/>
          <w:rFonts w:ascii="Times New Roman" w:hAnsi="Times New Roman" w:cs="Times New Roman"/>
          <w:b/>
          <w:i w:val="0"/>
          <w:iCs w:val="0"/>
          <w:sz w:val="28"/>
          <w:szCs w:val="28"/>
        </w:rPr>
        <w:t>предчтение</w:t>
      </w:r>
      <w:proofErr w:type="spellEnd"/>
      <w:r w:rsidR="008F6FD7" w:rsidRPr="00E31D85">
        <w:rPr>
          <w:rStyle w:val="a9"/>
          <w:rFonts w:ascii="Times New Roman" w:hAnsi="Times New Roman" w:cs="Times New Roman"/>
          <w:b/>
          <w:i w:val="0"/>
          <w:iCs w:val="0"/>
          <w:sz w:val="28"/>
          <w:szCs w:val="28"/>
        </w:rPr>
        <w:t>)</w:t>
      </w:r>
      <w:r w:rsidR="000D680A" w:rsidRPr="00E31D8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2C71" w:rsidRPr="00E31D85">
        <w:rPr>
          <w:rFonts w:ascii="Times New Roman" w:hAnsi="Times New Roman" w:cs="Times New Roman"/>
          <w:sz w:val="28"/>
          <w:szCs w:val="28"/>
        </w:rPr>
        <w:t>-</w:t>
      </w:r>
      <w:r w:rsidR="000D680A" w:rsidRPr="00E31D85">
        <w:rPr>
          <w:rFonts w:ascii="Times New Roman" w:hAnsi="Times New Roman" w:cs="Times New Roman"/>
          <w:sz w:val="28"/>
          <w:szCs w:val="28"/>
        </w:rPr>
        <w:t xml:space="preserve"> это восприятие текста, раскрытие его содержания и смыс</w:t>
      </w:r>
      <w:r w:rsidR="000D680A" w:rsidRPr="00E31D85">
        <w:rPr>
          <w:rFonts w:ascii="Times New Roman" w:hAnsi="Times New Roman" w:cs="Times New Roman"/>
          <w:sz w:val="28"/>
          <w:szCs w:val="28"/>
        </w:rPr>
        <w:softHyphen/>
        <w:t>ла, своеобразная расшифровка, когда из отдельных слов, фраз, предло</w:t>
      </w:r>
      <w:r w:rsidR="000D680A" w:rsidRPr="00E31D85">
        <w:rPr>
          <w:rFonts w:ascii="Times New Roman" w:hAnsi="Times New Roman" w:cs="Times New Roman"/>
          <w:sz w:val="28"/>
          <w:szCs w:val="28"/>
        </w:rPr>
        <w:softHyphen/>
        <w:t>жений складывается общее содержание. В этом случае чтение включает: просмотр, установление значений слов, нахождение соответствий, узна</w:t>
      </w:r>
      <w:r w:rsidR="000D680A" w:rsidRPr="00E31D85">
        <w:rPr>
          <w:rFonts w:ascii="Times New Roman" w:hAnsi="Times New Roman" w:cs="Times New Roman"/>
          <w:sz w:val="28"/>
          <w:szCs w:val="28"/>
        </w:rPr>
        <w:softHyphen/>
        <w:t>вание фактов, анализ сюжета и фабулы, воспроизведение и пересказ.</w:t>
      </w:r>
    </w:p>
    <w:p w:rsidR="000D680A" w:rsidRPr="00E31D85" w:rsidRDefault="000D680A" w:rsidP="00E31D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     </w:t>
      </w:r>
      <w:r w:rsidRPr="00E31D85">
        <w:rPr>
          <w:rStyle w:val="a9"/>
          <w:rFonts w:ascii="Times New Roman" w:hAnsi="Times New Roman" w:cs="Times New Roman"/>
          <w:b/>
          <w:i w:val="0"/>
          <w:iCs w:val="0"/>
          <w:sz w:val="28"/>
          <w:szCs w:val="28"/>
        </w:rPr>
        <w:t>Вторая</w:t>
      </w:r>
      <w:r w:rsidR="008F6FD7" w:rsidRPr="00E31D85">
        <w:rPr>
          <w:rStyle w:val="a9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(чтение)</w:t>
      </w:r>
      <w:r w:rsidRPr="00E31D85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5B2C71" w:rsidRPr="00E31D85">
        <w:rPr>
          <w:rFonts w:ascii="Times New Roman" w:hAnsi="Times New Roman" w:cs="Times New Roman"/>
          <w:sz w:val="28"/>
          <w:szCs w:val="28"/>
        </w:rPr>
        <w:t>-</w:t>
      </w:r>
      <w:r w:rsidRPr="00E31D85">
        <w:rPr>
          <w:rFonts w:ascii="Times New Roman" w:hAnsi="Times New Roman" w:cs="Times New Roman"/>
          <w:sz w:val="28"/>
          <w:szCs w:val="28"/>
        </w:rPr>
        <w:t xml:space="preserve"> это извлечение смысла, объяснение найденных фактов с помощью привлечения имеющихся знаний, интерпретация текста. Здесь происходит упорядочивание и классифицирование, объяснение </w:t>
      </w:r>
      <w:r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>и суммирование, различение, сравнение и сопо</w:t>
      </w:r>
      <w:r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softHyphen/>
        <w:t>ставление, группировка, анализ и обобщение, со</w:t>
      </w:r>
      <w:r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softHyphen/>
        <w:t>отнесение с собственным опытом, размышление над контекстом и выводами.</w:t>
      </w:r>
    </w:p>
    <w:p w:rsidR="000D680A" w:rsidRPr="00E31D85" w:rsidRDefault="000D680A" w:rsidP="00EE4D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Style w:val="a9"/>
          <w:rFonts w:ascii="Times New Roman" w:hAnsi="Times New Roman" w:cs="Times New Roman"/>
          <w:b/>
          <w:i w:val="0"/>
          <w:color w:val="000000"/>
          <w:sz w:val="28"/>
          <w:szCs w:val="28"/>
        </w:rPr>
        <w:t>Третья</w:t>
      </w:r>
      <w:r w:rsidR="008F6FD7" w:rsidRPr="00E31D85">
        <w:rPr>
          <w:rStyle w:val="a9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(</w:t>
      </w:r>
      <w:proofErr w:type="spellStart"/>
      <w:r w:rsidR="008F6FD7" w:rsidRPr="00E31D85">
        <w:rPr>
          <w:rStyle w:val="a9"/>
          <w:rFonts w:ascii="Times New Roman" w:hAnsi="Times New Roman" w:cs="Times New Roman"/>
          <w:b/>
          <w:i w:val="0"/>
          <w:color w:val="000000"/>
          <w:sz w:val="28"/>
          <w:szCs w:val="28"/>
        </w:rPr>
        <w:t>постчтение</w:t>
      </w:r>
      <w:proofErr w:type="spellEnd"/>
      <w:r w:rsidR="008F6FD7" w:rsidRPr="00E31D85">
        <w:rPr>
          <w:rStyle w:val="a9"/>
          <w:rFonts w:ascii="Times New Roman" w:hAnsi="Times New Roman" w:cs="Times New Roman"/>
          <w:b/>
          <w:i w:val="0"/>
          <w:color w:val="000000"/>
          <w:sz w:val="28"/>
          <w:szCs w:val="28"/>
        </w:rPr>
        <w:t>)</w:t>
      </w:r>
      <w:r w:rsidRPr="00E31D85">
        <w:rPr>
          <w:rStyle w:val="a8"/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="005B2C71"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>-</w:t>
      </w:r>
      <w:r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это создание собственного нового смысла, то есть присвоение добытых новых знаний как собственных в результате размышления. Те, кто останавливается на первой фазе чтения, читают репродуктивно, механически воспроизводят содержа</w:t>
      </w:r>
      <w:r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softHyphen/>
        <w:t>ние, пересказывают факты и фабулу. Когда-то этого было достаточно для получения образования.</w:t>
      </w:r>
    </w:p>
    <w:p w:rsidR="000D680A" w:rsidRPr="00E31D85" w:rsidRDefault="000D680A" w:rsidP="00E31D85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1D8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82F5E"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>психологи</w:t>
      </w:r>
      <w:r w:rsidR="00C82F5E"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и выделяется </w:t>
      </w:r>
      <w:r w:rsidRPr="00E31D85">
        <w:rPr>
          <w:rStyle w:val="2"/>
          <w:rFonts w:ascii="Times New Roman" w:hAnsi="Times New Roman" w:cs="Times New Roman"/>
          <w:color w:val="000000"/>
          <w:sz w:val="28"/>
          <w:szCs w:val="28"/>
        </w:rPr>
        <w:t>несколько уровней понимания текста</w:t>
      </w:r>
      <w:r w:rsidR="00C82F5E"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при чтении:</w:t>
      </w:r>
    </w:p>
    <w:p w:rsidR="005B2C71" w:rsidRPr="00E31D85" w:rsidRDefault="000D680A" w:rsidP="00EE4D46">
      <w:pPr>
        <w:pStyle w:val="a3"/>
        <w:numPr>
          <w:ilvl w:val="0"/>
          <w:numId w:val="7"/>
        </w:numPr>
        <w:spacing w:line="360" w:lineRule="auto"/>
        <w:jc w:val="both"/>
        <w:rPr>
          <w:rStyle w:val="a6"/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shd w:val="clear" w:color="auto" w:fill="auto"/>
        </w:rPr>
      </w:pPr>
      <w:r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>понимани</w:t>
      </w:r>
      <w:r w:rsidR="005B2C71" w:rsidRPr="00E31D85">
        <w:rPr>
          <w:rStyle w:val="a6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 фактов, того, о чём говорится;</w:t>
      </w:r>
    </w:p>
    <w:p w:rsidR="005B2C71" w:rsidRPr="00E31D85" w:rsidRDefault="000D680A" w:rsidP="00EE4D4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пониманием «не только того, о чём говорится, но и того, </w:t>
      </w:r>
      <w:r w:rsidRPr="00E31D8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>говорится в высказывании», т. е. мыслей, связей, отношений, причин, следствий, скрытых за слова</w:t>
      </w:r>
      <w:r w:rsidR="00C82F5E"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>ми текста, а именно, подтекста;</w:t>
      </w:r>
    </w:p>
    <w:p w:rsidR="000D680A" w:rsidRPr="00E31D85" w:rsidRDefault="000D680A" w:rsidP="00EE4D4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>осознание чита</w:t>
      </w:r>
      <w:r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softHyphen/>
        <w:t>телем общего настроения произведения, отноше</w:t>
      </w:r>
      <w:r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softHyphen/>
        <w:t>ния автора к описанным событиям, персонажам, его оценок, а также осознание своего собственного отношения к тому, что написано и как</w:t>
      </w:r>
      <w:r w:rsidR="00C82F5E"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написано.</w:t>
      </w:r>
    </w:p>
    <w:p w:rsidR="000D680A" w:rsidRPr="00E31D85" w:rsidRDefault="00C82F5E" w:rsidP="00EE4D4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>В связи с этим у</w:t>
      </w:r>
      <w:r w:rsidR="000D680A"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>ченики ос</w:t>
      </w:r>
      <w:r w:rsidR="000D680A"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softHyphen/>
        <w:t xml:space="preserve">новной школы должны овладеть в ходе обучения следующими видами: </w:t>
      </w:r>
      <w:r w:rsidR="000D680A" w:rsidRPr="00E31D85">
        <w:rPr>
          <w:rStyle w:val="a9"/>
          <w:rFonts w:ascii="Times New Roman" w:hAnsi="Times New Roman" w:cs="Times New Roman"/>
          <w:color w:val="000000"/>
          <w:sz w:val="28"/>
          <w:szCs w:val="28"/>
        </w:rPr>
        <w:t>ознакомительным,</w:t>
      </w:r>
      <w:r w:rsidR="000D680A" w:rsidRPr="00E31D85">
        <w:rPr>
          <w:rStyle w:val="a8"/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D680A"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0D680A"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softHyphen/>
        <w:t>ным на извлечение основной информации или вы</w:t>
      </w:r>
      <w:r w:rsidR="000D680A"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softHyphen/>
        <w:t xml:space="preserve">деление основного содержания текста; </w:t>
      </w:r>
      <w:r w:rsidR="000D680A" w:rsidRPr="00E31D85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изучающим </w:t>
      </w:r>
      <w:r w:rsidR="000D680A" w:rsidRPr="00E31D85">
        <w:rPr>
          <w:rStyle w:val="a8"/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="000D680A" w:rsidRPr="00E31D85">
        <w:rPr>
          <w:rStyle w:val="a9"/>
          <w:rFonts w:ascii="Times New Roman" w:hAnsi="Times New Roman" w:cs="Times New Roman"/>
          <w:color w:val="000000"/>
          <w:sz w:val="28"/>
          <w:szCs w:val="28"/>
        </w:rPr>
        <w:t>смысловым, критическим),</w:t>
      </w:r>
      <w:r w:rsidR="000D680A" w:rsidRPr="00E31D85">
        <w:rPr>
          <w:rStyle w:val="a8"/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D680A"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>имеющим целью извле</w:t>
      </w:r>
      <w:r w:rsidR="000D680A"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softHyphen/>
        <w:t xml:space="preserve">чение, </w:t>
      </w:r>
      <w:proofErr w:type="spellStart"/>
      <w:r w:rsidR="000D680A"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>вычерпывание</w:t>
      </w:r>
      <w:proofErr w:type="spellEnd"/>
      <w:r w:rsidR="000D680A"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полной и точной информации с последующей интерпретацией содержания текста; </w:t>
      </w:r>
      <w:r w:rsidR="000D680A" w:rsidRPr="00E31D85">
        <w:rPr>
          <w:rStyle w:val="a9"/>
          <w:rFonts w:ascii="Times New Roman" w:hAnsi="Times New Roman" w:cs="Times New Roman"/>
          <w:color w:val="000000"/>
          <w:sz w:val="28"/>
          <w:szCs w:val="28"/>
        </w:rPr>
        <w:t>поисковым</w:t>
      </w:r>
      <w:r w:rsidR="000D680A" w:rsidRPr="00E31D85">
        <w:rPr>
          <w:rStyle w:val="a8"/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r w:rsidR="000D680A" w:rsidRPr="00E31D85">
        <w:rPr>
          <w:rStyle w:val="a9"/>
          <w:rFonts w:ascii="Times New Roman" w:hAnsi="Times New Roman" w:cs="Times New Roman"/>
          <w:color w:val="000000"/>
          <w:sz w:val="28"/>
          <w:szCs w:val="28"/>
        </w:rPr>
        <w:t>просмотровым</w:t>
      </w:r>
      <w:r w:rsidR="000D680A" w:rsidRPr="00E31D85">
        <w:rPr>
          <w:rStyle w:val="a8"/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), </w:t>
      </w:r>
      <w:r w:rsidR="000D680A"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>направленным на на</w:t>
      </w:r>
      <w:r w:rsidR="000D680A"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softHyphen/>
        <w:t xml:space="preserve">хождение конкретной информации, конкретного факта; </w:t>
      </w:r>
      <w:r w:rsidR="000D680A" w:rsidRPr="00E31D85">
        <w:rPr>
          <w:rStyle w:val="a9"/>
          <w:rFonts w:ascii="Times New Roman" w:hAnsi="Times New Roman" w:cs="Times New Roman"/>
          <w:color w:val="000000"/>
          <w:sz w:val="28"/>
          <w:szCs w:val="28"/>
        </w:rPr>
        <w:t>выразительным.</w:t>
      </w:r>
    </w:p>
    <w:p w:rsidR="00AB155E" w:rsidRPr="00E31D85" w:rsidRDefault="000D680A" w:rsidP="00EE4D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>Умение читать уже не может считаться спо</w:t>
      </w:r>
      <w:r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softHyphen/>
        <w:t>собностью, приобретенной в раннем школьном возрасте, и сводиться лишь к овладению техникой чтения. Теперь это постоянно развивающаяся сово</w:t>
      </w:r>
      <w:r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softHyphen/>
        <w:t xml:space="preserve">купность знаний, навыков и </w:t>
      </w:r>
      <w:proofErr w:type="gramStart"/>
      <w:r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>умений,</w:t>
      </w:r>
      <w:r w:rsidR="007F23C3"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т.</w:t>
      </w:r>
      <w:proofErr w:type="gramEnd"/>
      <w:r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е. качество человека, которое совершенствуется на протяжении всей его жизни в разных ситуациях деятельности и общения</w:t>
      </w:r>
      <w:r w:rsidR="005B2C71"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82F5E" w:rsidRPr="00E31D85" w:rsidRDefault="00782980" w:rsidP="00E31D85">
      <w:pPr>
        <w:pStyle w:val="a3"/>
        <w:spacing w:line="360" w:lineRule="auto"/>
        <w:jc w:val="both"/>
        <w:rPr>
          <w:rStyle w:val="a6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F5E"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>Задача</w:t>
      </w:r>
      <w:r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F5E"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>учит</w:t>
      </w:r>
      <w:r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>ь понимать, анализировать, истол</w:t>
      </w:r>
      <w:r w:rsidR="00C82F5E"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>ковывать текст</w:t>
      </w:r>
      <w:r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в знакомой учащимся и незнакомой</w:t>
      </w:r>
      <w:r w:rsidR="00C82F5E"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познавательной ситуации становится одной </w:t>
      </w:r>
      <w:r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>из са</w:t>
      </w:r>
      <w:r w:rsidR="00C82F5E"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>мых актуальных задач современной школы.</w:t>
      </w:r>
    </w:p>
    <w:p w:rsidR="00AB155E" w:rsidRPr="00E31D85" w:rsidRDefault="00782980" w:rsidP="00EE4D4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Style w:val="a6"/>
          <w:rFonts w:ascii="Times New Roman" w:hAnsi="Times New Roman" w:cs="Times New Roman"/>
          <w:sz w:val="28"/>
          <w:szCs w:val="28"/>
        </w:rPr>
        <w:t xml:space="preserve">Именно поэтому </w:t>
      </w:r>
      <w:r w:rsidRPr="00E31D85">
        <w:rPr>
          <w:rFonts w:ascii="Times New Roman" w:hAnsi="Times New Roman" w:cs="Times New Roman"/>
          <w:sz w:val="28"/>
          <w:szCs w:val="28"/>
        </w:rPr>
        <w:t>В ФГОС ООО в п.10 «</w:t>
      </w:r>
      <w:proofErr w:type="spellStart"/>
      <w:r w:rsidRPr="00E31D8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31D85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основного общего образования», выделено отдельное умение - «смысловое чтение».</w:t>
      </w:r>
      <w:r w:rsidR="00AB155E" w:rsidRPr="00E31D8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A77AC" w:rsidRPr="00E31D85" w:rsidRDefault="00AB155E" w:rsidP="00EE4D4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Смысловое (продуктивное) чтение</w:t>
      </w:r>
      <w:r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— вид чте</w:t>
      </w:r>
      <w:r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softHyphen/>
        <w:t>ния, которое нацелено на понимание читающ</w:t>
      </w:r>
      <w:r w:rsidR="00DA6AC6" w:rsidRPr="00E31D85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им смыслового содержания текста, </w:t>
      </w:r>
      <w:r w:rsidR="00DA6AC6" w:rsidRPr="00E31D85">
        <w:rPr>
          <w:rFonts w:ascii="Times New Roman" w:hAnsi="Times New Roman" w:cs="Times New Roman"/>
          <w:sz w:val="28"/>
          <w:szCs w:val="28"/>
        </w:rPr>
        <w:t>извлечение из него необходимой информации, определение основной и второстепенной информации</w:t>
      </w:r>
      <w:r w:rsidR="005F0950" w:rsidRPr="00E31D85">
        <w:rPr>
          <w:rFonts w:ascii="Times New Roman" w:hAnsi="Times New Roman" w:cs="Times New Roman"/>
          <w:sz w:val="28"/>
          <w:szCs w:val="28"/>
        </w:rPr>
        <w:t>.</w:t>
      </w:r>
    </w:p>
    <w:p w:rsidR="009A77AC" w:rsidRPr="00E31D85" w:rsidRDefault="009A77AC" w:rsidP="00EE4D4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Fonts w:ascii="Times New Roman" w:hAnsi="Times New Roman" w:cs="Times New Roman"/>
          <w:sz w:val="28"/>
          <w:szCs w:val="28"/>
        </w:rPr>
        <w:t>В концепции уни</w:t>
      </w:r>
      <w:r w:rsidRPr="00E31D85">
        <w:rPr>
          <w:rFonts w:ascii="Times New Roman" w:hAnsi="Times New Roman" w:cs="Times New Roman"/>
          <w:sz w:val="28"/>
          <w:szCs w:val="28"/>
        </w:rPr>
        <w:softHyphen/>
        <w:t>версальных учебных дейст</w:t>
      </w:r>
      <w:r w:rsidR="005B2C71" w:rsidRPr="00E31D85">
        <w:rPr>
          <w:rFonts w:ascii="Times New Roman" w:hAnsi="Times New Roman" w:cs="Times New Roman"/>
          <w:sz w:val="28"/>
          <w:szCs w:val="28"/>
        </w:rPr>
        <w:t>вий (</w:t>
      </w:r>
      <w:proofErr w:type="spellStart"/>
      <w:r w:rsidR="005B2C71" w:rsidRPr="00E31D85">
        <w:rPr>
          <w:rFonts w:ascii="Times New Roman" w:hAnsi="Times New Roman" w:cs="Times New Roman"/>
          <w:sz w:val="28"/>
          <w:szCs w:val="28"/>
        </w:rPr>
        <w:t>А.Асмолов</w:t>
      </w:r>
      <w:proofErr w:type="spellEnd"/>
      <w:r w:rsidR="005B2C71" w:rsidRPr="00E31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2C71" w:rsidRPr="00E31D85">
        <w:rPr>
          <w:rFonts w:ascii="Times New Roman" w:hAnsi="Times New Roman" w:cs="Times New Roman"/>
          <w:sz w:val="28"/>
          <w:szCs w:val="28"/>
        </w:rPr>
        <w:t>Г.Бурменская</w:t>
      </w:r>
      <w:proofErr w:type="spellEnd"/>
      <w:r w:rsidR="005B2C71" w:rsidRPr="00E31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2C71" w:rsidRPr="00E31D85">
        <w:rPr>
          <w:rFonts w:ascii="Times New Roman" w:hAnsi="Times New Roman" w:cs="Times New Roman"/>
          <w:sz w:val="28"/>
          <w:szCs w:val="28"/>
        </w:rPr>
        <w:t>И.</w:t>
      </w:r>
      <w:r w:rsidRPr="00E31D85">
        <w:rPr>
          <w:rFonts w:ascii="Times New Roman" w:hAnsi="Times New Roman" w:cs="Times New Roman"/>
          <w:sz w:val="28"/>
          <w:szCs w:val="28"/>
        </w:rPr>
        <w:t>Володарская</w:t>
      </w:r>
      <w:proofErr w:type="spellEnd"/>
      <w:r w:rsidRPr="00E31D85">
        <w:rPr>
          <w:rFonts w:ascii="Times New Roman" w:hAnsi="Times New Roman" w:cs="Times New Roman"/>
          <w:sz w:val="28"/>
          <w:szCs w:val="28"/>
        </w:rPr>
        <w:t xml:space="preserve"> и др.) выделены </w:t>
      </w:r>
      <w:r w:rsidRPr="00E31D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действия смыслового чтения,</w:t>
      </w:r>
      <w:r w:rsidRPr="00E31D85">
        <w:rPr>
          <w:rFonts w:ascii="Times New Roman" w:hAnsi="Times New Roman" w:cs="Times New Roman"/>
          <w:sz w:val="28"/>
          <w:szCs w:val="28"/>
        </w:rPr>
        <w:t> связанные:</w:t>
      </w:r>
    </w:p>
    <w:p w:rsidR="009A77AC" w:rsidRPr="00EE4D46" w:rsidRDefault="009A77AC" w:rsidP="00EE4D4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D46">
        <w:rPr>
          <w:rFonts w:ascii="Times New Roman" w:hAnsi="Times New Roman" w:cs="Times New Roman"/>
          <w:sz w:val="28"/>
          <w:szCs w:val="28"/>
        </w:rPr>
        <w:t>с осмыслением цели чтения и выбором вида чтения в зависимости от цели;</w:t>
      </w:r>
    </w:p>
    <w:p w:rsidR="009A77AC" w:rsidRPr="00EE4D46" w:rsidRDefault="009A77AC" w:rsidP="00EE4D4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D46">
        <w:rPr>
          <w:rFonts w:ascii="Times New Roman" w:hAnsi="Times New Roman" w:cs="Times New Roman"/>
          <w:sz w:val="28"/>
          <w:szCs w:val="28"/>
        </w:rPr>
        <w:t>с извлечением необходимой информации из прослушанных текстов различных жанров;</w:t>
      </w:r>
    </w:p>
    <w:p w:rsidR="009A77AC" w:rsidRPr="00EE4D46" w:rsidRDefault="009A77AC" w:rsidP="00EE4D4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D46">
        <w:rPr>
          <w:rFonts w:ascii="Times New Roman" w:hAnsi="Times New Roman" w:cs="Times New Roman"/>
          <w:sz w:val="28"/>
          <w:szCs w:val="28"/>
        </w:rPr>
        <w:t>с определением основной и второстепенной информации;</w:t>
      </w:r>
    </w:p>
    <w:p w:rsidR="009A77AC" w:rsidRPr="00EE4D46" w:rsidRDefault="009A77AC" w:rsidP="00EE4D4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D46">
        <w:rPr>
          <w:rFonts w:ascii="Times New Roman" w:hAnsi="Times New Roman" w:cs="Times New Roman"/>
          <w:sz w:val="28"/>
          <w:szCs w:val="28"/>
        </w:rPr>
        <w:t>с формулированием проблемы и главной идеи текста.</w:t>
      </w:r>
    </w:p>
    <w:p w:rsidR="003A5C3C" w:rsidRPr="00EE4D46" w:rsidRDefault="003A5C3C" w:rsidP="00EE4D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D46">
        <w:rPr>
          <w:rFonts w:ascii="Times New Roman" w:hAnsi="Times New Roman" w:cs="Times New Roman"/>
          <w:sz w:val="28"/>
          <w:szCs w:val="28"/>
        </w:rPr>
        <w:t xml:space="preserve">Поскольку чтение является </w:t>
      </w:r>
      <w:proofErr w:type="spellStart"/>
      <w:r w:rsidRPr="00EE4D46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EE4D46">
        <w:rPr>
          <w:rFonts w:ascii="Times New Roman" w:hAnsi="Times New Roman" w:cs="Times New Roman"/>
          <w:sz w:val="28"/>
          <w:szCs w:val="28"/>
        </w:rPr>
        <w:t xml:space="preserve"> навыком, то составляющие его части будут в структуре всех универсальных учебных действий:</w:t>
      </w:r>
    </w:p>
    <w:p w:rsidR="003A5C3C" w:rsidRPr="00EE4D46" w:rsidRDefault="003A5C3C" w:rsidP="00EE4D4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D46">
        <w:rPr>
          <w:rFonts w:ascii="Times New Roman" w:hAnsi="Times New Roman" w:cs="Times New Roman"/>
          <w:sz w:val="28"/>
          <w:szCs w:val="28"/>
        </w:rPr>
        <w:t xml:space="preserve">в личностные УУД входят мотивация чтения, мотивы учения, отношение </w:t>
      </w:r>
      <w:r w:rsidR="00EE4D46" w:rsidRPr="00EE4D46">
        <w:rPr>
          <w:rFonts w:ascii="Times New Roman" w:hAnsi="Times New Roman" w:cs="Times New Roman"/>
          <w:sz w:val="28"/>
          <w:szCs w:val="28"/>
        </w:rPr>
        <w:t xml:space="preserve">   </w:t>
      </w:r>
      <w:r w:rsidRPr="00EE4D46">
        <w:rPr>
          <w:rFonts w:ascii="Times New Roman" w:hAnsi="Times New Roman" w:cs="Times New Roman"/>
          <w:sz w:val="28"/>
          <w:szCs w:val="28"/>
        </w:rPr>
        <w:t>к себе и к школе;</w:t>
      </w:r>
    </w:p>
    <w:p w:rsidR="003A5C3C" w:rsidRPr="00EE4D46" w:rsidRDefault="003A5C3C" w:rsidP="00EE4D4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D46">
        <w:rPr>
          <w:rFonts w:ascii="Times New Roman" w:hAnsi="Times New Roman" w:cs="Times New Roman"/>
          <w:sz w:val="28"/>
          <w:szCs w:val="28"/>
        </w:rPr>
        <w:t>в регулятивные УУД - принятие учеником учебной задачи, произвольная регуляция деятельности;</w:t>
      </w:r>
    </w:p>
    <w:p w:rsidR="003A5C3C" w:rsidRPr="00EE4D46" w:rsidRDefault="003A5C3C" w:rsidP="00EE4D4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D46">
        <w:rPr>
          <w:rFonts w:ascii="Times New Roman" w:hAnsi="Times New Roman" w:cs="Times New Roman"/>
          <w:sz w:val="28"/>
          <w:szCs w:val="28"/>
        </w:rPr>
        <w:t>в познавательные УУД – логическое и абстрактное мышление, оперативная память, творческое воображение, концентрация внимания, объем словаря.</w:t>
      </w:r>
    </w:p>
    <w:p w:rsidR="00192F19" w:rsidRPr="00E31D85" w:rsidRDefault="007F23C3" w:rsidP="00EE4D4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D85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каждому учителю предстоит осознать важность и необходимость организации деятельности по формированию смыслового чтения в образовательном процессе.</w:t>
      </w:r>
      <w:r w:rsidR="005B2C71" w:rsidRPr="00E31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47FA" w:rsidRPr="00E31D85">
        <w:rPr>
          <w:rFonts w:ascii="Times New Roman" w:hAnsi="Times New Roman" w:cs="Times New Roman"/>
          <w:sz w:val="28"/>
          <w:szCs w:val="28"/>
        </w:rPr>
        <w:t xml:space="preserve">Процесс чтения рассматривали многие ученые </w:t>
      </w:r>
      <w:proofErr w:type="spellStart"/>
      <w:r w:rsidR="009C47FA" w:rsidRPr="00E31D85">
        <w:rPr>
          <w:rFonts w:ascii="Times New Roman" w:hAnsi="Times New Roman" w:cs="Times New Roman"/>
          <w:sz w:val="28"/>
          <w:szCs w:val="28"/>
        </w:rPr>
        <w:t>Ф.Смит</w:t>
      </w:r>
      <w:proofErr w:type="spellEnd"/>
      <w:r w:rsidR="009C47FA" w:rsidRPr="00E31D85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proofErr w:type="gramStart"/>
      <w:r w:rsidR="009C47FA" w:rsidRPr="00E31D85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="009C47FA" w:rsidRPr="00E31D85">
        <w:rPr>
          <w:rFonts w:ascii="Times New Roman" w:hAnsi="Times New Roman" w:cs="Times New Roman"/>
          <w:sz w:val="28"/>
          <w:szCs w:val="28"/>
        </w:rPr>
        <w:t xml:space="preserve">, </w:t>
      </w:r>
      <w:r w:rsidR="005B2C71" w:rsidRPr="00E3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7FA" w:rsidRPr="00E31D85">
        <w:rPr>
          <w:rFonts w:ascii="Times New Roman" w:hAnsi="Times New Roman" w:cs="Times New Roman"/>
          <w:sz w:val="28"/>
          <w:szCs w:val="28"/>
        </w:rPr>
        <w:t>В.М.Филат</w:t>
      </w:r>
      <w:r w:rsidR="00FD7BFC" w:rsidRPr="00E31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proofErr w:type="gramEnd"/>
      <w:r w:rsidR="00FD7BFC" w:rsidRPr="00E31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7BFC" w:rsidRPr="00E31D85">
        <w:rPr>
          <w:rFonts w:ascii="Times New Roman" w:hAnsi="Times New Roman" w:cs="Times New Roman"/>
          <w:sz w:val="28"/>
          <w:szCs w:val="28"/>
        </w:rPr>
        <w:t>З.И.Клычникова</w:t>
      </w:r>
      <w:proofErr w:type="spellEnd"/>
      <w:r w:rsidR="00FD7BFC" w:rsidRPr="00E31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7BFC" w:rsidRPr="00E31D85">
        <w:rPr>
          <w:rFonts w:ascii="Times New Roman" w:hAnsi="Times New Roman" w:cs="Times New Roman"/>
          <w:sz w:val="28"/>
          <w:szCs w:val="28"/>
        </w:rPr>
        <w:t>И.А.Зимняя</w:t>
      </w:r>
      <w:proofErr w:type="spellEnd"/>
      <w:r w:rsidR="00FD7BFC" w:rsidRPr="00E31D85">
        <w:rPr>
          <w:rFonts w:ascii="Times New Roman" w:hAnsi="Times New Roman" w:cs="Times New Roman"/>
          <w:sz w:val="28"/>
          <w:szCs w:val="28"/>
        </w:rPr>
        <w:t xml:space="preserve">, </w:t>
      </w:r>
      <w:r w:rsidR="00FD7BFC" w:rsidRPr="00E31D8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C47FA" w:rsidRPr="00E31D85">
        <w:rPr>
          <w:rFonts w:ascii="Times New Roman" w:hAnsi="Times New Roman" w:cs="Times New Roman"/>
          <w:sz w:val="28"/>
          <w:szCs w:val="28"/>
          <w:shd w:val="clear" w:color="auto" w:fill="FFFFFF"/>
        </w:rPr>
        <w:t>о общему мнению, работа с текстом начинается еще до его чтения, разворачивается по ходу чтения и продолжается в размышлениях о прочитанном</w:t>
      </w:r>
      <w:r w:rsidR="005B2C71" w:rsidRPr="00E31D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7BFC" w:rsidRPr="00E31D85" w:rsidRDefault="005B2C71" w:rsidP="00EE4D4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смыслового чтения </w:t>
      </w:r>
      <w:r w:rsidRPr="00E31D85">
        <w:rPr>
          <w:rFonts w:ascii="Times New Roman" w:hAnsi="Times New Roman" w:cs="Times New Roman"/>
          <w:sz w:val="28"/>
          <w:szCs w:val="28"/>
        </w:rPr>
        <w:t>— максимально точ</w:t>
      </w:r>
      <w:r w:rsidRPr="00E31D85">
        <w:rPr>
          <w:rFonts w:ascii="Times New Roman" w:hAnsi="Times New Roman" w:cs="Times New Roman"/>
          <w:sz w:val="28"/>
          <w:szCs w:val="28"/>
        </w:rPr>
        <w:softHyphen/>
        <w:t>но и полно понять содержание текста, уло</w:t>
      </w:r>
      <w:r w:rsidRPr="00E31D85">
        <w:rPr>
          <w:rFonts w:ascii="Times New Roman" w:hAnsi="Times New Roman" w:cs="Times New Roman"/>
          <w:sz w:val="28"/>
          <w:szCs w:val="28"/>
        </w:rPr>
        <w:softHyphen/>
        <w:t xml:space="preserve">вить все детали и практически осмыслить </w:t>
      </w:r>
      <w:r w:rsidRPr="00E31D85">
        <w:rPr>
          <w:rFonts w:ascii="Times New Roman" w:hAnsi="Times New Roman" w:cs="Times New Roman"/>
          <w:sz w:val="28"/>
          <w:szCs w:val="28"/>
        </w:rPr>
        <w:lastRenderedPageBreak/>
        <w:t>информацию. Это внимательное «</w:t>
      </w:r>
      <w:proofErr w:type="spellStart"/>
      <w:r w:rsidRPr="00E31D85">
        <w:rPr>
          <w:rFonts w:ascii="Times New Roman" w:hAnsi="Times New Roman" w:cs="Times New Roman"/>
          <w:sz w:val="28"/>
          <w:szCs w:val="28"/>
        </w:rPr>
        <w:t>вчитыва</w:t>
      </w:r>
      <w:r w:rsidRPr="00E31D85">
        <w:rPr>
          <w:rFonts w:ascii="Times New Roman" w:hAnsi="Times New Roman" w:cs="Times New Roman"/>
          <w:sz w:val="28"/>
          <w:szCs w:val="28"/>
        </w:rPr>
        <w:softHyphen/>
        <w:t>ние</w:t>
      </w:r>
      <w:proofErr w:type="spellEnd"/>
      <w:r w:rsidRPr="00E31D85">
        <w:rPr>
          <w:rFonts w:ascii="Times New Roman" w:hAnsi="Times New Roman" w:cs="Times New Roman"/>
          <w:sz w:val="28"/>
          <w:szCs w:val="28"/>
        </w:rPr>
        <w:t>» и проникновение в смысл текста с по</w:t>
      </w:r>
      <w:r w:rsidRPr="00E31D85">
        <w:rPr>
          <w:rFonts w:ascii="Times New Roman" w:hAnsi="Times New Roman" w:cs="Times New Roman"/>
          <w:sz w:val="28"/>
          <w:szCs w:val="28"/>
        </w:rPr>
        <w:softHyphen/>
        <w:t>мощью его анализа. Владение навыками смыслового чтения способствует развитию устной речи и, как следствие, — письмен</w:t>
      </w:r>
      <w:r w:rsidRPr="00E31D85">
        <w:rPr>
          <w:rFonts w:ascii="Times New Roman" w:hAnsi="Times New Roman" w:cs="Times New Roman"/>
          <w:sz w:val="28"/>
          <w:szCs w:val="28"/>
        </w:rPr>
        <w:softHyphen/>
        <w:t>ной речи и продуктивному обучению. Раз</w:t>
      </w:r>
      <w:r w:rsidRPr="00E31D85">
        <w:rPr>
          <w:rFonts w:ascii="Times New Roman" w:hAnsi="Times New Roman" w:cs="Times New Roman"/>
          <w:sz w:val="28"/>
          <w:szCs w:val="28"/>
        </w:rPr>
        <w:softHyphen/>
        <w:t>витие способности смыслового чтения помо</w:t>
      </w:r>
      <w:r w:rsidRPr="00E31D85">
        <w:rPr>
          <w:rFonts w:ascii="Times New Roman" w:hAnsi="Times New Roman" w:cs="Times New Roman"/>
          <w:sz w:val="28"/>
          <w:szCs w:val="28"/>
        </w:rPr>
        <w:softHyphen/>
        <w:t>гает овладеть искусством аналитического, интерпретирующего и критического чтения. Смысловое чтение – это чрезвычайно увлекательное занятие, позволяющее не только услышать, увидеть, почувствовать автора, его героев, но и, следуя за ними, в этом пространстве найти себя.</w:t>
      </w:r>
    </w:p>
    <w:p w:rsidR="005F0950" w:rsidRPr="00E31D85" w:rsidRDefault="005F0950" w:rsidP="00EE4D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Fonts w:ascii="Times New Roman" w:hAnsi="Times New Roman" w:cs="Times New Roman"/>
          <w:sz w:val="28"/>
          <w:szCs w:val="28"/>
        </w:rPr>
        <w:t>Смысловое чтение отличается от любого другого чтения тем, что п</w:t>
      </w:r>
      <w:r w:rsidR="00192F19" w:rsidRPr="00E31D85">
        <w:rPr>
          <w:rFonts w:ascii="Times New Roman" w:hAnsi="Times New Roman" w:cs="Times New Roman"/>
          <w:sz w:val="28"/>
          <w:szCs w:val="28"/>
        </w:rPr>
        <w:t>ри смысловом виде чтения проис</w:t>
      </w:r>
      <w:r w:rsidR="00192F19" w:rsidRPr="00E31D85">
        <w:rPr>
          <w:rFonts w:ascii="Times New Roman" w:hAnsi="Times New Roman" w:cs="Times New Roman"/>
          <w:sz w:val="28"/>
          <w:szCs w:val="28"/>
        </w:rPr>
        <w:softHyphen/>
        <w:t>ходят процессы постижения читателем ценностно- смыслового момента текста, т. е. осуществляется процесс его интерпретации, наделения смыслом. Каждый читатель «возьмёт» из текста ровно столько, сколько он способен «взять» на данный момент, в зависимости от его потребностей и спо</w:t>
      </w:r>
      <w:r w:rsidR="00192F19" w:rsidRPr="00E31D85">
        <w:rPr>
          <w:rFonts w:ascii="Times New Roman" w:hAnsi="Times New Roman" w:cs="Times New Roman"/>
          <w:sz w:val="28"/>
          <w:szCs w:val="28"/>
        </w:rPr>
        <w:softHyphen/>
        <w:t xml:space="preserve">собностей. Оттого и разница в восприятии. </w:t>
      </w:r>
    </w:p>
    <w:p w:rsidR="005F0950" w:rsidRPr="00E31D85" w:rsidRDefault="00796B1A" w:rsidP="00EE4D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Fonts w:ascii="Times New Roman" w:hAnsi="Times New Roman" w:cs="Times New Roman"/>
          <w:sz w:val="28"/>
          <w:szCs w:val="28"/>
        </w:rPr>
        <w:t xml:space="preserve">Продуктивное </w:t>
      </w:r>
      <w:r w:rsidR="009C47FA" w:rsidRPr="00E31D85">
        <w:rPr>
          <w:rFonts w:ascii="Times New Roman" w:hAnsi="Times New Roman" w:cs="Times New Roman"/>
          <w:sz w:val="28"/>
          <w:szCs w:val="28"/>
        </w:rPr>
        <w:t>чтение позволяет освоить как науч</w:t>
      </w:r>
      <w:r w:rsidR="009C47FA" w:rsidRPr="00E31D85">
        <w:rPr>
          <w:rFonts w:ascii="Times New Roman" w:hAnsi="Times New Roman" w:cs="Times New Roman"/>
          <w:sz w:val="28"/>
          <w:szCs w:val="28"/>
        </w:rPr>
        <w:softHyphen/>
        <w:t>ные, так и художественные тексты. При этом надо не забывать главную отличительную особенность этих текстов. Суть чтения научной литературы со</w:t>
      </w:r>
      <w:r w:rsidR="009C47FA" w:rsidRPr="00E31D85">
        <w:rPr>
          <w:rFonts w:ascii="Times New Roman" w:hAnsi="Times New Roman" w:cs="Times New Roman"/>
          <w:sz w:val="28"/>
          <w:szCs w:val="28"/>
        </w:rPr>
        <w:softHyphen/>
        <w:t>стоит в том, чтобы понять мир, в котором мы жи</w:t>
      </w:r>
      <w:r w:rsidR="009C47FA" w:rsidRPr="00E31D85">
        <w:rPr>
          <w:rFonts w:ascii="Times New Roman" w:hAnsi="Times New Roman" w:cs="Times New Roman"/>
          <w:sz w:val="28"/>
          <w:szCs w:val="28"/>
        </w:rPr>
        <w:softHyphen/>
        <w:t>вём. Поэтому мы не спорим с природой, мы согла</w:t>
      </w:r>
      <w:r w:rsidR="009C47FA" w:rsidRPr="00E31D85">
        <w:rPr>
          <w:rFonts w:ascii="Times New Roman" w:hAnsi="Times New Roman" w:cs="Times New Roman"/>
          <w:sz w:val="28"/>
          <w:szCs w:val="28"/>
        </w:rPr>
        <w:softHyphen/>
        <w:t>шаемся. Понимание научного текста в отличие от художественного должно быть однозначным. Если книга предназначена для передачи знаний, цель автора в том, чтобы дать читателю возможность чему-либо научиться. При чтении художественных текстов допускается собственная позиция читателя, которая может не совпадать с авторской.</w:t>
      </w:r>
      <w:r w:rsidR="007F23C3" w:rsidRPr="00E31D85">
        <w:rPr>
          <w:rFonts w:ascii="Times New Roman" w:hAnsi="Times New Roman" w:cs="Times New Roman"/>
          <w:sz w:val="28"/>
          <w:szCs w:val="28"/>
        </w:rPr>
        <w:t xml:space="preserve"> </w:t>
      </w:r>
      <w:r w:rsidRPr="00E31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B1A" w:rsidRPr="00E31D85" w:rsidRDefault="00E65A9E" w:rsidP="00E31D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D85">
        <w:rPr>
          <w:rFonts w:ascii="Times New Roman" w:hAnsi="Times New Roman" w:cs="Times New Roman"/>
          <w:sz w:val="28"/>
          <w:szCs w:val="28"/>
        </w:rPr>
        <w:t>Учёные выделяют 3 способа смыслового чтения</w:t>
      </w:r>
      <w:r w:rsidR="005F0950" w:rsidRPr="00E31D85">
        <w:rPr>
          <w:rFonts w:ascii="Times New Roman" w:hAnsi="Times New Roman" w:cs="Times New Roman"/>
          <w:sz w:val="28"/>
          <w:szCs w:val="28"/>
        </w:rPr>
        <w:t>.</w:t>
      </w:r>
    </w:p>
    <w:p w:rsidR="00192F19" w:rsidRPr="00E31D85" w:rsidRDefault="00E31D85" w:rsidP="00E31D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Аналитический</w:t>
      </w:r>
      <w:r w:rsidR="00192F19" w:rsidRPr="00E31D85">
        <w:rPr>
          <w:rFonts w:ascii="Times New Roman" w:hAnsi="Times New Roman" w:cs="Times New Roman"/>
          <w:sz w:val="28"/>
          <w:szCs w:val="28"/>
        </w:rPr>
        <w:t xml:space="preserve"> </w:t>
      </w:r>
      <w:r w:rsidRPr="00E31D85">
        <w:rPr>
          <w:rFonts w:ascii="Times New Roman" w:hAnsi="Times New Roman" w:cs="Times New Roman"/>
          <w:sz w:val="28"/>
          <w:szCs w:val="28"/>
        </w:rPr>
        <w:t>(</w:t>
      </w:r>
      <w:r w:rsidR="00192F19" w:rsidRPr="00E31D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структурный</w:t>
      </w:r>
      <w:r w:rsidRPr="00E31D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192F19" w:rsidRPr="00E31D85">
        <w:rPr>
          <w:rFonts w:ascii="Times New Roman" w:hAnsi="Times New Roman" w:cs="Times New Roman"/>
          <w:sz w:val="28"/>
          <w:szCs w:val="28"/>
        </w:rPr>
        <w:t xml:space="preserve">. В этом случае читатель идёт от целого к частному. Цель такого чтения — понять отношение автора к предмету или явлению и выявить факторы, повлиявшие на это отношение. </w:t>
      </w:r>
    </w:p>
    <w:p w:rsidR="00192F19" w:rsidRPr="00E31D85" w:rsidRDefault="00E31D85" w:rsidP="00E31D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Синтетический (</w:t>
      </w:r>
      <w:r w:rsidR="00192F19" w:rsidRPr="00E31D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интерпретационный</w:t>
      </w:r>
      <w:r w:rsidRPr="00E31D85">
        <w:rPr>
          <w:rFonts w:ascii="Times New Roman" w:hAnsi="Times New Roman" w:cs="Times New Roman"/>
          <w:sz w:val="28"/>
          <w:szCs w:val="28"/>
        </w:rPr>
        <w:t>).</w:t>
      </w:r>
      <w:r w:rsidR="00192F19" w:rsidRPr="00E31D85">
        <w:rPr>
          <w:rFonts w:ascii="Times New Roman" w:hAnsi="Times New Roman" w:cs="Times New Roman"/>
          <w:sz w:val="28"/>
          <w:szCs w:val="28"/>
        </w:rPr>
        <w:t xml:space="preserve"> Здесь читатель движется от частного к целому. Цель этого способа — выявить, какие задачи поста</w:t>
      </w:r>
      <w:r w:rsidR="00192F19" w:rsidRPr="00E31D85">
        <w:rPr>
          <w:rFonts w:ascii="Times New Roman" w:hAnsi="Times New Roman" w:cs="Times New Roman"/>
          <w:sz w:val="28"/>
          <w:szCs w:val="28"/>
        </w:rPr>
        <w:softHyphen/>
        <w:t>вил автор в этом тексте и каким образом и на</w:t>
      </w:r>
      <w:r w:rsidR="00192F19" w:rsidRPr="00E31D85">
        <w:rPr>
          <w:rFonts w:ascii="Times New Roman" w:hAnsi="Times New Roman" w:cs="Times New Roman"/>
          <w:sz w:val="28"/>
          <w:szCs w:val="28"/>
        </w:rPr>
        <w:softHyphen/>
        <w:t xml:space="preserve">сколько решил их. </w:t>
      </w:r>
    </w:p>
    <w:p w:rsidR="00192F19" w:rsidRPr="00E31D85" w:rsidRDefault="00192F19" w:rsidP="00E31D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Fonts w:ascii="Times New Roman" w:hAnsi="Times New Roman" w:cs="Times New Roman"/>
          <w:sz w:val="28"/>
          <w:szCs w:val="28"/>
        </w:rPr>
        <w:lastRenderedPageBreak/>
        <w:t>При этом чтении читатель должен основное внимание уделить терминам и суждениям авто</w:t>
      </w:r>
      <w:r w:rsidRPr="00E31D85">
        <w:rPr>
          <w:rFonts w:ascii="Times New Roman" w:hAnsi="Times New Roman" w:cs="Times New Roman"/>
          <w:sz w:val="28"/>
          <w:szCs w:val="28"/>
        </w:rPr>
        <w:softHyphen/>
        <w:t>ра. Результат — понимание и запоминание прочи</w:t>
      </w:r>
      <w:r w:rsidRPr="00E31D85">
        <w:rPr>
          <w:rFonts w:ascii="Times New Roman" w:hAnsi="Times New Roman" w:cs="Times New Roman"/>
          <w:sz w:val="28"/>
          <w:szCs w:val="28"/>
        </w:rPr>
        <w:softHyphen/>
        <w:t>танного, создание на основе прочитанного новых (</w:t>
      </w:r>
      <w:r w:rsidRPr="00E31D85">
        <w:rPr>
          <w:rFonts w:ascii="Times New Roman" w:hAnsi="Times New Roman" w:cs="Times New Roman"/>
          <w:i/>
          <w:iCs/>
          <w:sz w:val="28"/>
          <w:szCs w:val="28"/>
        </w:rPr>
        <w:t>вторичных</w:t>
      </w:r>
      <w:r w:rsidRPr="00E31D85">
        <w:rPr>
          <w:rFonts w:ascii="Times New Roman" w:hAnsi="Times New Roman" w:cs="Times New Roman"/>
          <w:sz w:val="28"/>
          <w:szCs w:val="28"/>
        </w:rPr>
        <w:t>) текстов (</w:t>
      </w:r>
      <w:r w:rsidRPr="00E31D85">
        <w:rPr>
          <w:rFonts w:ascii="Times New Roman" w:hAnsi="Times New Roman" w:cs="Times New Roman"/>
          <w:i/>
          <w:iCs/>
          <w:sz w:val="28"/>
          <w:szCs w:val="28"/>
        </w:rPr>
        <w:t>пересказ, план, конспект, тезисы, аннотация, отзыв, рецензия и т. д.</w:t>
      </w:r>
      <w:r w:rsidRPr="00E31D8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2F19" w:rsidRPr="00E31D85" w:rsidRDefault="00192F19" w:rsidP="00E31D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Критический</w:t>
      </w:r>
      <w:r w:rsidR="00E31D85" w:rsidRPr="00E31D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31D85" w:rsidRPr="00E31D8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E31D85">
        <w:rPr>
          <w:rFonts w:ascii="Times New Roman" w:hAnsi="Times New Roman" w:cs="Times New Roman"/>
          <w:sz w:val="28"/>
          <w:szCs w:val="28"/>
        </w:rPr>
        <w:t xml:space="preserve"> </w:t>
      </w:r>
      <w:r w:rsidRPr="00E31D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оценочный</w:t>
      </w:r>
      <w:proofErr w:type="gramEnd"/>
      <w:r w:rsidR="00E31D85" w:rsidRPr="00E31D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E31D85">
        <w:rPr>
          <w:rFonts w:ascii="Times New Roman" w:hAnsi="Times New Roman" w:cs="Times New Roman"/>
          <w:sz w:val="28"/>
          <w:szCs w:val="28"/>
        </w:rPr>
        <w:t xml:space="preserve">. Цель этого способа — оценить авторский текст и решить, согласен ли с ним читатель. </w:t>
      </w:r>
    </w:p>
    <w:p w:rsidR="00192F19" w:rsidRPr="00E31D85" w:rsidRDefault="00E65A9E" w:rsidP="00EE4D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E31D85">
        <w:rPr>
          <w:rFonts w:ascii="Times New Roman" w:hAnsi="Times New Roman" w:cs="Times New Roman"/>
          <w:sz w:val="28"/>
          <w:szCs w:val="28"/>
        </w:rPr>
        <w:t>окончанию  2</w:t>
      </w:r>
      <w:proofErr w:type="gramEnd"/>
      <w:r w:rsidRPr="00E31D85">
        <w:rPr>
          <w:rFonts w:ascii="Times New Roman" w:hAnsi="Times New Roman" w:cs="Times New Roman"/>
          <w:sz w:val="28"/>
          <w:szCs w:val="28"/>
        </w:rPr>
        <w:t xml:space="preserve"> ступени учащиеся в той или иной мере должны овладеть навыками  всех названных  способов. В 3 ступени перед выпускниками и педагогом стоит задача углубления </w:t>
      </w:r>
      <w:proofErr w:type="gramStart"/>
      <w:r w:rsidRPr="00E31D85">
        <w:rPr>
          <w:rFonts w:ascii="Times New Roman" w:hAnsi="Times New Roman" w:cs="Times New Roman"/>
          <w:sz w:val="28"/>
          <w:szCs w:val="28"/>
        </w:rPr>
        <w:t>сформированных  компетенций</w:t>
      </w:r>
      <w:proofErr w:type="gramEnd"/>
      <w:r w:rsidRPr="00E31D85">
        <w:rPr>
          <w:rFonts w:ascii="Times New Roman" w:hAnsi="Times New Roman" w:cs="Times New Roman"/>
          <w:sz w:val="28"/>
          <w:szCs w:val="28"/>
        </w:rPr>
        <w:t xml:space="preserve">  как предметных, так и </w:t>
      </w:r>
      <w:proofErr w:type="spellStart"/>
      <w:r w:rsidRPr="00E31D8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31D85">
        <w:rPr>
          <w:rFonts w:ascii="Times New Roman" w:hAnsi="Times New Roman" w:cs="Times New Roman"/>
          <w:sz w:val="28"/>
          <w:szCs w:val="28"/>
        </w:rPr>
        <w:t>.</w:t>
      </w:r>
    </w:p>
    <w:p w:rsidR="00796B1A" w:rsidRPr="00E31D85" w:rsidRDefault="005200E6" w:rsidP="00EE4D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Fonts w:ascii="Times New Roman" w:hAnsi="Times New Roman" w:cs="Times New Roman"/>
          <w:sz w:val="28"/>
          <w:szCs w:val="28"/>
        </w:rPr>
        <w:t>Когда человек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796B1A" w:rsidRPr="00E31D85" w:rsidRDefault="005F0950" w:rsidP="00EE4D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Fonts w:ascii="Times New Roman" w:hAnsi="Times New Roman" w:cs="Times New Roman"/>
          <w:sz w:val="28"/>
          <w:szCs w:val="28"/>
        </w:rPr>
        <w:t xml:space="preserve">Смысловое чтение не может существовать без познавательной деятельности. Ведь для того, чтобы чтение было </w:t>
      </w:r>
      <w:proofErr w:type="gramStart"/>
      <w:r w:rsidRPr="00E31D85">
        <w:rPr>
          <w:rFonts w:ascii="Times New Roman" w:hAnsi="Times New Roman" w:cs="Times New Roman"/>
          <w:sz w:val="28"/>
          <w:szCs w:val="28"/>
        </w:rPr>
        <w:t>смысловым,  учащимся</w:t>
      </w:r>
      <w:proofErr w:type="gramEnd"/>
      <w:r w:rsidRPr="00E31D85">
        <w:rPr>
          <w:rFonts w:ascii="Times New Roman" w:hAnsi="Times New Roman" w:cs="Times New Roman"/>
          <w:sz w:val="28"/>
          <w:szCs w:val="28"/>
        </w:rPr>
        <w:t xml:space="preserve"> необходимо точно и полно понимать содержание текста, составлять свою систему образов, осмысливать информацию, т.е. осуществлять познавательную деятельность.</w:t>
      </w:r>
    </w:p>
    <w:p w:rsidR="00192F19" w:rsidRPr="00E31D85" w:rsidRDefault="005F0950" w:rsidP="00E31D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Fonts w:ascii="Times New Roman" w:hAnsi="Times New Roman" w:cs="Times New Roman"/>
          <w:sz w:val="28"/>
          <w:szCs w:val="28"/>
        </w:rPr>
        <w:t>Существует множество способов организации познавательной деятельности, способствующих развитию навыка смыслового чтения такие как: проблемно-поисковый способ, дискуссия, обсуждение, моделирование, рисунок.</w:t>
      </w:r>
    </w:p>
    <w:p w:rsidR="00796B1A" w:rsidRPr="00E31D85" w:rsidRDefault="006E744A" w:rsidP="00E31D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Fonts w:ascii="Times New Roman" w:hAnsi="Times New Roman" w:cs="Times New Roman"/>
          <w:sz w:val="28"/>
          <w:szCs w:val="28"/>
        </w:rPr>
        <w:t xml:space="preserve">Как помочь ученику основной школы овладеть «навыками смыслового чтения текстов различных стилей и жанров»? Одним из главных путей развития читательской грамотности является </w:t>
      </w:r>
      <w:proofErr w:type="spellStart"/>
      <w:r w:rsidRPr="00E31D85">
        <w:rPr>
          <w:rFonts w:ascii="Times New Roman" w:hAnsi="Times New Roman" w:cs="Times New Roman"/>
          <w:sz w:val="28"/>
          <w:szCs w:val="28"/>
        </w:rPr>
        <w:t>стратегиальный</w:t>
      </w:r>
      <w:proofErr w:type="spellEnd"/>
      <w:r w:rsidRPr="00E31D85">
        <w:rPr>
          <w:rFonts w:ascii="Times New Roman" w:hAnsi="Times New Roman" w:cs="Times New Roman"/>
          <w:sz w:val="28"/>
          <w:szCs w:val="28"/>
        </w:rPr>
        <w:t xml:space="preserve"> подход к обучению смысловому чтению.</w:t>
      </w:r>
    </w:p>
    <w:p w:rsidR="00F874C2" w:rsidRPr="00E31D85" w:rsidRDefault="00DA6AC6" w:rsidP="00EE4D46">
      <w:pPr>
        <w:pStyle w:val="a3"/>
        <w:spacing w:line="360" w:lineRule="auto"/>
        <w:ind w:left="75" w:firstLine="633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E31D85">
        <w:rPr>
          <w:rStyle w:val="a6"/>
          <w:rFonts w:ascii="Times New Roman" w:hAnsi="Times New Roman" w:cs="Times New Roman"/>
          <w:sz w:val="28"/>
          <w:szCs w:val="28"/>
        </w:rPr>
        <w:t>«Стратегии смыслового чтения» — различ</w:t>
      </w:r>
      <w:r w:rsidRPr="00E31D85">
        <w:rPr>
          <w:rStyle w:val="a6"/>
          <w:rFonts w:ascii="Times New Roman" w:hAnsi="Times New Roman" w:cs="Times New Roman"/>
          <w:sz w:val="28"/>
          <w:szCs w:val="28"/>
        </w:rPr>
        <w:softHyphen/>
        <w:t>ные комбинации приемов, которые используют учащиеся для восприятия графически оформлен</w:t>
      </w:r>
      <w:r w:rsidRPr="00E31D85">
        <w:rPr>
          <w:rStyle w:val="a6"/>
          <w:rFonts w:ascii="Times New Roman" w:hAnsi="Times New Roman" w:cs="Times New Roman"/>
          <w:sz w:val="28"/>
          <w:szCs w:val="28"/>
        </w:rPr>
        <w:softHyphen/>
        <w:t xml:space="preserve">ной </w:t>
      </w:r>
      <w:r w:rsidRPr="00E31D85">
        <w:rPr>
          <w:rStyle w:val="a6"/>
          <w:rFonts w:ascii="Times New Roman" w:hAnsi="Times New Roman" w:cs="Times New Roman"/>
          <w:sz w:val="28"/>
          <w:szCs w:val="28"/>
        </w:rPr>
        <w:lastRenderedPageBreak/>
        <w:t>текстовой информации, а также ее переработ</w:t>
      </w:r>
      <w:r w:rsidRPr="00E31D85">
        <w:rPr>
          <w:rStyle w:val="a6"/>
          <w:rFonts w:ascii="Times New Roman" w:hAnsi="Times New Roman" w:cs="Times New Roman"/>
          <w:sz w:val="28"/>
          <w:szCs w:val="28"/>
        </w:rPr>
        <w:softHyphen/>
        <w:t>ки в личностно-смысловые установки в соответ</w:t>
      </w:r>
      <w:r w:rsidRPr="00E31D85">
        <w:rPr>
          <w:rStyle w:val="a6"/>
          <w:rFonts w:ascii="Times New Roman" w:hAnsi="Times New Roman" w:cs="Times New Roman"/>
          <w:sz w:val="28"/>
          <w:szCs w:val="28"/>
        </w:rPr>
        <w:softHyphen/>
        <w:t xml:space="preserve">ствии с коммуникативно-познавательной задачей. По определению Н. </w:t>
      </w:r>
      <w:proofErr w:type="spellStart"/>
      <w:r w:rsidRPr="00E31D85">
        <w:rPr>
          <w:rStyle w:val="a6"/>
          <w:rFonts w:ascii="Times New Roman" w:hAnsi="Times New Roman" w:cs="Times New Roman"/>
          <w:sz w:val="28"/>
          <w:szCs w:val="28"/>
        </w:rPr>
        <w:t>Сметанниковой</w:t>
      </w:r>
      <w:proofErr w:type="spellEnd"/>
      <w:r w:rsidRPr="00E31D85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r w:rsidRPr="00E31D85">
        <w:rPr>
          <w:rStyle w:val="a9"/>
          <w:rFonts w:ascii="Times New Roman" w:hAnsi="Times New Roman" w:cs="Times New Roman"/>
          <w:sz w:val="28"/>
          <w:szCs w:val="28"/>
        </w:rPr>
        <w:t>«путь, про</w:t>
      </w:r>
      <w:r w:rsidRPr="00E31D85">
        <w:rPr>
          <w:rStyle w:val="a9"/>
          <w:rFonts w:ascii="Times New Roman" w:hAnsi="Times New Roman" w:cs="Times New Roman"/>
          <w:sz w:val="28"/>
          <w:szCs w:val="28"/>
        </w:rPr>
        <w:softHyphen/>
        <w:t>грамма действий читателя по обработке различ</w:t>
      </w:r>
      <w:r w:rsidRPr="00E31D85">
        <w:rPr>
          <w:rStyle w:val="a9"/>
          <w:rFonts w:ascii="Times New Roman" w:hAnsi="Times New Roman" w:cs="Times New Roman"/>
          <w:sz w:val="28"/>
          <w:szCs w:val="28"/>
        </w:rPr>
        <w:softHyphen/>
        <w:t xml:space="preserve">ной информации текста является стратегией». </w:t>
      </w:r>
      <w:r w:rsidRPr="00E31D85">
        <w:rPr>
          <w:rStyle w:val="a6"/>
          <w:rFonts w:ascii="Times New Roman" w:hAnsi="Times New Roman" w:cs="Times New Roman"/>
          <w:sz w:val="28"/>
          <w:szCs w:val="28"/>
        </w:rPr>
        <w:t>Стратегии чтения являются алгоритмом умствен</w:t>
      </w:r>
      <w:r w:rsidRPr="00E31D85">
        <w:rPr>
          <w:rStyle w:val="a6"/>
          <w:rFonts w:ascii="Times New Roman" w:hAnsi="Times New Roman" w:cs="Times New Roman"/>
          <w:sz w:val="28"/>
          <w:szCs w:val="28"/>
        </w:rPr>
        <w:softHyphen/>
        <w:t>ных действий и операций в работе с текстом. Обеспечивая его понимание, они помогают лучше и</w:t>
      </w:r>
      <w:r w:rsidR="00E31D8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E31D85">
        <w:rPr>
          <w:rStyle w:val="a6"/>
          <w:rFonts w:ascii="Times New Roman" w:hAnsi="Times New Roman" w:cs="Times New Roman"/>
          <w:sz w:val="28"/>
          <w:szCs w:val="28"/>
        </w:rPr>
        <w:t>быстрее осваивать знания, дольше их сохранять, воспитывают культуру чтения.</w:t>
      </w:r>
    </w:p>
    <w:p w:rsidR="00DA6AC6" w:rsidRPr="00E31D85" w:rsidRDefault="00DA6AC6" w:rsidP="00E31D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D85">
        <w:rPr>
          <w:rStyle w:val="71"/>
          <w:sz w:val="28"/>
          <w:szCs w:val="28"/>
        </w:rPr>
        <w:t>Н</w:t>
      </w:r>
      <w:r w:rsidR="00F874C2" w:rsidRPr="00E31D85">
        <w:rPr>
          <w:rStyle w:val="71"/>
          <w:iCs/>
          <w:sz w:val="28"/>
          <w:szCs w:val="28"/>
        </w:rPr>
        <w:t xml:space="preserve">. </w:t>
      </w:r>
      <w:proofErr w:type="spellStart"/>
      <w:r w:rsidR="00796B1A" w:rsidRPr="00E31D85">
        <w:rPr>
          <w:rStyle w:val="71"/>
          <w:iCs/>
          <w:sz w:val="28"/>
          <w:szCs w:val="28"/>
        </w:rPr>
        <w:t>Сметанников</w:t>
      </w:r>
      <w:r w:rsidRPr="00E31D85">
        <w:rPr>
          <w:rStyle w:val="71"/>
          <w:sz w:val="28"/>
          <w:szCs w:val="28"/>
        </w:rPr>
        <w:t>а</w:t>
      </w:r>
      <w:proofErr w:type="spellEnd"/>
      <w:r w:rsidRPr="00E31D85">
        <w:rPr>
          <w:rStyle w:val="71"/>
          <w:sz w:val="28"/>
          <w:szCs w:val="28"/>
        </w:rPr>
        <w:t xml:space="preserve"> выделяет </w:t>
      </w:r>
      <w:r w:rsidRPr="00E31D85">
        <w:rPr>
          <w:rStyle w:val="7"/>
          <w:rFonts w:ascii="Times New Roman" w:hAnsi="Times New Roman" w:cs="Times New Roman"/>
          <w:sz w:val="28"/>
          <w:szCs w:val="28"/>
        </w:rPr>
        <w:t>несколько типов стратегий смыслового чтения:</w:t>
      </w:r>
    </w:p>
    <w:p w:rsidR="00DA6AC6" w:rsidRPr="00E31D85" w:rsidRDefault="00EE4D46" w:rsidP="00E31D85">
      <w:pPr>
        <w:pStyle w:val="a3"/>
        <w:spacing w:line="36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- </w:t>
      </w:r>
      <w:r w:rsidR="00DA6AC6" w:rsidRPr="00E31D85">
        <w:rPr>
          <w:rStyle w:val="a6"/>
          <w:rFonts w:ascii="Times New Roman" w:hAnsi="Times New Roman" w:cs="Times New Roman"/>
          <w:sz w:val="28"/>
          <w:szCs w:val="28"/>
        </w:rPr>
        <w:t xml:space="preserve"> стратегии </w:t>
      </w:r>
      <w:proofErr w:type="spellStart"/>
      <w:r w:rsidR="00DA6AC6" w:rsidRPr="00E31D85">
        <w:rPr>
          <w:rStyle w:val="a6"/>
          <w:rFonts w:ascii="Times New Roman" w:hAnsi="Times New Roman" w:cs="Times New Roman"/>
          <w:sz w:val="28"/>
          <w:szCs w:val="28"/>
        </w:rPr>
        <w:t>предтекстовой</w:t>
      </w:r>
      <w:proofErr w:type="spellEnd"/>
      <w:r w:rsidR="00DA6AC6" w:rsidRPr="00E31D85">
        <w:rPr>
          <w:rStyle w:val="a6"/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A6AC6" w:rsidRPr="00E31D85" w:rsidRDefault="00EE4D46" w:rsidP="00E31D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- </w:t>
      </w:r>
      <w:r w:rsidR="00DA6AC6" w:rsidRPr="00E31D85">
        <w:rPr>
          <w:rStyle w:val="a6"/>
          <w:rFonts w:ascii="Times New Roman" w:hAnsi="Times New Roman" w:cs="Times New Roman"/>
          <w:sz w:val="28"/>
          <w:szCs w:val="28"/>
        </w:rPr>
        <w:t>стратегии текстовой деятельности;</w:t>
      </w:r>
    </w:p>
    <w:p w:rsidR="00DA6AC6" w:rsidRPr="00E31D85" w:rsidRDefault="00DA6AC6" w:rsidP="00E31D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EE4D46">
        <w:rPr>
          <w:rStyle w:val="a6"/>
          <w:rFonts w:ascii="Times New Roman" w:hAnsi="Times New Roman" w:cs="Times New Roman"/>
          <w:sz w:val="28"/>
          <w:szCs w:val="28"/>
        </w:rPr>
        <w:t xml:space="preserve">- </w:t>
      </w:r>
      <w:r w:rsidRPr="00E31D85">
        <w:rPr>
          <w:rStyle w:val="a6"/>
          <w:rFonts w:ascii="Times New Roman" w:hAnsi="Times New Roman" w:cs="Times New Roman"/>
          <w:sz w:val="28"/>
          <w:szCs w:val="28"/>
        </w:rPr>
        <w:t xml:space="preserve">стратегии </w:t>
      </w:r>
      <w:proofErr w:type="spellStart"/>
      <w:r w:rsidRPr="00E31D85">
        <w:rPr>
          <w:rStyle w:val="a6"/>
          <w:rFonts w:ascii="Times New Roman" w:hAnsi="Times New Roman" w:cs="Times New Roman"/>
          <w:sz w:val="28"/>
          <w:szCs w:val="28"/>
        </w:rPr>
        <w:t>послетекстовой</w:t>
      </w:r>
      <w:proofErr w:type="spellEnd"/>
      <w:r w:rsidRPr="00E31D85">
        <w:rPr>
          <w:rStyle w:val="a6"/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A6AC6" w:rsidRPr="00E31D85" w:rsidRDefault="00DA6AC6" w:rsidP="00E31D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EE4D46">
        <w:rPr>
          <w:rStyle w:val="a6"/>
          <w:rFonts w:ascii="Times New Roman" w:hAnsi="Times New Roman" w:cs="Times New Roman"/>
          <w:sz w:val="28"/>
          <w:szCs w:val="28"/>
        </w:rPr>
        <w:t xml:space="preserve">- </w:t>
      </w:r>
      <w:r w:rsidRPr="00E31D85">
        <w:rPr>
          <w:rStyle w:val="a6"/>
          <w:rFonts w:ascii="Times New Roman" w:hAnsi="Times New Roman" w:cs="Times New Roman"/>
          <w:sz w:val="28"/>
          <w:szCs w:val="28"/>
        </w:rPr>
        <w:t>стратегии работы с объёмными текстами;</w:t>
      </w:r>
    </w:p>
    <w:p w:rsidR="00DA6AC6" w:rsidRPr="00E31D85" w:rsidRDefault="00DA6AC6" w:rsidP="00E31D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EE4D46">
        <w:rPr>
          <w:rStyle w:val="a6"/>
          <w:rFonts w:ascii="Times New Roman" w:hAnsi="Times New Roman" w:cs="Times New Roman"/>
          <w:sz w:val="28"/>
          <w:szCs w:val="28"/>
        </w:rPr>
        <w:t xml:space="preserve">- </w:t>
      </w:r>
      <w:r w:rsidRPr="00E31D85">
        <w:rPr>
          <w:rStyle w:val="a6"/>
          <w:rFonts w:ascii="Times New Roman" w:hAnsi="Times New Roman" w:cs="Times New Roman"/>
          <w:sz w:val="28"/>
          <w:szCs w:val="28"/>
        </w:rPr>
        <w:t>стратегии компрессии текста;</w:t>
      </w:r>
    </w:p>
    <w:p w:rsidR="00DA6AC6" w:rsidRPr="00E31D85" w:rsidRDefault="00DA6AC6" w:rsidP="00E31D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EE4D46">
        <w:rPr>
          <w:rStyle w:val="a6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1D85">
        <w:rPr>
          <w:rStyle w:val="a6"/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E31D85">
        <w:rPr>
          <w:rStyle w:val="a6"/>
          <w:rFonts w:ascii="Times New Roman" w:hAnsi="Times New Roman" w:cs="Times New Roman"/>
          <w:sz w:val="28"/>
          <w:szCs w:val="28"/>
        </w:rPr>
        <w:t xml:space="preserve"> стратегии;</w:t>
      </w:r>
    </w:p>
    <w:p w:rsidR="00DA6AC6" w:rsidRPr="00E31D85" w:rsidRDefault="00DA6AC6" w:rsidP="00E31D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EE4D46">
        <w:rPr>
          <w:rStyle w:val="a6"/>
          <w:rFonts w:ascii="Times New Roman" w:hAnsi="Times New Roman" w:cs="Times New Roman"/>
          <w:sz w:val="28"/>
          <w:szCs w:val="28"/>
        </w:rPr>
        <w:t xml:space="preserve">- </w:t>
      </w:r>
      <w:r w:rsidRPr="00E31D85">
        <w:rPr>
          <w:rStyle w:val="a6"/>
          <w:rFonts w:ascii="Times New Roman" w:hAnsi="Times New Roman" w:cs="Times New Roman"/>
          <w:sz w:val="28"/>
          <w:szCs w:val="28"/>
        </w:rPr>
        <w:t>стратегии развития словаря.</w:t>
      </w:r>
    </w:p>
    <w:p w:rsidR="00DA6AC6" w:rsidRPr="00E31D85" w:rsidRDefault="00DA6AC6" w:rsidP="00E31D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Style w:val="a6"/>
          <w:rFonts w:ascii="Times New Roman" w:hAnsi="Times New Roman" w:cs="Times New Roman"/>
          <w:sz w:val="28"/>
          <w:szCs w:val="28"/>
        </w:rPr>
        <w:t>Кроме этого, в своей книге Н.</w:t>
      </w:r>
      <w:r w:rsidR="005200E6" w:rsidRPr="00E31D85">
        <w:rPr>
          <w:rStyle w:val="a6"/>
          <w:rFonts w:ascii="Times New Roman" w:hAnsi="Times New Roman" w:cs="Times New Roman"/>
          <w:sz w:val="28"/>
          <w:szCs w:val="28"/>
        </w:rPr>
        <w:t>Н.</w:t>
      </w:r>
      <w:r w:rsidRPr="00E31D8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D85">
        <w:rPr>
          <w:rStyle w:val="a6"/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 w:rsidRPr="00E31D85">
        <w:rPr>
          <w:rStyle w:val="a6"/>
          <w:rFonts w:ascii="Times New Roman" w:hAnsi="Times New Roman" w:cs="Times New Roman"/>
          <w:sz w:val="28"/>
          <w:szCs w:val="28"/>
        </w:rPr>
        <w:t xml:space="preserve"> приводит перечень </w:t>
      </w:r>
      <w:r w:rsidRPr="00E31D85">
        <w:rPr>
          <w:rStyle w:val="a9"/>
          <w:rFonts w:ascii="Times New Roman" w:hAnsi="Times New Roman" w:cs="Times New Roman"/>
          <w:sz w:val="28"/>
          <w:szCs w:val="28"/>
        </w:rPr>
        <w:t>стратегий работы с текстами разного вида:</w:t>
      </w:r>
    </w:p>
    <w:p w:rsidR="00DA6AC6" w:rsidRPr="00E31D85" w:rsidRDefault="00DA6AC6" w:rsidP="00E31D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EE4D46">
        <w:rPr>
          <w:rStyle w:val="a6"/>
          <w:rFonts w:ascii="Times New Roman" w:hAnsi="Times New Roman" w:cs="Times New Roman"/>
          <w:sz w:val="28"/>
          <w:szCs w:val="28"/>
        </w:rPr>
        <w:t xml:space="preserve">- </w:t>
      </w:r>
      <w:r w:rsidRPr="00E31D85">
        <w:rPr>
          <w:rStyle w:val="a6"/>
          <w:rFonts w:ascii="Times New Roman" w:hAnsi="Times New Roman" w:cs="Times New Roman"/>
          <w:sz w:val="28"/>
          <w:szCs w:val="28"/>
        </w:rPr>
        <w:t>стратегии работы с информационным текстом;</w:t>
      </w:r>
    </w:p>
    <w:p w:rsidR="00DA6AC6" w:rsidRPr="00E31D85" w:rsidRDefault="00EE4D46" w:rsidP="00E31D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- </w:t>
      </w:r>
      <w:r w:rsidR="00DA6AC6" w:rsidRPr="00E31D85">
        <w:rPr>
          <w:rStyle w:val="a6"/>
          <w:rFonts w:ascii="Times New Roman" w:hAnsi="Times New Roman" w:cs="Times New Roman"/>
          <w:sz w:val="28"/>
          <w:szCs w:val="28"/>
        </w:rPr>
        <w:t xml:space="preserve"> стратегии ра</w:t>
      </w:r>
      <w:r w:rsidR="008777EE" w:rsidRPr="00E31D85">
        <w:rPr>
          <w:rStyle w:val="a6"/>
          <w:rFonts w:ascii="Times New Roman" w:hAnsi="Times New Roman" w:cs="Times New Roman"/>
          <w:sz w:val="28"/>
          <w:szCs w:val="28"/>
        </w:rPr>
        <w:t>боты с текстами убеждающее-рас</w:t>
      </w:r>
      <w:r w:rsidR="00DA6AC6" w:rsidRPr="00E31D85">
        <w:rPr>
          <w:rStyle w:val="a6"/>
          <w:rFonts w:ascii="Times New Roman" w:hAnsi="Times New Roman" w:cs="Times New Roman"/>
          <w:sz w:val="28"/>
          <w:szCs w:val="28"/>
        </w:rPr>
        <w:t>суждающего типа;</w:t>
      </w:r>
    </w:p>
    <w:p w:rsidR="00DA6AC6" w:rsidRPr="00E31D85" w:rsidRDefault="00EE4D46" w:rsidP="00E31D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- </w:t>
      </w:r>
      <w:r w:rsidR="00DA6AC6" w:rsidRPr="00E31D85">
        <w:rPr>
          <w:rStyle w:val="a6"/>
          <w:rFonts w:ascii="Times New Roman" w:hAnsi="Times New Roman" w:cs="Times New Roman"/>
          <w:sz w:val="28"/>
          <w:szCs w:val="28"/>
        </w:rPr>
        <w:t xml:space="preserve"> стратегии фреймов текстов;</w:t>
      </w:r>
    </w:p>
    <w:p w:rsidR="00796B1A" w:rsidRPr="00E31D85" w:rsidRDefault="00DA6AC6" w:rsidP="00E31D85">
      <w:pPr>
        <w:pStyle w:val="a3"/>
        <w:spacing w:line="360" w:lineRule="auto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31D8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EE4D46">
        <w:rPr>
          <w:rStyle w:val="a6"/>
          <w:rFonts w:ascii="Times New Roman" w:hAnsi="Times New Roman" w:cs="Times New Roman"/>
          <w:sz w:val="28"/>
          <w:szCs w:val="28"/>
        </w:rPr>
        <w:t xml:space="preserve">- </w:t>
      </w:r>
      <w:r w:rsidRPr="00E31D85">
        <w:rPr>
          <w:rStyle w:val="a6"/>
          <w:rFonts w:ascii="Times New Roman" w:hAnsi="Times New Roman" w:cs="Times New Roman"/>
          <w:sz w:val="28"/>
          <w:szCs w:val="28"/>
        </w:rPr>
        <w:t>стратегия «Мониторинг чтения».</w:t>
      </w:r>
      <w:r w:rsidR="00796B1A" w:rsidRPr="00E31D8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C37DD2" w:rsidRPr="00E31D85" w:rsidRDefault="00C37DD2" w:rsidP="00EE4D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D85">
        <w:rPr>
          <w:rFonts w:ascii="Times New Roman" w:hAnsi="Times New Roman" w:cs="Times New Roman"/>
          <w:sz w:val="28"/>
          <w:szCs w:val="28"/>
        </w:rPr>
        <w:t>В  целом</w:t>
      </w:r>
      <w:proofErr w:type="gramEnd"/>
      <w:r w:rsidRPr="00E31D85">
        <w:rPr>
          <w:rFonts w:ascii="Times New Roman" w:hAnsi="Times New Roman" w:cs="Times New Roman"/>
          <w:sz w:val="28"/>
          <w:szCs w:val="28"/>
        </w:rPr>
        <w:t xml:space="preserve"> насчитывается  около  ста  стратегий  чтения,  и  согласно  статистике,  около  30-40  применяется  в школе. Право выбора остается за учителем. </w:t>
      </w:r>
    </w:p>
    <w:p w:rsidR="000932E1" w:rsidRDefault="00EE4D46" w:rsidP="00EE4D46">
      <w:pPr>
        <w:pStyle w:val="a3"/>
        <w:spacing w:line="360" w:lineRule="auto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5200E6" w:rsidRPr="00E31D85">
        <w:rPr>
          <w:rStyle w:val="a6"/>
          <w:rFonts w:ascii="Times New Roman" w:hAnsi="Times New Roman" w:cs="Times New Roman"/>
          <w:sz w:val="28"/>
          <w:szCs w:val="28"/>
        </w:rPr>
        <w:t>Т</w:t>
      </w:r>
      <w:r w:rsidR="00DA6AC6" w:rsidRPr="00E31D85">
        <w:rPr>
          <w:rStyle w:val="a6"/>
          <w:rFonts w:ascii="Times New Roman" w:hAnsi="Times New Roman" w:cs="Times New Roman"/>
          <w:sz w:val="28"/>
          <w:szCs w:val="28"/>
        </w:rPr>
        <w:t>ехнология овладения навыком смыс</w:t>
      </w:r>
      <w:r w:rsidR="00DA6AC6" w:rsidRPr="00E31D85">
        <w:rPr>
          <w:rStyle w:val="a6"/>
          <w:rFonts w:ascii="Times New Roman" w:hAnsi="Times New Roman" w:cs="Times New Roman"/>
          <w:sz w:val="28"/>
          <w:szCs w:val="28"/>
        </w:rPr>
        <w:softHyphen/>
        <w:t xml:space="preserve">лового чтения, предложенная    </w:t>
      </w:r>
    </w:p>
    <w:p w:rsidR="00DA6AC6" w:rsidRPr="000932E1" w:rsidRDefault="00DA6AC6" w:rsidP="00EE4D46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E31D85">
        <w:rPr>
          <w:rStyle w:val="a6"/>
          <w:rFonts w:ascii="Times New Roman" w:hAnsi="Times New Roman" w:cs="Times New Roman"/>
          <w:sz w:val="28"/>
          <w:szCs w:val="28"/>
        </w:rPr>
        <w:t xml:space="preserve">  Н.</w:t>
      </w:r>
      <w:r w:rsidR="005200E6" w:rsidRPr="00E31D85">
        <w:rPr>
          <w:rStyle w:val="a6"/>
          <w:rFonts w:ascii="Times New Roman" w:hAnsi="Times New Roman" w:cs="Times New Roman"/>
          <w:sz w:val="28"/>
          <w:szCs w:val="28"/>
        </w:rPr>
        <w:t>Н.</w:t>
      </w:r>
      <w:r w:rsidRPr="00E31D8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D85">
        <w:rPr>
          <w:rStyle w:val="a6"/>
          <w:rFonts w:ascii="Times New Roman" w:hAnsi="Times New Roman" w:cs="Times New Roman"/>
          <w:sz w:val="28"/>
          <w:szCs w:val="28"/>
        </w:rPr>
        <w:t>Сметанниковой</w:t>
      </w:r>
      <w:proofErr w:type="spellEnd"/>
      <w:r w:rsidRPr="00E31D85">
        <w:rPr>
          <w:rStyle w:val="a6"/>
          <w:rFonts w:ascii="Times New Roman" w:hAnsi="Times New Roman" w:cs="Times New Roman"/>
          <w:sz w:val="28"/>
          <w:szCs w:val="28"/>
        </w:rPr>
        <w:t>, в плане трёхэтапной работы с текстом: до чтения, во время чтения и после чтения — перекликается с идеями Г.</w:t>
      </w:r>
      <w:r w:rsidR="000932E1">
        <w:rPr>
          <w:rStyle w:val="a6"/>
          <w:rFonts w:ascii="Times New Roman" w:hAnsi="Times New Roman" w:cs="Times New Roman"/>
          <w:sz w:val="28"/>
          <w:szCs w:val="28"/>
        </w:rPr>
        <w:t>Г.</w:t>
      </w:r>
      <w:r w:rsidRPr="00E31D8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1D85">
        <w:rPr>
          <w:rStyle w:val="a6"/>
          <w:rFonts w:ascii="Times New Roman" w:hAnsi="Times New Roman" w:cs="Times New Roman"/>
          <w:sz w:val="28"/>
          <w:szCs w:val="28"/>
        </w:rPr>
        <w:t>Граник</w:t>
      </w:r>
      <w:proofErr w:type="spellEnd"/>
      <w:r w:rsidRPr="00E31D85">
        <w:rPr>
          <w:rStyle w:val="a6"/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932E1">
        <w:rPr>
          <w:rStyle w:val="a6"/>
          <w:rFonts w:ascii="Times New Roman" w:hAnsi="Times New Roman" w:cs="Times New Roman"/>
          <w:sz w:val="28"/>
          <w:szCs w:val="28"/>
        </w:rPr>
        <w:t>Л.А.Концевой</w:t>
      </w:r>
      <w:proofErr w:type="spellEnd"/>
      <w:proofErr w:type="gramEnd"/>
      <w:r w:rsidR="000932E1">
        <w:rPr>
          <w:rStyle w:val="a6"/>
          <w:rFonts w:ascii="Times New Roman" w:hAnsi="Times New Roman" w:cs="Times New Roman"/>
          <w:sz w:val="28"/>
          <w:szCs w:val="28"/>
        </w:rPr>
        <w:t xml:space="preserve"> и</w:t>
      </w:r>
      <w:r w:rsidRPr="00E31D85">
        <w:rPr>
          <w:rStyle w:val="a6"/>
          <w:rFonts w:ascii="Times New Roman" w:hAnsi="Times New Roman" w:cs="Times New Roman"/>
          <w:sz w:val="28"/>
          <w:szCs w:val="28"/>
        </w:rPr>
        <w:t xml:space="preserve"> С.</w:t>
      </w:r>
      <w:r w:rsidR="000932E1">
        <w:rPr>
          <w:rStyle w:val="a6"/>
          <w:rFonts w:ascii="Times New Roman" w:hAnsi="Times New Roman" w:cs="Times New Roman"/>
          <w:sz w:val="28"/>
          <w:szCs w:val="28"/>
        </w:rPr>
        <w:t>М.</w:t>
      </w:r>
      <w:r w:rsidRPr="00E31D85">
        <w:rPr>
          <w:rStyle w:val="a6"/>
          <w:rFonts w:ascii="Times New Roman" w:hAnsi="Times New Roman" w:cs="Times New Roman"/>
          <w:sz w:val="28"/>
          <w:szCs w:val="28"/>
        </w:rPr>
        <w:t xml:space="preserve"> Бондаренко и создателями технологии продуктивного чтения в ОП «Школа - 2100» Н. Н. </w:t>
      </w:r>
      <w:proofErr w:type="spellStart"/>
      <w:r w:rsidRPr="00E31D85">
        <w:rPr>
          <w:rStyle w:val="a6"/>
          <w:rFonts w:ascii="Times New Roman" w:hAnsi="Times New Roman" w:cs="Times New Roman"/>
          <w:sz w:val="28"/>
          <w:szCs w:val="28"/>
        </w:rPr>
        <w:t>Светловской</w:t>
      </w:r>
      <w:proofErr w:type="spellEnd"/>
      <w:r w:rsidRPr="00E31D85">
        <w:rPr>
          <w:rStyle w:val="a6"/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E31D85">
        <w:rPr>
          <w:rStyle w:val="a6"/>
          <w:rFonts w:ascii="Times New Roman" w:hAnsi="Times New Roman" w:cs="Times New Roman"/>
          <w:sz w:val="28"/>
          <w:szCs w:val="28"/>
        </w:rPr>
        <w:t>Бунеевой</w:t>
      </w:r>
      <w:proofErr w:type="spellEnd"/>
      <w:r w:rsidRPr="00E31D85">
        <w:rPr>
          <w:rStyle w:val="a6"/>
          <w:rFonts w:ascii="Times New Roman" w:hAnsi="Times New Roman" w:cs="Times New Roman"/>
          <w:sz w:val="28"/>
          <w:szCs w:val="28"/>
        </w:rPr>
        <w:t xml:space="preserve"> и О. В. </w:t>
      </w:r>
      <w:proofErr w:type="spellStart"/>
      <w:r w:rsidRPr="00E31D85">
        <w:rPr>
          <w:rStyle w:val="a6"/>
          <w:rFonts w:ascii="Times New Roman" w:hAnsi="Times New Roman" w:cs="Times New Roman"/>
          <w:sz w:val="28"/>
          <w:szCs w:val="28"/>
        </w:rPr>
        <w:lastRenderedPageBreak/>
        <w:t>Чиндиловой</w:t>
      </w:r>
      <w:proofErr w:type="spellEnd"/>
      <w:r w:rsidRPr="00E31D85">
        <w:rPr>
          <w:rStyle w:val="a6"/>
          <w:rFonts w:ascii="Times New Roman" w:hAnsi="Times New Roman" w:cs="Times New Roman"/>
          <w:sz w:val="28"/>
          <w:szCs w:val="28"/>
        </w:rPr>
        <w:t>. Использование идей этих авторов поможет учителю достичь планируе</w:t>
      </w:r>
      <w:r w:rsidRPr="00E31D85">
        <w:rPr>
          <w:rStyle w:val="a6"/>
          <w:rFonts w:ascii="Times New Roman" w:hAnsi="Times New Roman" w:cs="Times New Roman"/>
          <w:sz w:val="28"/>
          <w:szCs w:val="28"/>
        </w:rPr>
        <w:softHyphen/>
        <w:t>мых результатов развития у обучающихся навыков работы с текстом, овладения смысловым чтением.</w:t>
      </w:r>
    </w:p>
    <w:p w:rsidR="00F874C2" w:rsidRPr="00E31D85" w:rsidRDefault="00C02C09" w:rsidP="00EE4D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2A2A32"/>
          <w:sz w:val="28"/>
          <w:szCs w:val="28"/>
        </w:rPr>
      </w:pPr>
      <w:r w:rsidRPr="00E31D85">
        <w:rPr>
          <w:rFonts w:ascii="Times New Roman" w:hAnsi="Times New Roman" w:cs="Times New Roman"/>
          <w:color w:val="161514"/>
          <w:sz w:val="28"/>
          <w:szCs w:val="28"/>
        </w:rPr>
        <w:t>Стратегии смыслового чтения базируются на приёмах современных образовательных технологий, таких как технология развития критического мышления через чтение и письмо, технология проектной деяте</w:t>
      </w:r>
      <w:r w:rsidR="00796B1A" w:rsidRPr="00E31D85">
        <w:rPr>
          <w:rFonts w:ascii="Times New Roman" w:hAnsi="Times New Roman" w:cs="Times New Roman"/>
          <w:color w:val="161514"/>
          <w:sz w:val="28"/>
          <w:szCs w:val="28"/>
        </w:rPr>
        <w:t xml:space="preserve">льности, модульная технология, </w:t>
      </w:r>
      <w:r w:rsidRPr="00E31D85">
        <w:rPr>
          <w:rFonts w:ascii="Times New Roman" w:hAnsi="Times New Roman" w:cs="Times New Roman"/>
          <w:color w:val="161514"/>
          <w:sz w:val="28"/>
          <w:szCs w:val="28"/>
        </w:rPr>
        <w:t>кейс-технология.</w:t>
      </w:r>
      <w:r w:rsidR="00796B1A" w:rsidRPr="00E31D85">
        <w:rPr>
          <w:rFonts w:ascii="Times New Roman" w:hAnsi="Times New Roman" w:cs="Times New Roman"/>
          <w:color w:val="2A2A32"/>
          <w:sz w:val="28"/>
          <w:szCs w:val="28"/>
        </w:rPr>
        <w:t xml:space="preserve"> Они хорошо представлены в пособии для учителя Н.Н. </w:t>
      </w:r>
      <w:proofErr w:type="spellStart"/>
      <w:r w:rsidR="00796B1A" w:rsidRPr="00E31D85">
        <w:rPr>
          <w:rFonts w:ascii="Times New Roman" w:hAnsi="Times New Roman" w:cs="Times New Roman"/>
          <w:color w:val="2A2A32"/>
          <w:sz w:val="28"/>
          <w:szCs w:val="28"/>
        </w:rPr>
        <w:t>Сметанниковой</w:t>
      </w:r>
      <w:proofErr w:type="spellEnd"/>
      <w:r w:rsidR="00F874C2" w:rsidRPr="00E31D85">
        <w:rPr>
          <w:rFonts w:ascii="Times New Roman" w:hAnsi="Times New Roman" w:cs="Times New Roman"/>
          <w:color w:val="2A2A32"/>
          <w:sz w:val="28"/>
          <w:szCs w:val="28"/>
        </w:rPr>
        <w:t>.</w:t>
      </w:r>
    </w:p>
    <w:p w:rsidR="006904E9" w:rsidRPr="00E31D85" w:rsidRDefault="00F874C2" w:rsidP="00EE4D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2A2A32"/>
          <w:sz w:val="28"/>
          <w:szCs w:val="28"/>
        </w:rPr>
      </w:pPr>
      <w:r w:rsidRPr="00E31D85">
        <w:rPr>
          <w:rFonts w:ascii="Times New Roman" w:hAnsi="Times New Roman" w:cs="Times New Roman"/>
          <w:sz w:val="28"/>
          <w:szCs w:val="28"/>
        </w:rPr>
        <w:t>Каждую стратегию надо отрабатывать на уроках в ходе совместной деятельности учителя и учащихся, только тогда возможно самостоятельное использование.</w:t>
      </w:r>
    </w:p>
    <w:p w:rsidR="00203192" w:rsidRPr="00E31D85" w:rsidRDefault="00203192" w:rsidP="00EE4D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Fonts w:ascii="Times New Roman" w:hAnsi="Times New Roman" w:cs="Times New Roman"/>
          <w:sz w:val="28"/>
          <w:szCs w:val="28"/>
        </w:rPr>
        <w:t xml:space="preserve">Одной из форм государственной итоговой аттестации, проверяющей </w:t>
      </w:r>
      <w:proofErr w:type="spellStart"/>
      <w:r w:rsidRPr="00E31D85">
        <w:rPr>
          <w:rFonts w:ascii="Times New Roman" w:hAnsi="Times New Roman" w:cs="Times New Roman"/>
          <w:sz w:val="28"/>
          <w:szCs w:val="28"/>
        </w:rPr>
        <w:t>сфор-мированность</w:t>
      </w:r>
      <w:proofErr w:type="spellEnd"/>
      <w:r w:rsidRPr="00E31D85">
        <w:rPr>
          <w:rFonts w:ascii="Times New Roman" w:hAnsi="Times New Roman" w:cs="Times New Roman"/>
          <w:sz w:val="28"/>
          <w:szCs w:val="28"/>
        </w:rPr>
        <w:t xml:space="preserve"> смыслового чтения, является и</w:t>
      </w:r>
      <w:r w:rsidR="00C37DD2" w:rsidRPr="00E31D85">
        <w:rPr>
          <w:rFonts w:ascii="Times New Roman" w:hAnsi="Times New Roman" w:cs="Times New Roman"/>
          <w:sz w:val="28"/>
          <w:szCs w:val="28"/>
        </w:rPr>
        <w:t xml:space="preserve">тоговое сочинение по литературе и устное собеседование по русскому языку. </w:t>
      </w:r>
      <w:r w:rsidRPr="00E31D85">
        <w:rPr>
          <w:rFonts w:ascii="Times New Roman" w:hAnsi="Times New Roman" w:cs="Times New Roman"/>
          <w:sz w:val="28"/>
          <w:szCs w:val="28"/>
        </w:rPr>
        <w:t xml:space="preserve"> Не секрет, что успешное написание сочинения </w:t>
      </w:r>
      <w:r w:rsidR="00F874C2" w:rsidRPr="00E31D85">
        <w:rPr>
          <w:rFonts w:ascii="Times New Roman" w:hAnsi="Times New Roman" w:cs="Times New Roman"/>
          <w:sz w:val="28"/>
          <w:szCs w:val="28"/>
        </w:rPr>
        <w:t xml:space="preserve">и собеседование </w:t>
      </w:r>
      <w:r w:rsidRPr="00E31D85">
        <w:rPr>
          <w:rFonts w:ascii="Times New Roman" w:hAnsi="Times New Roman" w:cs="Times New Roman"/>
          <w:sz w:val="28"/>
          <w:szCs w:val="28"/>
        </w:rPr>
        <w:t>находится в прямой зависимости от умения выпускника формулировать проблему; приводить аргументацию; высказывать свою точку зрения и грамотно излагать мысли письменно</w:t>
      </w:r>
      <w:r w:rsidR="00F874C2" w:rsidRPr="00E31D85">
        <w:rPr>
          <w:rFonts w:ascii="Times New Roman" w:hAnsi="Times New Roman" w:cs="Times New Roman"/>
          <w:sz w:val="28"/>
          <w:szCs w:val="28"/>
        </w:rPr>
        <w:t xml:space="preserve"> и устно. </w:t>
      </w:r>
      <w:r w:rsidRPr="00E31D85">
        <w:rPr>
          <w:rFonts w:ascii="Times New Roman" w:hAnsi="Times New Roman" w:cs="Times New Roman"/>
          <w:sz w:val="28"/>
          <w:szCs w:val="28"/>
        </w:rPr>
        <w:t xml:space="preserve"> И над этой задачей работают в большей степени учителя-словесники. Однако возникает законо</w:t>
      </w:r>
      <w:r w:rsidR="00F874C2" w:rsidRPr="00E31D85">
        <w:rPr>
          <w:rFonts w:ascii="Times New Roman" w:hAnsi="Times New Roman" w:cs="Times New Roman"/>
          <w:sz w:val="28"/>
          <w:szCs w:val="28"/>
        </w:rPr>
        <w:t xml:space="preserve">мерный вопрос: только ли учителя русского языка и </w:t>
      </w:r>
      <w:proofErr w:type="gramStart"/>
      <w:r w:rsidR="00F874C2" w:rsidRPr="00E31D85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Pr="00E31D85">
        <w:rPr>
          <w:rFonts w:ascii="Times New Roman" w:hAnsi="Times New Roman" w:cs="Times New Roman"/>
          <w:sz w:val="28"/>
          <w:szCs w:val="28"/>
        </w:rPr>
        <w:t xml:space="preserve"> должны</w:t>
      </w:r>
      <w:proofErr w:type="gramEnd"/>
      <w:r w:rsidRPr="00E31D85">
        <w:rPr>
          <w:rFonts w:ascii="Times New Roman" w:hAnsi="Times New Roman" w:cs="Times New Roman"/>
          <w:sz w:val="28"/>
          <w:szCs w:val="28"/>
        </w:rPr>
        <w:t xml:space="preserve"> р</w:t>
      </w:r>
      <w:r w:rsidR="00796B1A" w:rsidRPr="00E31D85">
        <w:rPr>
          <w:rFonts w:ascii="Times New Roman" w:hAnsi="Times New Roman" w:cs="Times New Roman"/>
          <w:sz w:val="28"/>
          <w:szCs w:val="28"/>
        </w:rPr>
        <w:t>або</w:t>
      </w:r>
      <w:r w:rsidRPr="00E31D85">
        <w:rPr>
          <w:rFonts w:ascii="Times New Roman" w:hAnsi="Times New Roman" w:cs="Times New Roman"/>
          <w:sz w:val="28"/>
          <w:szCs w:val="28"/>
        </w:rPr>
        <w:t xml:space="preserve">тать над формированием смыслового чтения, если в стандартах оно обозначается как </w:t>
      </w:r>
      <w:proofErr w:type="spellStart"/>
      <w:r w:rsidRPr="00E31D85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E31D85">
        <w:rPr>
          <w:rFonts w:ascii="Times New Roman" w:hAnsi="Times New Roman" w:cs="Times New Roman"/>
          <w:sz w:val="28"/>
          <w:szCs w:val="28"/>
        </w:rPr>
        <w:t xml:space="preserve"> результат освоения образовательной программы? </w:t>
      </w:r>
    </w:p>
    <w:p w:rsidR="00203192" w:rsidRPr="00E31D85" w:rsidRDefault="00203192" w:rsidP="00EE4D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Fonts w:ascii="Times New Roman" w:hAnsi="Times New Roman" w:cs="Times New Roman"/>
          <w:sz w:val="28"/>
          <w:szCs w:val="28"/>
        </w:rPr>
        <w:t>Во ФГОС ООО чётко указывается, что «в основной школе на всех предметах будет продолжена работа по формированию и развитию основ читательской к</w:t>
      </w:r>
      <w:r w:rsidR="00796B1A" w:rsidRPr="00E31D85">
        <w:rPr>
          <w:rFonts w:ascii="Times New Roman" w:hAnsi="Times New Roman" w:cs="Times New Roman"/>
          <w:sz w:val="28"/>
          <w:szCs w:val="28"/>
        </w:rPr>
        <w:t>омпетенции (смыслового чтения)»</w:t>
      </w:r>
      <w:r w:rsidR="00E31D85">
        <w:rPr>
          <w:rFonts w:ascii="Times New Roman" w:hAnsi="Times New Roman" w:cs="Times New Roman"/>
          <w:sz w:val="28"/>
          <w:szCs w:val="28"/>
        </w:rPr>
        <w:t>.</w:t>
      </w:r>
    </w:p>
    <w:p w:rsidR="00203192" w:rsidRPr="00E31D85" w:rsidRDefault="001F00E4" w:rsidP="00EE4D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D85">
        <w:rPr>
          <w:rFonts w:ascii="Times New Roman" w:hAnsi="Times New Roman" w:cs="Times New Roman"/>
          <w:sz w:val="28"/>
          <w:szCs w:val="28"/>
        </w:rPr>
        <w:t xml:space="preserve">В </w:t>
      </w:r>
      <w:r w:rsidR="00203192" w:rsidRPr="00E31D85">
        <w:rPr>
          <w:rFonts w:ascii="Times New Roman" w:hAnsi="Times New Roman" w:cs="Times New Roman"/>
          <w:sz w:val="28"/>
          <w:szCs w:val="28"/>
        </w:rPr>
        <w:t xml:space="preserve"> ходе</w:t>
      </w:r>
      <w:proofErr w:type="gramEnd"/>
      <w:r w:rsidR="00203192" w:rsidRPr="00E31D85">
        <w:rPr>
          <w:rFonts w:ascii="Times New Roman" w:hAnsi="Times New Roman" w:cs="Times New Roman"/>
          <w:sz w:val="28"/>
          <w:szCs w:val="28"/>
        </w:rPr>
        <w:t xml:space="preserve"> </w:t>
      </w:r>
      <w:r w:rsidRPr="00E31D85">
        <w:rPr>
          <w:rFonts w:ascii="Times New Roman" w:hAnsi="Times New Roman" w:cs="Times New Roman"/>
          <w:sz w:val="28"/>
          <w:szCs w:val="28"/>
        </w:rPr>
        <w:t xml:space="preserve">исследования, которое проводилось в России,  было выявлено, что </w:t>
      </w:r>
      <w:r w:rsidR="00203192" w:rsidRPr="00E31D85">
        <w:rPr>
          <w:rFonts w:ascii="Times New Roman" w:hAnsi="Times New Roman" w:cs="Times New Roman"/>
          <w:sz w:val="28"/>
          <w:szCs w:val="28"/>
        </w:rPr>
        <w:t xml:space="preserve"> школьники не решают сложные задания на ЕГЭ по техни</w:t>
      </w:r>
      <w:r w:rsidRPr="00E31D85">
        <w:rPr>
          <w:rFonts w:ascii="Times New Roman" w:hAnsi="Times New Roman" w:cs="Times New Roman"/>
          <w:sz w:val="28"/>
          <w:szCs w:val="28"/>
        </w:rPr>
        <w:t>ческим предметам.</w:t>
      </w:r>
      <w:r w:rsidR="00203192" w:rsidRPr="00E31D85">
        <w:rPr>
          <w:rFonts w:ascii="Times New Roman" w:hAnsi="Times New Roman" w:cs="Times New Roman"/>
          <w:sz w:val="28"/>
          <w:szCs w:val="28"/>
        </w:rPr>
        <w:t xml:space="preserve"> </w:t>
      </w:r>
      <w:r w:rsidRPr="00E31D85">
        <w:rPr>
          <w:rFonts w:ascii="Times New Roman" w:hAnsi="Times New Roman" w:cs="Times New Roman"/>
          <w:sz w:val="28"/>
          <w:szCs w:val="28"/>
        </w:rPr>
        <w:t xml:space="preserve">Причина в том, что </w:t>
      </w:r>
      <w:r w:rsidR="00203192" w:rsidRPr="00E31D85">
        <w:rPr>
          <w:rFonts w:ascii="Times New Roman" w:hAnsi="Times New Roman" w:cs="Times New Roman"/>
          <w:sz w:val="28"/>
          <w:szCs w:val="28"/>
        </w:rPr>
        <w:t>учащиеся не могут правильно интерпретировать задания, потому что не понимают вопроса. А это значит, что не только на гуманитар</w:t>
      </w:r>
      <w:r w:rsidR="00F874C2" w:rsidRPr="00E31D85">
        <w:rPr>
          <w:rFonts w:ascii="Times New Roman" w:hAnsi="Times New Roman" w:cs="Times New Roman"/>
          <w:sz w:val="28"/>
          <w:szCs w:val="28"/>
        </w:rPr>
        <w:t>ных предметах (русский язык, ли</w:t>
      </w:r>
      <w:r w:rsidR="00203192" w:rsidRPr="00E31D85">
        <w:rPr>
          <w:rFonts w:ascii="Times New Roman" w:hAnsi="Times New Roman" w:cs="Times New Roman"/>
          <w:sz w:val="28"/>
          <w:szCs w:val="28"/>
        </w:rPr>
        <w:t xml:space="preserve">тература, история, </w:t>
      </w:r>
      <w:r w:rsidR="00203192" w:rsidRPr="00E31D85">
        <w:rPr>
          <w:rFonts w:ascii="Times New Roman" w:hAnsi="Times New Roman" w:cs="Times New Roman"/>
          <w:sz w:val="28"/>
          <w:szCs w:val="28"/>
        </w:rPr>
        <w:lastRenderedPageBreak/>
        <w:t>обществознание), но и на прочих уроках необходимо усилить работу с текстами, уделять особое внимание умению высказывать свою точку зрения на проблему, поднятую в тексте; требова</w:t>
      </w:r>
      <w:r w:rsidRPr="00E31D85">
        <w:rPr>
          <w:rFonts w:ascii="Times New Roman" w:hAnsi="Times New Roman" w:cs="Times New Roman"/>
          <w:sz w:val="28"/>
          <w:szCs w:val="28"/>
        </w:rPr>
        <w:t>ть «доказательности» ответа; от</w:t>
      </w:r>
      <w:r w:rsidR="00203192" w:rsidRPr="00E31D85">
        <w:rPr>
          <w:rFonts w:ascii="Times New Roman" w:hAnsi="Times New Roman" w:cs="Times New Roman"/>
          <w:sz w:val="28"/>
          <w:szCs w:val="28"/>
        </w:rPr>
        <w:t xml:space="preserve">работать схемы записи ответов. </w:t>
      </w:r>
    </w:p>
    <w:p w:rsidR="001F00E4" w:rsidRPr="00E31D85" w:rsidRDefault="001F00E4" w:rsidP="00EE4D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D85">
        <w:rPr>
          <w:rFonts w:ascii="Times New Roman" w:hAnsi="Times New Roman" w:cs="Times New Roman"/>
          <w:sz w:val="28"/>
          <w:szCs w:val="28"/>
        </w:rPr>
        <w:t>Возвращаясь</w:t>
      </w:r>
      <w:r w:rsidRPr="00E31D8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31D85">
        <w:rPr>
          <w:rFonts w:ascii="Times New Roman" w:hAnsi="Times New Roman" w:cs="Times New Roman"/>
          <w:sz w:val="28"/>
          <w:szCs w:val="28"/>
        </w:rPr>
        <w:t xml:space="preserve">к началу статьи, в </w:t>
      </w:r>
      <w:proofErr w:type="gramStart"/>
      <w:r w:rsidRPr="00E31D85">
        <w:rPr>
          <w:rFonts w:ascii="Times New Roman" w:hAnsi="Times New Roman" w:cs="Times New Roman"/>
          <w:sz w:val="28"/>
          <w:szCs w:val="28"/>
        </w:rPr>
        <w:t>которой  говорится</w:t>
      </w:r>
      <w:proofErr w:type="gramEnd"/>
      <w:r w:rsidRPr="00E31D85">
        <w:rPr>
          <w:rFonts w:ascii="Times New Roman" w:hAnsi="Times New Roman" w:cs="Times New Roman"/>
          <w:sz w:val="28"/>
          <w:szCs w:val="28"/>
        </w:rPr>
        <w:t xml:space="preserve"> о цели смыслового чтения, можно сказать, что постоянная и терпеливая работа с текстом на любом уроке и учебном предмете научит ребёнка максимально точно и полно понимать содержание текста, улавливать все детали и практически осмысливать извлечённую информацию, работать с художественными, научно-популярными, деловыми текстами при работе на уроках по разным школьным предметам.</w:t>
      </w:r>
    </w:p>
    <w:p w:rsidR="001F00E4" w:rsidRDefault="001F00E4" w:rsidP="005B2C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1F00E4" w:rsidRDefault="001F00E4" w:rsidP="005B2C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1F00E4" w:rsidRDefault="001F00E4" w:rsidP="005B2C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1F00E4" w:rsidRDefault="001F00E4" w:rsidP="005B2C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1F00E4" w:rsidRDefault="001F00E4" w:rsidP="005B2C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F874C2" w:rsidRDefault="00F874C2" w:rsidP="005B2C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F874C2" w:rsidRDefault="00F874C2" w:rsidP="005B2C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F874C2" w:rsidRDefault="00F874C2" w:rsidP="005B2C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F874C2" w:rsidRDefault="00F874C2" w:rsidP="005B2C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F874C2" w:rsidRDefault="00F874C2" w:rsidP="005B2C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F874C2" w:rsidRDefault="00F874C2" w:rsidP="005B2C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EE4D46" w:rsidRDefault="00EE4D46" w:rsidP="005B2C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EE4D46" w:rsidRDefault="00EE4D46" w:rsidP="005B2C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EE4D46" w:rsidRDefault="00EE4D46" w:rsidP="005B2C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EE4D46" w:rsidRDefault="00EE4D46" w:rsidP="005B2C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EE4D46" w:rsidRDefault="00EE4D46" w:rsidP="005B2C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EE4D46" w:rsidRDefault="00EE4D46" w:rsidP="005B2C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EE4D46" w:rsidRDefault="00EE4D46" w:rsidP="005B2C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EE4D46" w:rsidRDefault="00EE4D46" w:rsidP="005B2C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EE4D46" w:rsidRDefault="00EE4D46" w:rsidP="005B2C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EE4D46" w:rsidRPr="00203192" w:rsidRDefault="00EE4D46" w:rsidP="005B2C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F874C2" w:rsidRDefault="00203192" w:rsidP="005B2C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lang w:eastAsia="en-US"/>
        </w:rPr>
      </w:pPr>
      <w:r w:rsidRPr="00203192">
        <w:rPr>
          <w:rFonts w:eastAsiaTheme="minorHAnsi"/>
          <w:b/>
          <w:bCs/>
          <w:i/>
          <w:iCs/>
          <w:lang w:eastAsia="en-US"/>
        </w:rPr>
        <w:t>Список литературы</w:t>
      </w:r>
    </w:p>
    <w:p w:rsidR="00F874C2" w:rsidRDefault="00EA4FD0" w:rsidP="00EA4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74C2" w:rsidRPr="00EA4FD0">
        <w:rPr>
          <w:rFonts w:ascii="Times New Roman" w:hAnsi="Times New Roman" w:cs="Times New Roman"/>
          <w:sz w:val="28"/>
          <w:szCs w:val="28"/>
        </w:rPr>
        <w:t xml:space="preserve">Асмолов А.Г. Чтение в составе </w:t>
      </w:r>
      <w:r w:rsidR="004C2EAD">
        <w:rPr>
          <w:rFonts w:ascii="Times New Roman" w:hAnsi="Times New Roman" w:cs="Times New Roman"/>
          <w:sz w:val="28"/>
          <w:szCs w:val="28"/>
        </w:rPr>
        <w:t xml:space="preserve">универсальный учебных </w:t>
      </w:r>
      <w:proofErr w:type="gramStart"/>
      <w:r w:rsidR="004C2EAD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F874C2" w:rsidRPr="00EA4FD0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proofErr w:type="gramEnd"/>
      <w:r w:rsidR="00F874C2" w:rsidRPr="00EA4FD0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в основной школе: от действия к мысли. Пособие для учителя под ред. А.Г. </w:t>
      </w:r>
      <w:proofErr w:type="spellStart"/>
      <w:r w:rsidR="00F874C2" w:rsidRPr="00EA4FD0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F874C2" w:rsidRPr="00EA4FD0">
        <w:rPr>
          <w:rFonts w:ascii="Times New Roman" w:hAnsi="Times New Roman" w:cs="Times New Roman"/>
          <w:sz w:val="28"/>
          <w:szCs w:val="28"/>
        </w:rPr>
        <w:t>. – М.: Просвещение, 2010.</w:t>
      </w:r>
    </w:p>
    <w:p w:rsidR="000932E1" w:rsidRPr="000932E1" w:rsidRDefault="000932E1" w:rsidP="000932E1">
      <w:pPr>
        <w:shd w:val="clear" w:color="auto" w:fill="FFFFFF"/>
        <w:suppressAutoHyphens w:val="0"/>
        <w:rPr>
          <w:sz w:val="27"/>
          <w:szCs w:val="27"/>
          <w:lang w:eastAsia="ru-RU"/>
        </w:rPr>
      </w:pPr>
      <w:r>
        <w:t xml:space="preserve">2. </w:t>
      </w:r>
      <w:proofErr w:type="spellStart"/>
      <w:r>
        <w:rPr>
          <w:sz w:val="27"/>
          <w:szCs w:val="27"/>
          <w:lang w:eastAsia="ru-RU"/>
        </w:rPr>
        <w:t>Бунеева</w:t>
      </w:r>
      <w:proofErr w:type="spellEnd"/>
      <w:r w:rsidRPr="000932E1">
        <w:rPr>
          <w:sz w:val="27"/>
          <w:szCs w:val="27"/>
          <w:lang w:eastAsia="ru-RU"/>
        </w:rPr>
        <w:t xml:space="preserve"> Е.В</w:t>
      </w:r>
      <w:r>
        <w:rPr>
          <w:sz w:val="27"/>
          <w:szCs w:val="27"/>
          <w:lang w:eastAsia="ru-RU"/>
        </w:rPr>
        <w:t xml:space="preserve">, </w:t>
      </w:r>
      <w:r w:rsidRPr="000932E1">
        <w:rPr>
          <w:sz w:val="27"/>
          <w:szCs w:val="27"/>
          <w:lang w:eastAsia="ru-RU"/>
        </w:rPr>
        <w:t xml:space="preserve">О.В.  </w:t>
      </w:r>
      <w:proofErr w:type="spellStart"/>
      <w:r w:rsidRPr="000932E1">
        <w:rPr>
          <w:sz w:val="27"/>
          <w:szCs w:val="27"/>
          <w:lang w:eastAsia="ru-RU"/>
        </w:rPr>
        <w:t>Чиндилова</w:t>
      </w:r>
      <w:proofErr w:type="spellEnd"/>
      <w:r w:rsidRPr="000932E1">
        <w:rPr>
          <w:sz w:val="27"/>
          <w:szCs w:val="27"/>
          <w:lang w:eastAsia="ru-RU"/>
        </w:rPr>
        <w:t xml:space="preserve">. </w:t>
      </w:r>
      <w:proofErr w:type="gramStart"/>
      <w:r w:rsidRPr="000932E1">
        <w:rPr>
          <w:sz w:val="27"/>
          <w:szCs w:val="27"/>
          <w:lang w:eastAsia="ru-RU"/>
        </w:rPr>
        <w:t>Технология  продуктивного</w:t>
      </w:r>
      <w:proofErr w:type="gramEnd"/>
      <w:r w:rsidRPr="000932E1">
        <w:rPr>
          <w:sz w:val="27"/>
          <w:szCs w:val="27"/>
          <w:lang w:eastAsia="ru-RU"/>
        </w:rPr>
        <w:t xml:space="preserve">  чтения:  её  сущность  и  особенности  использования в образовании де</w:t>
      </w:r>
      <w:r>
        <w:rPr>
          <w:sz w:val="27"/>
          <w:szCs w:val="27"/>
          <w:lang w:eastAsia="ru-RU"/>
        </w:rPr>
        <w:t>тей дошкольного и школьного воз</w:t>
      </w:r>
      <w:r w:rsidRPr="000932E1">
        <w:rPr>
          <w:sz w:val="27"/>
          <w:szCs w:val="27"/>
          <w:lang w:eastAsia="ru-RU"/>
        </w:rPr>
        <w:t xml:space="preserve">раста  – </w:t>
      </w:r>
      <w:r>
        <w:rPr>
          <w:sz w:val="27"/>
          <w:szCs w:val="27"/>
          <w:lang w:eastAsia="ru-RU"/>
        </w:rPr>
        <w:t xml:space="preserve"> М.  :  </w:t>
      </w:r>
      <w:proofErr w:type="spellStart"/>
      <w:r>
        <w:rPr>
          <w:sz w:val="27"/>
          <w:szCs w:val="27"/>
          <w:lang w:eastAsia="ru-RU"/>
        </w:rPr>
        <w:t>Баласс</w:t>
      </w:r>
      <w:proofErr w:type="spellEnd"/>
      <w:r>
        <w:rPr>
          <w:sz w:val="27"/>
          <w:szCs w:val="27"/>
          <w:lang w:eastAsia="ru-RU"/>
        </w:rPr>
        <w:t xml:space="preserve">,  2014.  </w:t>
      </w:r>
    </w:p>
    <w:p w:rsidR="000E5549" w:rsidRPr="00EA4FD0" w:rsidRDefault="000932E1" w:rsidP="00EA4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4FD0">
        <w:rPr>
          <w:rFonts w:ascii="Times New Roman" w:hAnsi="Times New Roman" w:cs="Times New Roman"/>
          <w:sz w:val="28"/>
          <w:szCs w:val="28"/>
        </w:rPr>
        <w:t>.</w:t>
      </w:r>
      <w:r w:rsidR="000E5549" w:rsidRPr="00EA4FD0">
        <w:rPr>
          <w:rFonts w:ascii="Times New Roman" w:hAnsi="Times New Roman" w:cs="Times New Roman"/>
          <w:sz w:val="28"/>
          <w:szCs w:val="28"/>
        </w:rPr>
        <w:t xml:space="preserve">Заир-Бек С.И. Развитие критического мышления на уроке: пособие для учителей </w:t>
      </w:r>
      <w:proofErr w:type="spellStart"/>
      <w:r w:rsidR="000E5549" w:rsidRPr="00EA4FD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0E5549" w:rsidRPr="00EA4FD0">
        <w:rPr>
          <w:rFonts w:ascii="Times New Roman" w:hAnsi="Times New Roman" w:cs="Times New Roman"/>
          <w:sz w:val="28"/>
          <w:szCs w:val="28"/>
        </w:rPr>
        <w:t xml:space="preserve">. учреждений. – </w:t>
      </w:r>
      <w:proofErr w:type="spellStart"/>
      <w:proofErr w:type="gramStart"/>
      <w:r w:rsidR="000E5549" w:rsidRPr="00EA4FD0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proofErr w:type="gramEnd"/>
      <w:r w:rsidR="000E5549" w:rsidRPr="00EA4FD0">
        <w:rPr>
          <w:rFonts w:ascii="Times New Roman" w:hAnsi="Times New Roman" w:cs="Times New Roman"/>
          <w:sz w:val="28"/>
          <w:szCs w:val="28"/>
        </w:rPr>
        <w:t xml:space="preserve">, 2011.-176 с. </w:t>
      </w:r>
    </w:p>
    <w:p w:rsidR="000E5549" w:rsidRPr="00EA4FD0" w:rsidRDefault="000932E1" w:rsidP="00EA4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4FD0">
        <w:rPr>
          <w:rFonts w:ascii="Times New Roman" w:hAnsi="Times New Roman" w:cs="Times New Roman"/>
          <w:sz w:val="28"/>
          <w:szCs w:val="28"/>
        </w:rPr>
        <w:t>.</w:t>
      </w:r>
      <w:r w:rsidR="000E5549" w:rsidRPr="00EA4FD0">
        <w:rPr>
          <w:rFonts w:ascii="Times New Roman" w:hAnsi="Times New Roman" w:cs="Times New Roman"/>
          <w:sz w:val="28"/>
          <w:szCs w:val="28"/>
        </w:rPr>
        <w:t xml:space="preserve">Сметанникова Н.Н. Обучение стратегиям чтения в 5-9 классах: как реализовать ФГОС. Пособие </w:t>
      </w:r>
      <w:r w:rsidR="00EA4FD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EA4FD0">
        <w:rPr>
          <w:rFonts w:ascii="Times New Roman" w:hAnsi="Times New Roman" w:cs="Times New Roman"/>
          <w:sz w:val="28"/>
          <w:szCs w:val="28"/>
        </w:rPr>
        <w:t>учителя  –</w:t>
      </w:r>
      <w:proofErr w:type="gramEnd"/>
      <w:r w:rsidR="00EA4FD0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EA4FD0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EA4FD0">
        <w:rPr>
          <w:rFonts w:ascii="Times New Roman" w:hAnsi="Times New Roman" w:cs="Times New Roman"/>
          <w:sz w:val="28"/>
          <w:szCs w:val="28"/>
        </w:rPr>
        <w:t xml:space="preserve">, 2011. – 128 с. </w:t>
      </w:r>
      <w:r w:rsidR="000E5549" w:rsidRPr="00EA4FD0">
        <w:rPr>
          <w:rFonts w:ascii="Times New Roman" w:hAnsi="Times New Roman" w:cs="Times New Roman"/>
          <w:sz w:val="28"/>
          <w:szCs w:val="28"/>
        </w:rPr>
        <w:t>Образ</w:t>
      </w:r>
      <w:r w:rsidR="00EA4FD0">
        <w:rPr>
          <w:rFonts w:ascii="Times New Roman" w:hAnsi="Times New Roman" w:cs="Times New Roman"/>
          <w:sz w:val="28"/>
          <w:szCs w:val="28"/>
        </w:rPr>
        <w:t>овательная система «Школа 2100»</w:t>
      </w:r>
      <w:r w:rsidR="000E5549" w:rsidRPr="00EA4FD0">
        <w:rPr>
          <w:rFonts w:ascii="Times New Roman" w:hAnsi="Times New Roman" w:cs="Times New Roman"/>
          <w:sz w:val="28"/>
          <w:szCs w:val="28"/>
        </w:rPr>
        <w:t>.</w:t>
      </w:r>
    </w:p>
    <w:p w:rsidR="000E5549" w:rsidRPr="00EA4FD0" w:rsidRDefault="000932E1" w:rsidP="00EA4FD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A4F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5549" w:rsidRPr="00EA4FD0">
        <w:rPr>
          <w:rFonts w:ascii="Times New Roman" w:hAnsi="Times New Roman" w:cs="Times New Roman"/>
          <w:color w:val="000000"/>
          <w:sz w:val="28"/>
          <w:szCs w:val="28"/>
        </w:rPr>
        <w:t xml:space="preserve">Сметанникова Н.Н. </w:t>
      </w:r>
      <w:proofErr w:type="spellStart"/>
      <w:r w:rsidR="000E5549" w:rsidRPr="00EA4FD0">
        <w:rPr>
          <w:rFonts w:ascii="Times New Roman" w:hAnsi="Times New Roman" w:cs="Times New Roman"/>
          <w:color w:val="000000"/>
          <w:sz w:val="28"/>
          <w:szCs w:val="28"/>
        </w:rPr>
        <w:t>Стратегиальный</w:t>
      </w:r>
      <w:proofErr w:type="spellEnd"/>
      <w:r w:rsidR="000E5549" w:rsidRPr="00EA4FD0">
        <w:rPr>
          <w:rFonts w:ascii="Times New Roman" w:hAnsi="Times New Roman" w:cs="Times New Roman"/>
          <w:color w:val="000000"/>
          <w:sz w:val="28"/>
          <w:szCs w:val="28"/>
        </w:rPr>
        <w:t xml:space="preserve"> подход к обучению чтению. Междисциплинарные проблемы чтения и г</w:t>
      </w:r>
      <w:r w:rsidR="00EA4FD0">
        <w:rPr>
          <w:rFonts w:ascii="Times New Roman" w:hAnsi="Times New Roman" w:cs="Times New Roman"/>
          <w:color w:val="000000"/>
          <w:sz w:val="28"/>
          <w:szCs w:val="28"/>
        </w:rPr>
        <w:t>рамотности</w:t>
      </w:r>
      <w:r w:rsidR="000E5549" w:rsidRPr="00EA4FD0">
        <w:rPr>
          <w:rFonts w:ascii="Times New Roman" w:hAnsi="Times New Roman" w:cs="Times New Roman"/>
          <w:color w:val="000000"/>
          <w:sz w:val="28"/>
          <w:szCs w:val="28"/>
        </w:rPr>
        <w:t>– М.: ШБ, 2005.</w:t>
      </w:r>
    </w:p>
    <w:p w:rsidR="00EA4FD0" w:rsidRDefault="000932E1" w:rsidP="00EA4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4FD0">
        <w:rPr>
          <w:rFonts w:ascii="Times New Roman" w:hAnsi="Times New Roman" w:cs="Times New Roman"/>
          <w:sz w:val="28"/>
          <w:szCs w:val="28"/>
        </w:rPr>
        <w:t>.</w:t>
      </w:r>
      <w:r w:rsidR="00AC6FED" w:rsidRPr="00EA4FD0">
        <w:rPr>
          <w:rFonts w:ascii="Times New Roman" w:hAnsi="Times New Roman" w:cs="Times New Roman"/>
          <w:sz w:val="28"/>
          <w:szCs w:val="28"/>
        </w:rPr>
        <w:t>Ковалева</w:t>
      </w:r>
      <w:r w:rsidR="00EA4FD0" w:rsidRPr="00EA4FD0">
        <w:rPr>
          <w:rFonts w:ascii="Times New Roman" w:hAnsi="Times New Roman" w:cs="Times New Roman"/>
          <w:sz w:val="28"/>
          <w:szCs w:val="28"/>
        </w:rPr>
        <w:t xml:space="preserve"> Г.С</w:t>
      </w:r>
      <w:r w:rsidR="00EA4FD0">
        <w:rPr>
          <w:rFonts w:ascii="Times New Roman" w:hAnsi="Times New Roman" w:cs="Times New Roman"/>
          <w:sz w:val="28"/>
          <w:szCs w:val="28"/>
        </w:rPr>
        <w:t xml:space="preserve">, </w:t>
      </w:r>
      <w:r w:rsidR="00AC6FED" w:rsidRPr="00EA4FD0">
        <w:rPr>
          <w:rFonts w:ascii="Times New Roman" w:hAnsi="Times New Roman" w:cs="Times New Roman"/>
          <w:sz w:val="28"/>
          <w:szCs w:val="28"/>
        </w:rPr>
        <w:t>Красноярский</w:t>
      </w:r>
      <w:r w:rsidR="00EA4FD0" w:rsidRPr="00EA4FD0">
        <w:rPr>
          <w:rFonts w:ascii="Times New Roman" w:hAnsi="Times New Roman" w:cs="Times New Roman"/>
          <w:sz w:val="28"/>
          <w:szCs w:val="28"/>
        </w:rPr>
        <w:t xml:space="preserve"> Э.А. Новый взгляд на </w:t>
      </w:r>
      <w:proofErr w:type="gramStart"/>
      <w:r w:rsidR="00EA4FD0" w:rsidRPr="00EA4FD0">
        <w:rPr>
          <w:rFonts w:ascii="Times New Roman" w:hAnsi="Times New Roman" w:cs="Times New Roman"/>
          <w:sz w:val="28"/>
          <w:szCs w:val="28"/>
        </w:rPr>
        <w:t>грамотность.-</w:t>
      </w:r>
      <w:proofErr w:type="gramEnd"/>
      <w:r w:rsidR="00EA4FD0" w:rsidRPr="00EA4FD0">
        <w:rPr>
          <w:rFonts w:ascii="Times New Roman" w:hAnsi="Times New Roman" w:cs="Times New Roman"/>
          <w:sz w:val="28"/>
          <w:szCs w:val="28"/>
        </w:rPr>
        <w:t>М.:</w:t>
      </w:r>
      <w:r w:rsidR="00AC6FED" w:rsidRPr="00EA4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FED" w:rsidRPr="00EA4FD0" w:rsidRDefault="00EA4FD0" w:rsidP="00EA4FD0">
      <w:pPr>
        <w:pStyle w:val="a3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EA4FD0">
        <w:rPr>
          <w:rFonts w:ascii="Times New Roman" w:hAnsi="Times New Roman" w:cs="Times New Roman"/>
          <w:sz w:val="28"/>
          <w:szCs w:val="28"/>
        </w:rPr>
        <w:t>Логос, 2004</w:t>
      </w:r>
      <w:r w:rsidR="00AC6FED" w:rsidRPr="00EA4FD0">
        <w:rPr>
          <w:rFonts w:ascii="Times New Roman" w:hAnsi="Times New Roman" w:cs="Times New Roman"/>
          <w:sz w:val="28"/>
          <w:szCs w:val="28"/>
        </w:rPr>
        <w:t>.</w:t>
      </w:r>
    </w:p>
    <w:p w:rsidR="00203192" w:rsidRPr="00EA4FD0" w:rsidRDefault="000932E1" w:rsidP="00EA4FD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4FD0">
        <w:rPr>
          <w:rFonts w:ascii="Times New Roman" w:hAnsi="Times New Roman" w:cs="Times New Roman"/>
          <w:sz w:val="28"/>
          <w:szCs w:val="28"/>
        </w:rPr>
        <w:t>.</w:t>
      </w:r>
      <w:r w:rsidR="00203192" w:rsidRPr="00EA4FD0">
        <w:rPr>
          <w:rFonts w:ascii="Times New Roman" w:hAnsi="Times New Roman" w:cs="Times New Roman"/>
          <w:sz w:val="28"/>
          <w:szCs w:val="28"/>
        </w:rPr>
        <w:t>Федеральный государственный образо</w:t>
      </w:r>
      <w:r w:rsidR="00EA4FD0" w:rsidRPr="00EA4FD0">
        <w:rPr>
          <w:rFonts w:ascii="Times New Roman" w:hAnsi="Times New Roman" w:cs="Times New Roman"/>
          <w:sz w:val="28"/>
          <w:szCs w:val="28"/>
        </w:rPr>
        <w:t>вательный стандарт основного об</w:t>
      </w:r>
      <w:r w:rsidR="00203192" w:rsidRPr="00EA4FD0">
        <w:rPr>
          <w:rFonts w:ascii="Times New Roman" w:hAnsi="Times New Roman" w:cs="Times New Roman"/>
          <w:sz w:val="28"/>
          <w:szCs w:val="28"/>
        </w:rPr>
        <w:t>щего обра</w:t>
      </w:r>
      <w:r w:rsidR="00EA4FD0">
        <w:rPr>
          <w:rFonts w:ascii="Times New Roman" w:hAnsi="Times New Roman" w:cs="Times New Roman"/>
          <w:sz w:val="28"/>
          <w:szCs w:val="28"/>
        </w:rPr>
        <w:t>зования [Электронный ресурс].</w:t>
      </w:r>
    </w:p>
    <w:p w:rsidR="00F874C2" w:rsidRPr="00EA4FD0" w:rsidRDefault="000932E1" w:rsidP="00EA4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4FD0" w:rsidRPr="00EA4FD0">
        <w:rPr>
          <w:rFonts w:ascii="Times New Roman" w:hAnsi="Times New Roman" w:cs="Times New Roman"/>
          <w:sz w:val="28"/>
          <w:szCs w:val="28"/>
        </w:rPr>
        <w:t>.</w:t>
      </w:r>
      <w:r w:rsidR="00EA4FD0">
        <w:t xml:space="preserve"> </w:t>
      </w:r>
      <w:r w:rsidR="00EA4FD0" w:rsidRPr="00EA4FD0">
        <w:rPr>
          <w:rFonts w:ascii="Times New Roman" w:hAnsi="Times New Roman" w:cs="Times New Roman"/>
          <w:sz w:val="28"/>
          <w:szCs w:val="28"/>
        </w:rPr>
        <w:t>https://infourok.ru/smislovoe-chtenie-kak-metapredmetniy-rezultat-osvoeniya-obrazovatelnoy-programmi-vistuplenie-na-pedsovete-1136115</w:t>
      </w:r>
    </w:p>
    <w:p w:rsidR="000932E1" w:rsidRPr="000932E1" w:rsidRDefault="000932E1" w:rsidP="000932E1">
      <w:pPr>
        <w:shd w:val="clear" w:color="auto" w:fill="FFFFFF"/>
        <w:suppressAutoHyphens w:val="0"/>
        <w:rPr>
          <w:sz w:val="27"/>
          <w:szCs w:val="27"/>
          <w:lang w:eastAsia="ru-RU"/>
        </w:rPr>
      </w:pPr>
    </w:p>
    <w:p w:rsidR="00203192" w:rsidRPr="00151F40" w:rsidRDefault="00203192" w:rsidP="005B2C71">
      <w:pPr>
        <w:pageBreakBefore/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03192" w:rsidRDefault="00203192" w:rsidP="008F003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192" w:rsidRDefault="00203192" w:rsidP="008F003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192" w:rsidRDefault="00203192" w:rsidP="008F003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192" w:rsidRDefault="00203192" w:rsidP="008F003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192" w:rsidRDefault="00203192" w:rsidP="008F003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0036" w:rsidRDefault="008F0036" w:rsidP="008F003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C3C" w:rsidRPr="003A5C3C" w:rsidRDefault="003A5C3C" w:rsidP="003A5C3C">
      <w:pPr>
        <w:suppressAutoHyphens w:val="0"/>
        <w:textAlignment w:val="baseline"/>
        <w:rPr>
          <w:b/>
          <w:bCs/>
          <w:color w:val="373737"/>
          <w:szCs w:val="20"/>
          <w:bdr w:val="none" w:sz="0" w:space="0" w:color="auto" w:frame="1"/>
          <w:lang w:eastAsia="ru-RU"/>
        </w:rPr>
      </w:pPr>
    </w:p>
    <w:p w:rsidR="003A5C3C" w:rsidRPr="003A5C3C" w:rsidRDefault="003A5C3C" w:rsidP="003A5C3C">
      <w:pPr>
        <w:suppressAutoHyphens w:val="0"/>
        <w:textAlignment w:val="baseline"/>
        <w:rPr>
          <w:b/>
          <w:bCs/>
          <w:color w:val="373737"/>
          <w:szCs w:val="20"/>
          <w:bdr w:val="none" w:sz="0" w:space="0" w:color="auto" w:frame="1"/>
          <w:lang w:eastAsia="ru-RU"/>
        </w:rPr>
      </w:pPr>
    </w:p>
    <w:p w:rsidR="003A5C3C" w:rsidRDefault="003A5C3C" w:rsidP="006904E9">
      <w:pPr>
        <w:spacing w:line="20" w:lineRule="atLeast"/>
        <w:ind w:firstLine="709"/>
        <w:jc w:val="both"/>
        <w:rPr>
          <w:bCs/>
          <w:lang w:eastAsia="ru-RU"/>
        </w:rPr>
      </w:pPr>
    </w:p>
    <w:p w:rsidR="003A5C3C" w:rsidRDefault="003A5C3C" w:rsidP="006904E9">
      <w:pPr>
        <w:spacing w:line="20" w:lineRule="atLeast"/>
        <w:ind w:firstLine="709"/>
        <w:jc w:val="both"/>
        <w:rPr>
          <w:bCs/>
          <w:lang w:eastAsia="ru-RU"/>
        </w:rPr>
      </w:pPr>
    </w:p>
    <w:p w:rsidR="003A5C3C" w:rsidRDefault="003A5C3C" w:rsidP="006904E9">
      <w:pPr>
        <w:spacing w:line="20" w:lineRule="atLeast"/>
        <w:ind w:firstLine="709"/>
        <w:jc w:val="both"/>
        <w:rPr>
          <w:bCs/>
          <w:lang w:eastAsia="ru-RU"/>
        </w:rPr>
      </w:pPr>
    </w:p>
    <w:p w:rsidR="003A5C3C" w:rsidRDefault="003A5C3C" w:rsidP="006904E9">
      <w:pPr>
        <w:spacing w:line="20" w:lineRule="atLeast"/>
        <w:ind w:firstLine="709"/>
        <w:jc w:val="both"/>
        <w:rPr>
          <w:bCs/>
          <w:lang w:eastAsia="ru-RU"/>
        </w:rPr>
      </w:pPr>
    </w:p>
    <w:p w:rsidR="003A5C3C" w:rsidRDefault="003A5C3C" w:rsidP="006904E9">
      <w:pPr>
        <w:spacing w:line="20" w:lineRule="atLeast"/>
        <w:ind w:firstLine="709"/>
        <w:jc w:val="both"/>
        <w:rPr>
          <w:bCs/>
          <w:lang w:eastAsia="ru-RU"/>
        </w:rPr>
      </w:pPr>
    </w:p>
    <w:sectPr w:rsidR="003A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66"/>
        <w:position w:val="0"/>
        <w:sz w:val="18"/>
        <w:szCs w:val="18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66"/>
        <w:position w:val="0"/>
        <w:sz w:val="18"/>
        <w:szCs w:val="18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66"/>
        <w:position w:val="0"/>
        <w:sz w:val="18"/>
        <w:szCs w:val="18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66"/>
        <w:position w:val="0"/>
        <w:sz w:val="18"/>
        <w:szCs w:val="18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66"/>
        <w:position w:val="0"/>
        <w:sz w:val="18"/>
        <w:szCs w:val="18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66"/>
        <w:position w:val="0"/>
        <w:sz w:val="18"/>
        <w:szCs w:val="18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66"/>
        <w:position w:val="0"/>
        <w:sz w:val="18"/>
        <w:szCs w:val="18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66"/>
        <w:position w:val="0"/>
        <w:sz w:val="18"/>
        <w:szCs w:val="18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66"/>
        <w:position w:val="0"/>
        <w:sz w:val="18"/>
        <w:szCs w:val="18"/>
        <w:u w:val="none"/>
      </w:rPr>
    </w:lvl>
  </w:abstractNum>
  <w:abstractNum w:abstractNumId="1" w15:restartNumberingAfterBreak="0">
    <w:nsid w:val="006D14D5"/>
    <w:multiLevelType w:val="hybridMultilevel"/>
    <w:tmpl w:val="4E6A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1601"/>
    <w:multiLevelType w:val="hybridMultilevel"/>
    <w:tmpl w:val="096C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66842"/>
    <w:multiLevelType w:val="hybridMultilevel"/>
    <w:tmpl w:val="D810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75B81"/>
    <w:multiLevelType w:val="multilevel"/>
    <w:tmpl w:val="38F6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00751D"/>
    <w:multiLevelType w:val="hybridMultilevel"/>
    <w:tmpl w:val="8E32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32CF9"/>
    <w:multiLevelType w:val="hybridMultilevel"/>
    <w:tmpl w:val="795A0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22656"/>
    <w:multiLevelType w:val="hybridMultilevel"/>
    <w:tmpl w:val="B05E9AE8"/>
    <w:lvl w:ilvl="0" w:tplc="99AE278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7532BF8"/>
    <w:multiLevelType w:val="hybridMultilevel"/>
    <w:tmpl w:val="0F92D98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772D3CF6"/>
    <w:multiLevelType w:val="hybridMultilevel"/>
    <w:tmpl w:val="7AD0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F26D1"/>
    <w:multiLevelType w:val="multilevel"/>
    <w:tmpl w:val="C7D8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C5"/>
    <w:rsid w:val="000932E1"/>
    <w:rsid w:val="000D680A"/>
    <w:rsid w:val="000E5549"/>
    <w:rsid w:val="00151F40"/>
    <w:rsid w:val="00162DC4"/>
    <w:rsid w:val="00192F19"/>
    <w:rsid w:val="001F00E4"/>
    <w:rsid w:val="00203192"/>
    <w:rsid w:val="002304C3"/>
    <w:rsid w:val="00347971"/>
    <w:rsid w:val="003A5C3C"/>
    <w:rsid w:val="00421782"/>
    <w:rsid w:val="004C2EAD"/>
    <w:rsid w:val="005200E6"/>
    <w:rsid w:val="0058586D"/>
    <w:rsid w:val="005B2C71"/>
    <w:rsid w:val="005D024E"/>
    <w:rsid w:val="005F0950"/>
    <w:rsid w:val="006757A5"/>
    <w:rsid w:val="006904E9"/>
    <w:rsid w:val="006E5C80"/>
    <w:rsid w:val="006E744A"/>
    <w:rsid w:val="00782980"/>
    <w:rsid w:val="00796B1A"/>
    <w:rsid w:val="007F23C3"/>
    <w:rsid w:val="00875DB8"/>
    <w:rsid w:val="008777EE"/>
    <w:rsid w:val="008F0036"/>
    <w:rsid w:val="008F6FD7"/>
    <w:rsid w:val="00986B66"/>
    <w:rsid w:val="009A0AE0"/>
    <w:rsid w:val="009A77AC"/>
    <w:rsid w:val="009C47FA"/>
    <w:rsid w:val="00AB155E"/>
    <w:rsid w:val="00AC6FED"/>
    <w:rsid w:val="00BA5BC5"/>
    <w:rsid w:val="00BD1ADD"/>
    <w:rsid w:val="00C02C09"/>
    <w:rsid w:val="00C37DD2"/>
    <w:rsid w:val="00C41E96"/>
    <w:rsid w:val="00C82F5E"/>
    <w:rsid w:val="00DA6AC6"/>
    <w:rsid w:val="00E31D85"/>
    <w:rsid w:val="00E65A9E"/>
    <w:rsid w:val="00EA4FD0"/>
    <w:rsid w:val="00EE4D46"/>
    <w:rsid w:val="00F874C2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ABE10-36B9-471B-A1E1-0F0F2561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3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71"/>
    <w:pPr>
      <w:spacing w:after="0" w:line="240" w:lineRule="auto"/>
    </w:pPr>
  </w:style>
  <w:style w:type="character" w:customStyle="1" w:styleId="WW8Num1z0">
    <w:name w:val="WW8Num1z0"/>
    <w:rsid w:val="00347971"/>
    <w:rPr>
      <w:rFonts w:ascii="Wingdings" w:hAnsi="Wingdings" w:cs="Wingdings"/>
    </w:rPr>
  </w:style>
  <w:style w:type="paragraph" w:customStyle="1" w:styleId="Default">
    <w:name w:val="Default"/>
    <w:rsid w:val="008F0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F003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8F00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Основной текст Знак"/>
    <w:link w:val="a7"/>
    <w:rsid w:val="000D680A"/>
    <w:rPr>
      <w:spacing w:val="4"/>
      <w:sz w:val="18"/>
      <w:szCs w:val="18"/>
      <w:shd w:val="clear" w:color="auto" w:fill="FFFFFF"/>
    </w:rPr>
  </w:style>
  <w:style w:type="character" w:customStyle="1" w:styleId="a8">
    <w:name w:val="Основной текст + Полужирный"/>
    <w:aliases w:val="Интервал 0 pt"/>
    <w:rsid w:val="000D680A"/>
    <w:rPr>
      <w:b/>
      <w:bCs/>
      <w:spacing w:val="4"/>
      <w:sz w:val="18"/>
      <w:szCs w:val="18"/>
      <w:lang w:bidi="ar-SA"/>
    </w:rPr>
  </w:style>
  <w:style w:type="character" w:customStyle="1" w:styleId="2">
    <w:name w:val="Основной текст + Полужирный2"/>
    <w:aliases w:val="Курсив,Интервал 0 pt39"/>
    <w:rsid w:val="000D680A"/>
    <w:rPr>
      <w:b/>
      <w:bCs/>
      <w:i/>
      <w:iCs/>
      <w:spacing w:val="3"/>
      <w:sz w:val="18"/>
      <w:szCs w:val="18"/>
      <w:lang w:bidi="ar-SA"/>
    </w:rPr>
  </w:style>
  <w:style w:type="character" w:customStyle="1" w:styleId="a9">
    <w:name w:val="Основной текст + Курсив"/>
    <w:aliases w:val="Интервал 0 pt38"/>
    <w:rsid w:val="000D680A"/>
    <w:rPr>
      <w:i/>
      <w:iCs/>
      <w:spacing w:val="3"/>
      <w:sz w:val="18"/>
      <w:szCs w:val="18"/>
      <w:lang w:bidi="ar-SA"/>
    </w:rPr>
  </w:style>
  <w:style w:type="paragraph" w:styleId="a7">
    <w:name w:val="Body Text"/>
    <w:basedOn w:val="a"/>
    <w:link w:val="a6"/>
    <w:rsid w:val="000D680A"/>
    <w:pPr>
      <w:widowControl w:val="0"/>
      <w:shd w:val="clear" w:color="auto" w:fill="FFFFFF"/>
      <w:suppressAutoHyphens w:val="0"/>
      <w:spacing w:line="235" w:lineRule="exact"/>
      <w:ind w:hanging="400"/>
      <w:jc w:val="both"/>
    </w:pPr>
    <w:rPr>
      <w:rFonts w:asciiTheme="minorHAnsi" w:eastAsiaTheme="minorHAnsi" w:hAnsiTheme="minorHAnsi" w:cstheme="minorBidi"/>
      <w:spacing w:val="4"/>
      <w:sz w:val="18"/>
      <w:szCs w:val="1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D68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">
    <w:name w:val="Основной текст (6)_"/>
    <w:link w:val="60"/>
    <w:rsid w:val="000D680A"/>
    <w:rPr>
      <w:b/>
      <w:bCs/>
      <w:i/>
      <w:iCs/>
      <w:spacing w:val="1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D680A"/>
    <w:pPr>
      <w:widowControl w:val="0"/>
      <w:shd w:val="clear" w:color="auto" w:fill="FFFFFF"/>
      <w:suppressAutoHyphens w:val="0"/>
      <w:spacing w:line="221" w:lineRule="exact"/>
      <w:jc w:val="both"/>
    </w:pPr>
    <w:rPr>
      <w:rFonts w:asciiTheme="minorHAnsi" w:eastAsiaTheme="minorHAnsi" w:hAnsiTheme="minorHAnsi" w:cstheme="minorBidi"/>
      <w:b/>
      <w:bCs/>
      <w:i/>
      <w:iCs/>
      <w:spacing w:val="1"/>
      <w:sz w:val="18"/>
      <w:szCs w:val="18"/>
      <w:lang w:eastAsia="en-US"/>
    </w:rPr>
  </w:style>
  <w:style w:type="paragraph" w:customStyle="1" w:styleId="10">
    <w:name w:val="Знак Знак Знак1 Знак"/>
    <w:basedOn w:val="a"/>
    <w:rsid w:val="000D680A"/>
    <w:pPr>
      <w:widowControl w:val="0"/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6pt">
    <w:name w:val="Основной текст + 6 pt"/>
    <w:aliases w:val="Интервал 0 pt24,Масштаб 90%"/>
    <w:rsid w:val="00C82F5E"/>
    <w:rPr>
      <w:rFonts w:ascii="Times New Roman" w:hAnsi="Times New Roman" w:cs="Times New Roman"/>
      <w:spacing w:val="0"/>
      <w:w w:val="90"/>
      <w:sz w:val="12"/>
      <w:szCs w:val="12"/>
      <w:u w:val="none"/>
      <w:lang w:bidi="ar-SA"/>
    </w:rPr>
  </w:style>
  <w:style w:type="paragraph" w:customStyle="1" w:styleId="p3">
    <w:name w:val="p3"/>
    <w:basedOn w:val="a"/>
    <w:rsid w:val="00AB15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Знак Знак Знак1 Знак"/>
    <w:basedOn w:val="a"/>
    <w:rsid w:val="00AB155E"/>
    <w:pPr>
      <w:widowControl w:val="0"/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7">
    <w:name w:val="Основной текст (7)_"/>
    <w:link w:val="70"/>
    <w:rsid w:val="00DA6AC6"/>
    <w:rPr>
      <w:i/>
      <w:iCs/>
      <w:spacing w:val="3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A6AC6"/>
    <w:pPr>
      <w:widowControl w:val="0"/>
      <w:shd w:val="clear" w:color="auto" w:fill="FFFFFF"/>
      <w:suppressAutoHyphens w:val="0"/>
      <w:spacing w:line="221" w:lineRule="exact"/>
      <w:ind w:hanging="320"/>
      <w:jc w:val="both"/>
    </w:pPr>
    <w:rPr>
      <w:rFonts w:asciiTheme="minorHAnsi" w:eastAsiaTheme="minorHAnsi" w:hAnsiTheme="minorHAnsi" w:cstheme="minorBidi"/>
      <w:i/>
      <w:iCs/>
      <w:spacing w:val="3"/>
      <w:sz w:val="18"/>
      <w:szCs w:val="18"/>
      <w:lang w:eastAsia="en-US"/>
    </w:rPr>
  </w:style>
  <w:style w:type="character" w:customStyle="1" w:styleId="71">
    <w:name w:val="Основной текст (7) + Не курсив"/>
    <w:aliases w:val="Интервал 0 pt25"/>
    <w:rsid w:val="00DA6AC6"/>
    <w:rPr>
      <w:rFonts w:ascii="Times New Roman" w:hAnsi="Times New Roman" w:cs="Times New Roman"/>
      <w:i w:val="0"/>
      <w:iCs w:val="0"/>
      <w:spacing w:val="4"/>
      <w:sz w:val="18"/>
      <w:szCs w:val="18"/>
      <w:u w:val="none"/>
      <w:lang w:bidi="ar-SA"/>
    </w:rPr>
  </w:style>
  <w:style w:type="paragraph" w:customStyle="1" w:styleId="Pa20">
    <w:name w:val="Pa20"/>
    <w:basedOn w:val="Default"/>
    <w:next w:val="Default"/>
    <w:uiPriority w:val="99"/>
    <w:rsid w:val="00192F19"/>
    <w:pPr>
      <w:spacing w:line="201" w:lineRule="atLeast"/>
    </w:pPr>
    <w:rPr>
      <w:rFonts w:ascii="SchoolBookC" w:hAnsi="SchoolBookC" w:cstheme="minorBidi"/>
      <w:color w:val="auto"/>
    </w:rPr>
  </w:style>
  <w:style w:type="character" w:customStyle="1" w:styleId="A14">
    <w:name w:val="A14"/>
    <w:uiPriority w:val="99"/>
    <w:rsid w:val="00192F19"/>
    <w:rPr>
      <w:rFonts w:ascii="SchoolBookC" w:hAnsi="SchoolBookC" w:cs="SchoolBookC"/>
      <w:b/>
      <w:bCs/>
      <w:color w:val="000000"/>
      <w:sz w:val="55"/>
      <w:szCs w:val="55"/>
    </w:rPr>
  </w:style>
  <w:style w:type="character" w:customStyle="1" w:styleId="apple-converted-space">
    <w:name w:val="apple-converted-space"/>
    <w:basedOn w:val="a0"/>
    <w:rsid w:val="00C02C09"/>
  </w:style>
  <w:style w:type="character" w:styleId="aa">
    <w:name w:val="Hyperlink"/>
    <w:basedOn w:val="a0"/>
    <w:uiPriority w:val="99"/>
    <w:semiHidden/>
    <w:unhideWhenUsed/>
    <w:rsid w:val="006757A5"/>
    <w:rPr>
      <w:color w:val="0000FF"/>
      <w:u w:val="single"/>
    </w:rPr>
  </w:style>
  <w:style w:type="character" w:customStyle="1" w:styleId="c4">
    <w:name w:val="c4"/>
    <w:basedOn w:val="a0"/>
    <w:uiPriority w:val="99"/>
    <w:rsid w:val="0058586D"/>
    <w:rPr>
      <w:rFonts w:cs="Times New Roman"/>
    </w:rPr>
  </w:style>
  <w:style w:type="paragraph" w:styleId="ab">
    <w:name w:val="Title"/>
    <w:basedOn w:val="a"/>
    <w:link w:val="ac"/>
    <w:uiPriority w:val="99"/>
    <w:qFormat/>
    <w:rsid w:val="0058586D"/>
    <w:pPr>
      <w:suppressAutoHyphens w:val="0"/>
      <w:jc w:val="center"/>
    </w:pPr>
    <w:rPr>
      <w:w w:val="125"/>
      <w:sz w:val="30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58586D"/>
    <w:rPr>
      <w:rFonts w:ascii="Times New Roman" w:eastAsia="Times New Roman" w:hAnsi="Times New Roman" w:cs="Times New Roman"/>
      <w:w w:val="125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11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9</cp:revision>
  <dcterms:created xsi:type="dcterms:W3CDTF">2019-01-05T17:31:00Z</dcterms:created>
  <dcterms:modified xsi:type="dcterms:W3CDTF">2019-01-06T14:47:00Z</dcterms:modified>
</cp:coreProperties>
</file>