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333333"/>
        </w:rPr>
      </w:pPr>
      <w:r w:rsidRPr="00E32C8F">
        <w:rPr>
          <w:b/>
          <w:i/>
          <w:color w:val="333333"/>
        </w:rPr>
        <w:t xml:space="preserve">Свободный выбор художественных материалов на занятиях  </w:t>
      </w:r>
      <w:proofErr w:type="gramStart"/>
      <w:r w:rsidRPr="00E32C8F">
        <w:rPr>
          <w:b/>
          <w:i/>
          <w:color w:val="333333"/>
        </w:rPr>
        <w:t>ИЗО</w:t>
      </w:r>
      <w:proofErr w:type="gramEnd"/>
      <w:r w:rsidRPr="00E32C8F">
        <w:rPr>
          <w:b/>
          <w:i/>
          <w:color w:val="333333"/>
        </w:rPr>
        <w:t xml:space="preserve">  </w:t>
      </w:r>
      <w:proofErr w:type="gramStart"/>
      <w:r w:rsidRPr="00E32C8F">
        <w:rPr>
          <w:b/>
          <w:i/>
          <w:color w:val="333333"/>
        </w:rPr>
        <w:t>для</w:t>
      </w:r>
      <w:proofErr w:type="gramEnd"/>
      <w:r w:rsidRPr="00E32C8F">
        <w:rPr>
          <w:b/>
          <w:i/>
          <w:color w:val="333333"/>
        </w:rPr>
        <w:t xml:space="preserve"> развития  творческих способностей учащихся.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32C8F">
        <w:rPr>
          <w:color w:val="333333"/>
        </w:rPr>
        <w:t xml:space="preserve">  Основной  формой образовательного процесса  в учреждении дополнительного образования детей является учебное занятие. На занятиях изобразительного искусства  дети обучаются  методам рисования,  комбинируют различные техники исполнения. Необходимо, чтобы у них формировалась естественная потребность в совершенствовании техник  исполнения  по мере того, как развивается творческая фантазия.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32C8F">
        <w:rPr>
          <w:color w:val="333333"/>
        </w:rPr>
        <w:t xml:space="preserve">Дополнительное образование детей, как сказал Алексей Константинович </w:t>
      </w:r>
      <w:proofErr w:type="spellStart"/>
      <w:r w:rsidRPr="00E32C8F">
        <w:rPr>
          <w:color w:val="333333"/>
        </w:rPr>
        <w:t>Бруднов</w:t>
      </w:r>
      <w:proofErr w:type="spellEnd"/>
      <w:r w:rsidRPr="00E32C8F">
        <w:rPr>
          <w:color w:val="333333"/>
        </w:rPr>
        <w:t>, с чьим именем связано, становление и развитие современного этапа дополнительного образования – это вид образования, изначально ориентированный  на  свободный выбор  различных видов и форм деятельности и формирование собственных представлений  о мире.</w:t>
      </w:r>
    </w:p>
    <w:p w:rsidR="00E32C8F" w:rsidRPr="00E32C8F" w:rsidRDefault="00E32C8F" w:rsidP="00E32C8F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color w:val="484848"/>
        </w:rPr>
      </w:pPr>
      <w:r w:rsidRPr="00E32C8F">
        <w:rPr>
          <w:color w:val="484848"/>
        </w:rPr>
        <w:t>Основными задачами дополнительного художественного образования являются: приобщение учеников к художественной культуре, воспитание эстетического вкуса и убедительно осуществлять свои замыслы. Для учащихся открываются возможности для выявления и развития индивидуальных склонностей, творческого самовыражения.</w:t>
      </w:r>
    </w:p>
    <w:p w:rsidR="00E32C8F" w:rsidRPr="00E32C8F" w:rsidRDefault="00E32C8F" w:rsidP="00E32C8F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color w:val="484848"/>
        </w:rPr>
      </w:pPr>
      <w:r w:rsidRPr="00E32C8F">
        <w:rPr>
          <w:color w:val="484848"/>
        </w:rPr>
        <w:t xml:space="preserve"> В процессе обучения изобразительному искусству в системе дополнительного образования необходимо освоение образного языка изобразительного искусства и композиционной грамоты.</w:t>
      </w:r>
    </w:p>
    <w:p w:rsidR="00E32C8F" w:rsidRPr="00E32C8F" w:rsidRDefault="00E32C8F" w:rsidP="00E32C8F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color w:val="484848"/>
        </w:rPr>
      </w:pPr>
      <w:r w:rsidRPr="00E32C8F">
        <w:rPr>
          <w:color w:val="484848"/>
        </w:rPr>
        <w:t xml:space="preserve">Так как  композиция является основным смыслом произведения, мною была разработана специальная серия упражнений, направленных на развитие вариативности, непосредственности и гибкости композиционного мышления, воображения,  способности цельно видеть и делать свой свободный выбор. </w:t>
      </w:r>
    </w:p>
    <w:p w:rsidR="00E32C8F" w:rsidRPr="00E32C8F" w:rsidRDefault="00E32C8F" w:rsidP="00E32C8F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color w:val="484848"/>
        </w:rPr>
      </w:pPr>
      <w:r w:rsidRPr="00E32C8F">
        <w:rPr>
          <w:color w:val="484848"/>
        </w:rPr>
        <w:t xml:space="preserve"> При работе с учащимися   в жанре натюрморта,  можно изменить детали композиции: передвинуть и трансформировать элементы, убрать или заменить предметы, изменить цветовую гамму или только цвет фона. При обсуждении возникающих при этом вариантов дети убеждаются в том, что каждая деталь в картине имеет свой смысл, и он уходит с изменением чего-либо в целостной композиции.</w:t>
      </w:r>
    </w:p>
    <w:p w:rsidR="00E32C8F" w:rsidRPr="00E32C8F" w:rsidRDefault="00E32C8F" w:rsidP="00E32C8F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color w:val="484848"/>
        </w:rPr>
      </w:pPr>
      <w:r w:rsidRPr="00E32C8F">
        <w:rPr>
          <w:color w:val="484848"/>
        </w:rPr>
        <w:t>Например, мы выбираем натюрморт и, удалив со стола рассыпанные фрукты, дети заполняют пустоту заранее подготовленными плодами, которые отличались размером и цветом. При их подборе и компоновке дети учатся цельно видеть всю группу предметов в целом и собирать композицию по цвету.</w:t>
      </w:r>
    </w:p>
    <w:p w:rsidR="00E32C8F" w:rsidRPr="00E32C8F" w:rsidRDefault="00E32C8F" w:rsidP="00E32C8F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color w:val="484848"/>
        </w:rPr>
      </w:pPr>
      <w:r w:rsidRPr="00E32C8F">
        <w:rPr>
          <w:color w:val="484848"/>
        </w:rPr>
        <w:t>В конце урока учащимся предлагаю составить из имеющихся дома предметов натюрморт и сфотографировать его. На следующем уроке обсуждаем и анализируем выполненные фотографии натюрмортов, выбираем лучшие.</w:t>
      </w:r>
    </w:p>
    <w:p w:rsidR="00E32C8F" w:rsidRPr="00E32C8F" w:rsidRDefault="00E32C8F" w:rsidP="00E32C8F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color w:val="484848"/>
        </w:rPr>
      </w:pPr>
      <w:r w:rsidRPr="00E32C8F">
        <w:rPr>
          <w:color w:val="484848"/>
        </w:rPr>
        <w:t>Познавательная активность на предлагаемой серии занятий проявляется в том, что учащиеся находят варианты решения задачи, корректируют материалы, предлагаемые учителем, вносят поправки, дополнения, обмениваются мнениями и комментариями, самостоятельно приходят к выводу о существовании законов композиции, осознанию её сре</w:t>
      </w:r>
      <w:proofErr w:type="gramStart"/>
      <w:r w:rsidRPr="00E32C8F">
        <w:rPr>
          <w:color w:val="484848"/>
        </w:rPr>
        <w:t>дств в п</w:t>
      </w:r>
      <w:proofErr w:type="gramEnd"/>
      <w:r w:rsidRPr="00E32C8F">
        <w:rPr>
          <w:color w:val="484848"/>
        </w:rPr>
        <w:t>ередаче замысла. Процесс композиционного тренинга отличается динамичностью и наглядностью, носит форму увлекательной игры. Дети испытывают удовлетворение от творческой деятельности, что является главным мотивом для их обучения в Детском центре.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32C8F">
        <w:rPr>
          <w:color w:val="484848"/>
        </w:rPr>
        <w:t>Освоение учащимися содержания изобразительного искусства, средств его выразительности, способствует формированию эстетического сознания.</w:t>
      </w:r>
      <w:r w:rsidRPr="00E32C8F">
        <w:rPr>
          <w:color w:val="484848"/>
          <w:bdr w:val="none" w:sz="0" w:space="0" w:color="auto" w:frame="1"/>
        </w:rPr>
        <w:br/>
      </w:r>
      <w:r w:rsidRPr="00E32C8F">
        <w:rPr>
          <w:color w:val="484848"/>
          <w:bdr w:val="none" w:sz="0" w:space="0" w:color="auto" w:frame="1"/>
        </w:rPr>
        <w:br/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32C8F">
        <w:rPr>
          <w:color w:val="333333"/>
        </w:rPr>
        <w:t xml:space="preserve">Так, знакомясь с жанрами живописи,  дети отрабатывают технические навыки владения кистью, нетрадиционными  материалами, учатся пользоваться акварелью, гуашью, тушью. Особый интерес у детей вызывают творческие работы по комбинированию </w:t>
      </w:r>
      <w:r w:rsidRPr="00E32C8F">
        <w:rPr>
          <w:color w:val="333333"/>
        </w:rPr>
        <w:lastRenderedPageBreak/>
        <w:t>художественных материалов: бумаги, стекла, ткани и других. Применяя нетрадиционные способы в рисовании, дети творчески развиваются, получают дополнительный ресурс для самореализации и  самовыражения. На своих кружковых занятиях я знакомлю ребят с нетрадиционными способами изображения в рисовании, что позволяет раскрыть разнообразные возможности изобразительной деятельности. Это содействует художественной  видимости окружающего мира, пробуждает их фантазию и воображение. В процессе знакомства с разными нетрадиционными способами в рисовании ребенок развивается, он наблюдает, сравнивает, находит решение, придумывает, додумывает, фантазирует, экспериментирует. Это значит – включается в поиск и творчество.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32C8F">
        <w:rPr>
          <w:color w:val="333333"/>
        </w:rPr>
        <w:t>Занятия предполагают показ техники, но не допускают показ образцов. Дети приходят на занятие  как на встречу с чудом. И такие уроки пронизаны радостью открытий, неожиданностью экспериментов. Частица совместных творческих открытий останется в детских душах на всю жизнь…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32C8F">
        <w:rPr>
          <w:color w:val="333333"/>
        </w:rPr>
        <w:t xml:space="preserve">Каждый рисунок начинается с простого прикосновения к листу бумаги. </w:t>
      </w:r>
      <w:proofErr w:type="gramStart"/>
      <w:r w:rsidRPr="00E32C8F">
        <w:rPr>
          <w:color w:val="333333"/>
        </w:rPr>
        <w:t>Точка, штрих,  линия, пятно – это стихия, из которой возникают образы, а образы – это фантазия.</w:t>
      </w:r>
      <w:proofErr w:type="gramEnd"/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32C8F">
        <w:rPr>
          <w:color w:val="333333"/>
        </w:rPr>
        <w:t>Рисовать  карандашом и  кистью – обычное и привычное дело.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E32C8F">
        <w:rPr>
          <w:color w:val="333333"/>
        </w:rPr>
        <w:t>Но на своих занятиях я предлагаю детям использовать довольно необычные инструменты для рисования: свечу, пробку, поролон, стекло, марлевый тампон, трубочку, соломинку, нитки, трафарет, зубную щётку, восковые мелки, собственные ладони и пальцы.</w:t>
      </w:r>
      <w:proofErr w:type="gramEnd"/>
      <w:r w:rsidRPr="00E32C8F">
        <w:rPr>
          <w:color w:val="333333"/>
        </w:rPr>
        <w:t xml:space="preserve"> Несомненно, такие нестандартные приёмы изобразительной деятельности увлекают детей, а значит, станут отличным стимулом для творчества. И не надо волноваться, что дети запачкаются, главное, чтобы они получили удовольствие от «непосредственных общений» с красками и радовались итогам своей работы.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32C8F">
        <w:rPr>
          <w:color w:val="333333"/>
        </w:rPr>
        <w:t xml:space="preserve"> В практике с детьми на занятиях изобразительной деятельности хорошо зарекомендовали себя следующие способы: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ind w:left="720"/>
        <w:rPr>
          <w:color w:val="333333"/>
        </w:rPr>
      </w:pPr>
      <w:r w:rsidRPr="00E32C8F">
        <w:rPr>
          <w:color w:val="333333"/>
        </w:rPr>
        <w:t xml:space="preserve">                                  </w:t>
      </w:r>
      <w:r w:rsidRPr="00E32C8F">
        <w:rPr>
          <w:b/>
          <w:bCs/>
          <w:color w:val="333333"/>
        </w:rPr>
        <w:t>«РИСУНОК СВОИМИ РУКАМИ»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32C8F">
        <w:rPr>
          <w:color w:val="333333"/>
        </w:rPr>
        <w:br/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>
        <w:rPr>
          <w:i/>
          <w:iCs/>
          <w:color w:val="333333"/>
        </w:rPr>
        <w:t>Нет</w:t>
      </w:r>
      <w:r w:rsidRPr="00E32C8F">
        <w:rPr>
          <w:i/>
          <w:iCs/>
          <w:color w:val="333333"/>
        </w:rPr>
        <w:t xml:space="preserve"> кисточки – пропала,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E32C8F">
        <w:rPr>
          <w:i/>
          <w:iCs/>
          <w:color w:val="333333"/>
        </w:rPr>
        <w:t>Только я грустить не стала,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E32C8F">
        <w:rPr>
          <w:i/>
          <w:iCs/>
          <w:color w:val="333333"/>
        </w:rPr>
        <w:t>Обмакну я пальчик в краску,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E32C8F">
        <w:rPr>
          <w:i/>
          <w:iCs/>
          <w:color w:val="333333"/>
        </w:rPr>
        <w:t>Нарисую пальцем сказку.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32C8F">
        <w:rPr>
          <w:color w:val="333333"/>
        </w:rPr>
        <w:br/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32C8F">
        <w:rPr>
          <w:color w:val="333333"/>
        </w:rPr>
        <w:t xml:space="preserve">Если вам захотелось порисовать, а кисточки нет – не беда. Рисовать можно пальцами и ладошками. Один палец обмакнём в красную краску, другой – в синюю, третий – в </w:t>
      </w:r>
      <w:proofErr w:type="gramStart"/>
      <w:r w:rsidRPr="00E32C8F">
        <w:rPr>
          <w:color w:val="333333"/>
        </w:rPr>
        <w:t>жёлтую</w:t>
      </w:r>
      <w:proofErr w:type="gramEnd"/>
      <w:r w:rsidRPr="00E32C8F">
        <w:rPr>
          <w:color w:val="333333"/>
        </w:rPr>
        <w:t xml:space="preserve">… Чем не палитра! Рисуя пальцем, как кисточкой, можно создавать целые картины. Такой способ создания рисунка называется </w:t>
      </w:r>
      <w:proofErr w:type="spellStart"/>
      <w:r w:rsidRPr="00E32C8F">
        <w:rPr>
          <w:color w:val="333333"/>
        </w:rPr>
        <w:t>пальцеграфией</w:t>
      </w:r>
      <w:proofErr w:type="spellEnd"/>
      <w:r w:rsidRPr="00E32C8F">
        <w:rPr>
          <w:color w:val="333333"/>
        </w:rPr>
        <w:t xml:space="preserve"> (пальчиковая живопись). Её автор – немецкий художник Гюнтер Юрген.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E32C8F">
        <w:rPr>
          <w:b/>
          <w:bCs/>
          <w:i/>
          <w:iCs/>
          <w:color w:val="333333"/>
        </w:rPr>
        <w:t xml:space="preserve"> </w:t>
      </w:r>
      <w:r w:rsidRPr="00E32C8F">
        <w:rPr>
          <w:b/>
          <w:bCs/>
          <w:iCs/>
          <w:color w:val="333333"/>
        </w:rPr>
        <w:t>«ВОЛШЕБНЫЕ ЛАДОШКИ»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32C8F">
        <w:rPr>
          <w:color w:val="333333"/>
        </w:rPr>
        <w:lastRenderedPageBreak/>
        <w:t>Ладонь разрисуем и прижмём к бумаге – получится отпечаток, в котором можно увидеть различные интересные образы.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32C8F">
        <w:rPr>
          <w:color w:val="000000"/>
          <w:shd w:val="clear" w:color="auto" w:fill="FFFFFF"/>
        </w:rPr>
        <w:t xml:space="preserve"> </w:t>
      </w:r>
      <w:r w:rsidRPr="00E32C8F">
        <w:rPr>
          <w:color w:val="333333"/>
        </w:rPr>
        <w:t>Рисование с помощью ладошек – одно из любимых детских занятий. Оно не только дарит им радость творчества, увлекает и удивляет, но и всякий раз убеждает их в том, что их ладошки необыкновенные, волшебные.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32C8F">
        <w:rPr>
          <w:color w:val="333333"/>
        </w:rPr>
        <w:t>С помощью ладоней можно делать отпечатки на бумаге и превращать их в различные рисунки.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E32C8F">
        <w:rPr>
          <w:b/>
          <w:bCs/>
          <w:color w:val="333333"/>
        </w:rPr>
        <w:t xml:space="preserve"> «МОКРЫЕ РИСУНКИ»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32C8F">
        <w:rPr>
          <w:color w:val="333333"/>
        </w:rPr>
        <w:t>Рисование на мокрой бумаге об</w:t>
      </w:r>
      <w:r w:rsidRPr="00E32C8F">
        <w:rPr>
          <w:color w:val="333333"/>
        </w:rPr>
        <w:softHyphen/>
        <w:t>ладает известными преимуществами: свежестью красочного слоя, хорошей сохранностью, сравнительной просто</w:t>
      </w:r>
      <w:r w:rsidRPr="00E32C8F">
        <w:rPr>
          <w:color w:val="333333"/>
        </w:rPr>
        <w:softHyphen/>
        <w:t>той исполнения. Перед началом ра</w:t>
      </w:r>
      <w:r w:rsidRPr="00E32C8F">
        <w:rPr>
          <w:color w:val="333333"/>
        </w:rPr>
        <w:softHyphen/>
        <w:t>боты с акварелью бумагу равномерно смачивают водой. Когда она впитается и немного просохнет (2—3 минуты), начинают рисовать. Мазки ложатся на влажную поверхность, расплыва</w:t>
      </w:r>
      <w:r w:rsidRPr="00E32C8F">
        <w:rPr>
          <w:color w:val="333333"/>
        </w:rPr>
        <w:softHyphen/>
        <w:t>ются, сливаются друг с другом, созда</w:t>
      </w:r>
      <w:r w:rsidRPr="00E32C8F">
        <w:rPr>
          <w:color w:val="333333"/>
        </w:rPr>
        <w:softHyphen/>
        <w:t>ют плавные переходы. Так можно до</w:t>
      </w:r>
      <w:r w:rsidRPr="00E32C8F">
        <w:rPr>
          <w:color w:val="333333"/>
        </w:rPr>
        <w:softHyphen/>
        <w:t xml:space="preserve">биться мягкости в передаче очертаний предметов, воздушности и </w:t>
      </w:r>
      <w:proofErr w:type="spellStart"/>
      <w:r w:rsidRPr="00E32C8F">
        <w:rPr>
          <w:color w:val="333333"/>
        </w:rPr>
        <w:t>пространственности</w:t>
      </w:r>
      <w:proofErr w:type="spellEnd"/>
      <w:r w:rsidRPr="00E32C8F">
        <w:rPr>
          <w:color w:val="333333"/>
        </w:rPr>
        <w:t xml:space="preserve"> изображения. Если нужно прорисовать детали, необходимо по</w:t>
      </w:r>
      <w:r w:rsidRPr="00E32C8F">
        <w:rPr>
          <w:color w:val="333333"/>
        </w:rPr>
        <w:softHyphen/>
        <w:t>рождать, пока рисунок высохнет или набрать на кисть густую краску</w:t>
      </w:r>
      <w:r w:rsidRPr="00E32C8F">
        <w:rPr>
          <w:b/>
          <w:bCs/>
          <w:color w:val="333333"/>
        </w:rPr>
        <w:t>.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E32C8F">
        <w:rPr>
          <w:b/>
          <w:bCs/>
          <w:color w:val="333333"/>
        </w:rPr>
        <w:t xml:space="preserve"> РИСОВАНИЕ ЩЁТКАМИ, НАБРЫЗГОМ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E32C8F">
        <w:rPr>
          <w:i/>
          <w:iCs/>
          <w:color w:val="333333"/>
        </w:rPr>
        <w:t>Посмотрите, что такое?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E32C8F">
        <w:rPr>
          <w:i/>
          <w:iCs/>
          <w:color w:val="333333"/>
        </w:rPr>
        <w:t>Из-под щётки брызжет море.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E32C8F">
        <w:rPr>
          <w:i/>
          <w:iCs/>
          <w:color w:val="333333"/>
        </w:rPr>
        <w:t>Лебедь по морю плывёт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E32C8F">
        <w:rPr>
          <w:i/>
          <w:iCs/>
          <w:color w:val="333333"/>
        </w:rPr>
        <w:t>И лебёдушку зовёт…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32C8F">
        <w:rPr>
          <w:color w:val="333333"/>
        </w:rPr>
        <w:t>Техника разбрызгивания капель краски с помощью зубной щётки и стеки. Непростая техника. Зубной щёткой в левой руке наберём немного краски, а стекой будем проводить по поверхности щётки быстрыми движениями по направлению к себе. Брызги полетят на бумагу, а может быть, не только на неё</w:t>
      </w:r>
      <w:r w:rsidRPr="00E32C8F">
        <w:rPr>
          <w:b/>
          <w:bCs/>
          <w:color w:val="333333"/>
        </w:rPr>
        <w:t>…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32C8F">
        <w:rPr>
          <w:b/>
          <w:bCs/>
          <w:color w:val="333333"/>
        </w:rPr>
        <w:t xml:space="preserve">                                                 РИСОВАНИЕ ПО МЯТОЙ БУМАГЕ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32C8F">
        <w:rPr>
          <w:color w:val="333333"/>
        </w:rPr>
        <w:t>Эта техника интересна тем, что в сметах сгибов бумаги (там, где нарушается её структура) краска при закрашивании делается более интенсивной тёмной - это называют эффектом мозаики.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32C8F">
        <w:rPr>
          <w:color w:val="333333"/>
        </w:rPr>
        <w:t>Рисовать по мятой бумаге очень просто, и начинать это можно в любом возрасте. В старших группах дети сами могут подготовить «холст», аккуратно смяв лист бумаги. А после окончания работ, поместите рисунок в паспарту. Совсем другое дело!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32C8F">
        <w:rPr>
          <w:color w:val="333333"/>
        </w:rPr>
        <w:br/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E32C8F">
        <w:rPr>
          <w:b/>
          <w:bCs/>
          <w:color w:val="333333"/>
        </w:rPr>
        <w:t xml:space="preserve"> РИСОВАНИЕ ВОСКОВЫМИ МЕЛКАМИ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32C8F">
        <w:rPr>
          <w:color w:val="333333"/>
        </w:rPr>
        <w:t>Такой способ издавна использовался народными мастерицами при расписывании пасхальных яиц. Суть его в том, краска скатывается с поверхности, по которой провели восковым мелком или свечой. Берём флейцевую кисть или большой тампон с краской - на цветном фоне появляется рисунок.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32C8F">
        <w:rPr>
          <w:color w:val="333333"/>
        </w:rPr>
        <w:lastRenderedPageBreak/>
        <w:br/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E32C8F">
        <w:rPr>
          <w:b/>
          <w:bCs/>
          <w:color w:val="333333"/>
        </w:rPr>
        <w:t xml:space="preserve"> ТЕХНИКА РАЗДУВАНИЯ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32C8F">
        <w:rPr>
          <w:color w:val="333333"/>
        </w:rPr>
        <w:t>На белый, цветной или</w:t>
      </w:r>
      <w:r w:rsidRPr="00E32C8F">
        <w:rPr>
          <w:b/>
          <w:bCs/>
          <w:color w:val="333333"/>
        </w:rPr>
        <w:t> </w:t>
      </w:r>
      <w:r w:rsidRPr="00E32C8F">
        <w:rPr>
          <w:color w:val="333333"/>
        </w:rPr>
        <w:t>тонированный лист бумаги капаем пипеткой тушь или чернила контрастного цвета и эту каплю раздуваем через трубочку для коктейля. Таким способом мож</w:t>
      </w:r>
      <w:r w:rsidRPr="00E32C8F">
        <w:rPr>
          <w:color w:val="333333"/>
        </w:rPr>
        <w:softHyphen/>
        <w:t>но «нарисовать» деревья, цветы в вазе, салют и т.д. Скатывая в шарики маленькие кусочки пластилина, завершаем работу, прикрепляя их в виде листочков, цветов или вспышек салюта.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E32C8F">
        <w:rPr>
          <w:color w:val="333333"/>
        </w:rPr>
        <w:br/>
      </w:r>
      <w:r w:rsidRPr="00E32C8F">
        <w:rPr>
          <w:b/>
          <w:bCs/>
          <w:color w:val="333333"/>
        </w:rPr>
        <w:t xml:space="preserve"> СУХАЯ КИСТЬ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E32C8F">
        <w:rPr>
          <w:color w:val="333333"/>
        </w:rPr>
        <w:t>Особенность выполнения этой тех</w:t>
      </w:r>
      <w:r w:rsidRPr="00E32C8F">
        <w:rPr>
          <w:color w:val="333333"/>
        </w:rPr>
        <w:softHyphen/>
        <w:t>ники состоит в том, что краска подготавливается - разводится с небольшим количеством воды до густоты сметаны. Толстой, жёсткой клеевой кистью нужно набрать краску на кончик кисти, поста</w:t>
      </w:r>
      <w:r w:rsidRPr="00E32C8F">
        <w:rPr>
          <w:color w:val="333333"/>
        </w:rPr>
        <w:softHyphen/>
        <w:t xml:space="preserve">вить её вертикально и лёгкими </w:t>
      </w:r>
      <w:proofErr w:type="gramStart"/>
      <w:r w:rsidRPr="00E32C8F">
        <w:rPr>
          <w:color w:val="333333"/>
        </w:rPr>
        <w:t>тычками</w:t>
      </w:r>
      <w:proofErr w:type="gramEnd"/>
      <w:r w:rsidRPr="00E32C8F">
        <w:rPr>
          <w:color w:val="333333"/>
        </w:rPr>
        <w:t xml:space="preserve"> заполнить некий силуэт. Воду в отдель</w:t>
      </w:r>
      <w:r w:rsidRPr="00E32C8F">
        <w:rPr>
          <w:color w:val="333333"/>
        </w:rPr>
        <w:softHyphen/>
        <w:t>ной баночке ставить не требуется, т.к. кисть от краски не промывается.</w:t>
      </w:r>
      <w:r w:rsidRPr="00E32C8F">
        <w:rPr>
          <w:b/>
          <w:bCs/>
          <w:color w:val="333333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32C8F">
        <w:rPr>
          <w:b/>
          <w:bCs/>
          <w:color w:val="333333"/>
        </w:rPr>
        <w:t xml:space="preserve">                                                              «ИГРЫ С КЛЯКСОЙ»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32C8F">
        <w:rPr>
          <w:color w:val="333333"/>
        </w:rPr>
        <w:br/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E32C8F">
        <w:rPr>
          <w:i/>
          <w:iCs/>
          <w:color w:val="333333"/>
        </w:rPr>
        <w:t>На альбом упала краска,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E32C8F">
        <w:rPr>
          <w:i/>
          <w:iCs/>
          <w:color w:val="333333"/>
        </w:rPr>
        <w:t>На листе осталась клякса.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E32C8F">
        <w:rPr>
          <w:i/>
          <w:iCs/>
          <w:color w:val="333333"/>
        </w:rPr>
        <w:t>Пририсую ей глаза,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E32C8F">
        <w:rPr>
          <w:i/>
          <w:iCs/>
          <w:color w:val="333333"/>
        </w:rPr>
        <w:t>Пусть летает стрекоза.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E32C8F">
        <w:rPr>
          <w:color w:val="333333"/>
        </w:rPr>
        <w:br/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E32C8F">
        <w:rPr>
          <w:color w:val="333333"/>
        </w:rPr>
        <w:t>Кляксография</w:t>
      </w:r>
      <w:proofErr w:type="spellEnd"/>
      <w:r w:rsidRPr="00E32C8F">
        <w:rPr>
          <w:color w:val="333333"/>
        </w:rPr>
        <w:t xml:space="preserve"> – это разновидность графической техники, основанная на преобразовании пятен-клякс в нужные реальные или фантастические образы.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32C8F">
        <w:rPr>
          <w:color w:val="333333"/>
        </w:rPr>
        <w:t>Рисунок в этой технике исполняется редкими красками: тушью, чернилами, акварелью, анилиновыми красками, разведёнными гуашью. Изображения можно получить как одноцветные, так и многоцветные.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32C8F">
        <w:rPr>
          <w:color w:val="333333"/>
        </w:rPr>
        <w:t>Для </w:t>
      </w:r>
      <w:r w:rsidRPr="00E32C8F">
        <w:rPr>
          <w:b/>
          <w:bCs/>
          <w:i/>
          <w:iCs/>
          <w:color w:val="333333"/>
        </w:rPr>
        <w:t>одноцветного изображения</w:t>
      </w:r>
      <w:r w:rsidRPr="00E32C8F">
        <w:rPr>
          <w:color w:val="333333"/>
        </w:rPr>
        <w:t> краска наносится на поверхность листа с помощью пипетки. При этом пятна-кляксы получаются случайными по форме и размерам. Далее – «оживление» кляксы. Нужно приподнять лист бумаги с одной стороны, затем с другой, чтобы краска расплылась и приобрела определённую форму. Интересное изображение получится, если кляксу раздуть в одном или нескольких направлениях с помощью соломки, корпуса шариковой ручки, трубочки.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 w:rsidRPr="00E32C8F">
        <w:rPr>
          <w:color w:val="333333"/>
        </w:rPr>
        <w:t>Для  </w:t>
      </w:r>
      <w:r w:rsidRPr="00E32C8F">
        <w:rPr>
          <w:b/>
          <w:bCs/>
          <w:i/>
          <w:iCs/>
          <w:color w:val="333333"/>
        </w:rPr>
        <w:t>многоцветного изображения</w:t>
      </w:r>
      <w:r w:rsidRPr="00E32C8F">
        <w:rPr>
          <w:color w:val="333333"/>
        </w:rPr>
        <w:t> работа проводится аналогично, используется   не один, а несколько ц</w:t>
      </w:r>
      <w:r w:rsidRPr="00E32C8F">
        <w:rPr>
          <w:b/>
          <w:bCs/>
          <w:color w:val="333333"/>
        </w:rPr>
        <w:t xml:space="preserve">ветов.                                                                 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E32C8F">
        <w:rPr>
          <w:b/>
          <w:bCs/>
          <w:color w:val="333333"/>
        </w:rPr>
        <w:t>«ТАМПОНИРОВАНИЕ»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32C8F">
        <w:rPr>
          <w:color w:val="333333"/>
        </w:rPr>
        <w:br/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32C8F">
        <w:rPr>
          <w:color w:val="333333"/>
        </w:rPr>
        <w:lastRenderedPageBreak/>
        <w:t xml:space="preserve">Приём рисования марлевым тампоном или кусочком поролона: штемпельная подушка послужит палитрой. Увлекательное занятие! </w:t>
      </w:r>
      <w:proofErr w:type="gramStart"/>
      <w:r w:rsidRPr="00E32C8F">
        <w:rPr>
          <w:color w:val="333333"/>
        </w:rPr>
        <w:t>Наберём краски и лёгкими прикосновениями к бумаге</w:t>
      </w:r>
      <w:proofErr w:type="gramEnd"/>
      <w:r w:rsidRPr="00E32C8F">
        <w:rPr>
          <w:color w:val="333333"/>
        </w:rPr>
        <w:t xml:space="preserve"> будем рисовать что-нибудь пушистое, лёгкое, воздушное, прозрачное. 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32C8F">
        <w:rPr>
          <w:color w:val="333333"/>
        </w:rPr>
        <w:br/>
        <w:t xml:space="preserve"> Освоение как можно большего числа разнообразных изобразительных техник позволяет обогащать и развивать внутренний мир ребёнка. </w:t>
      </w:r>
      <w:proofErr w:type="gramStart"/>
      <w:r w:rsidRPr="00E32C8F">
        <w:rPr>
          <w:color w:val="333333"/>
        </w:rPr>
        <w:t>Проявить  творческое воображение – способность создать чувственный образ, адекватно и выразительно раскрывающий неповторимое внутреннее содержание, делающий невидимое видимым.</w:t>
      </w:r>
      <w:proofErr w:type="gramEnd"/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32C8F">
        <w:rPr>
          <w:color w:val="333333"/>
        </w:rPr>
        <w:t xml:space="preserve">Занимаясь изобразительным искусством или художественным трудом, ребёнок не только овладевает практическими навыками художника и дизайнера, не только осуществляет творческие замыслы, но и расширяет кругозор, воспитывает свой вкус, приобретает способность находить красоту в </w:t>
      </w:r>
      <w:proofErr w:type="gramStart"/>
      <w:r w:rsidRPr="00E32C8F">
        <w:rPr>
          <w:color w:val="333333"/>
        </w:rPr>
        <w:t>обыденном</w:t>
      </w:r>
      <w:proofErr w:type="gramEnd"/>
      <w:r w:rsidRPr="00E32C8F">
        <w:rPr>
          <w:color w:val="333333"/>
        </w:rPr>
        <w:t>, развивает зрительную память и воображение, приучается творчески мыслить, анализировать и обобщать. А эти качества нужны не только художникам, они полезны любым специалистам.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32C8F">
        <w:rPr>
          <w:color w:val="333333"/>
        </w:rPr>
        <w:t>Детские работы должны «жить» в объединении, а дети должны видеть, что их рисунки не безразличны окружающим.  Ежегодно мы участвуем в различных конкурсных программах и выставках творческих работ.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32C8F">
        <w:rPr>
          <w:color w:val="333333"/>
        </w:rPr>
        <w:t xml:space="preserve">Оценивая работы, стараюсь понять точку зрения каждого конкретного ребёнка, проникнуть в его настроение, мечты, помогаю разобраться, что ему удалось в работе, что не получилось с его точки зрения, что помешало ему более убедительно осуществить свой  замысел. Здесь дети всегда сталкиваются с самыми неожиданными результатами, что вызывает интерес и радость от такой деятельности. Это и удивляет, и вызывает множество вопросов. В дальнейшей работе  ребят от такого рисования бывает трудно отвлечь: можно комбинировать, придумывать, экспериментировать, пытаясь найти ответ на возникающие вопросы. Они </w:t>
      </w:r>
      <w:proofErr w:type="gramStart"/>
      <w:r w:rsidRPr="00E32C8F">
        <w:rPr>
          <w:color w:val="333333"/>
        </w:rPr>
        <w:t>играют</w:t>
      </w:r>
      <w:proofErr w:type="gramEnd"/>
      <w:r w:rsidRPr="00E32C8F">
        <w:rPr>
          <w:color w:val="333333"/>
        </w:rPr>
        <w:t xml:space="preserve">  рисуя и рисуют играя. Приобщение к художественному творчеству и к искусству необходимо всем детям. Ведь главная цель художественного развития – не только сформировать у каждого ребёнка высокий уровень специальных способностей, но и помочь обрести способность так относиться к природе, к другому человеку, как это свойственно большому художнику. </w:t>
      </w:r>
    </w:p>
    <w:p w:rsidR="00E32C8F" w:rsidRPr="00E32C8F" w:rsidRDefault="00E32C8F" w:rsidP="00E32C8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09771D" w:rsidRPr="00E32C8F" w:rsidRDefault="0009771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9771D" w:rsidRPr="00E32C8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4F" w:rsidRDefault="00E32C8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4F" w:rsidRDefault="00E32C8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4F" w:rsidRDefault="00E32C8F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4F" w:rsidRDefault="00E32C8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4F" w:rsidRDefault="00E32C8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4F" w:rsidRDefault="00E32C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C7"/>
    <w:rsid w:val="0009771D"/>
    <w:rsid w:val="00BF01C7"/>
    <w:rsid w:val="00E3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5">
    <w:name w:val="af5"/>
    <w:basedOn w:val="a"/>
    <w:rsid w:val="00E3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3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2C8F"/>
  </w:style>
  <w:style w:type="paragraph" w:styleId="a6">
    <w:name w:val="footer"/>
    <w:basedOn w:val="a"/>
    <w:link w:val="a7"/>
    <w:uiPriority w:val="99"/>
    <w:unhideWhenUsed/>
    <w:rsid w:val="00E3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2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5">
    <w:name w:val="af5"/>
    <w:basedOn w:val="a"/>
    <w:rsid w:val="00E3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3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2C8F"/>
  </w:style>
  <w:style w:type="paragraph" w:styleId="a6">
    <w:name w:val="footer"/>
    <w:basedOn w:val="a"/>
    <w:link w:val="a7"/>
    <w:uiPriority w:val="99"/>
    <w:unhideWhenUsed/>
    <w:rsid w:val="00E3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2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1829</Words>
  <Characters>10427</Characters>
  <Application>Microsoft Office Word</Application>
  <DocSecurity>0</DocSecurity>
  <Lines>86</Lines>
  <Paragraphs>24</Paragraphs>
  <ScaleCrop>false</ScaleCrop>
  <Company>Krokoz™</Company>
  <LinksUpToDate>false</LinksUpToDate>
  <CharactersWithSpaces>12232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2018-03-21T13:48:00Z</dcterms:created>
  <dcterms:modified xsi:type="dcterms:W3CDTF">2018-03-21T14:05:00Z</dcterms:modified>
</cp:coreProperties>
</file>