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523" w:rsidRDefault="00482523" w:rsidP="0048252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Открытый урок математики в 1б классе МОУ «</w:t>
      </w:r>
      <w:proofErr w:type="spellStart"/>
      <w:r>
        <w:rPr>
          <w:rFonts w:ascii="Times New Roman" w:hAnsi="Times New Roman"/>
          <w:b/>
          <w:sz w:val="32"/>
          <w:szCs w:val="32"/>
        </w:rPr>
        <w:t>Новомичуринская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общеобразовательная школа №1» Пронского района Рязанской области</w:t>
      </w:r>
    </w:p>
    <w:p w:rsidR="00482523" w:rsidRDefault="00482523" w:rsidP="0048252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(15 ноября 2018г.)</w:t>
      </w:r>
    </w:p>
    <w:p w:rsidR="00482523" w:rsidRDefault="00482523" w:rsidP="0048252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Учитель </w:t>
      </w:r>
      <w:r w:rsidRPr="00482523">
        <w:rPr>
          <w:rFonts w:ascii="Times New Roman" w:hAnsi="Times New Roman"/>
          <w:sz w:val="32"/>
          <w:szCs w:val="32"/>
        </w:rPr>
        <w:t>Куприянова Оксана Дмитриевна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482523" w:rsidRDefault="00482523" w:rsidP="0048252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УМК «Начальная школа </w:t>
      </w:r>
      <w:r>
        <w:rPr>
          <w:rFonts w:ascii="Times New Roman" w:hAnsi="Times New Roman"/>
          <w:b/>
          <w:sz w:val="32"/>
          <w:szCs w:val="32"/>
          <w:lang w:val="en-US"/>
        </w:rPr>
        <w:t>XXI</w:t>
      </w:r>
      <w:r>
        <w:rPr>
          <w:rFonts w:ascii="Times New Roman" w:hAnsi="Times New Roman"/>
          <w:b/>
          <w:sz w:val="32"/>
          <w:szCs w:val="32"/>
        </w:rPr>
        <w:t xml:space="preserve"> век» по учебнику </w:t>
      </w:r>
      <w:proofErr w:type="spellStart"/>
      <w:r>
        <w:rPr>
          <w:rFonts w:ascii="Times New Roman" w:hAnsi="Times New Roman"/>
          <w:b/>
          <w:sz w:val="32"/>
          <w:szCs w:val="32"/>
        </w:rPr>
        <w:t>В.Н.Рудницкой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«Математика 1 класс. 1 часть»</w:t>
      </w:r>
    </w:p>
    <w:p w:rsidR="00482523" w:rsidRDefault="00482523" w:rsidP="0048252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Тема урока</w:t>
      </w:r>
      <w:r>
        <w:rPr>
          <w:rFonts w:ascii="Times New Roman" w:hAnsi="Times New Roman"/>
          <w:sz w:val="32"/>
          <w:szCs w:val="32"/>
        </w:rPr>
        <w:t>. Умножаем числа.</w:t>
      </w:r>
    </w:p>
    <w:p w:rsidR="00482523" w:rsidRDefault="00482523" w:rsidP="0048252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Цели урока</w:t>
      </w:r>
      <w:r>
        <w:rPr>
          <w:rFonts w:ascii="Times New Roman" w:hAnsi="Times New Roman"/>
          <w:sz w:val="32"/>
          <w:szCs w:val="32"/>
        </w:rPr>
        <w:t>. Познакомить с термином «умножение», знаком действия «умножение»</w:t>
      </w:r>
    </w:p>
    <w:p w:rsidR="00482523" w:rsidRDefault="00482523" w:rsidP="00482523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Задачи урока.</w:t>
      </w:r>
      <w:r>
        <w:rPr>
          <w:rFonts w:ascii="Times New Roman" w:hAnsi="Times New Roman"/>
          <w:sz w:val="32"/>
          <w:szCs w:val="32"/>
        </w:rPr>
        <w:t xml:space="preserve"> Проиллюстрировать смысл действия умножения (с использованием модели). Учить составлять и читать записи вида</w:t>
      </w:r>
    </w:p>
    <w:p w:rsidR="00482523" w:rsidRDefault="00482523" w:rsidP="00482523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2 • 3 = 6.</w:t>
      </w:r>
    </w:p>
    <w:p w:rsidR="00482523" w:rsidRDefault="00482523" w:rsidP="00482523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Учить решать задачи на умножение  (с помощью модели), дополнять или самостоятельно записывать действие.</w:t>
      </w:r>
    </w:p>
    <w:p w:rsidR="00482523" w:rsidRDefault="00482523" w:rsidP="00482523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Обсуждение: разные способы нахождения результата умножения.</w:t>
      </w:r>
    </w:p>
    <w:p w:rsidR="00482523" w:rsidRDefault="00482523" w:rsidP="00482523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Работа в парах: поиск решений задачи.</w:t>
      </w:r>
    </w:p>
    <w:p w:rsidR="00482523" w:rsidRDefault="00482523" w:rsidP="00482523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Виды деятельности: составлять модель действия умножения.</w:t>
      </w:r>
    </w:p>
    <w:p w:rsidR="00482523" w:rsidRDefault="00482523" w:rsidP="00482523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Проверять правильность выбора арифметического действия.  </w:t>
      </w:r>
    </w:p>
    <w:p w:rsidR="0002686B" w:rsidRDefault="00482523" w:rsidP="00482523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Ключевые понятия: умножение.</w:t>
      </w:r>
    </w:p>
    <w:p w:rsidR="00482523" w:rsidRPr="00482523" w:rsidRDefault="00482523" w:rsidP="00482523">
      <w:pPr>
        <w:jc w:val="center"/>
        <w:rPr>
          <w:rFonts w:asciiTheme="minorHAnsi" w:eastAsiaTheme="minorHAnsi" w:hAnsiTheme="minorHAnsi" w:cstheme="minorBidi"/>
          <w:b/>
          <w:sz w:val="32"/>
          <w:szCs w:val="32"/>
          <w:u w:val="single"/>
        </w:rPr>
      </w:pPr>
      <w:r w:rsidRPr="00482523">
        <w:rPr>
          <w:rFonts w:asciiTheme="minorHAnsi" w:eastAsiaTheme="minorHAnsi" w:hAnsiTheme="minorHAnsi" w:cstheme="minorBidi"/>
          <w:b/>
          <w:sz w:val="32"/>
          <w:szCs w:val="32"/>
          <w:u w:val="single"/>
        </w:rPr>
        <w:t>План урока</w:t>
      </w:r>
    </w:p>
    <w:tbl>
      <w:tblPr>
        <w:tblStyle w:val="a3"/>
        <w:tblW w:w="10632" w:type="dxa"/>
        <w:tblInd w:w="-1026" w:type="dxa"/>
        <w:tblLook w:val="04A0" w:firstRow="1" w:lastRow="0" w:firstColumn="1" w:lastColumn="0" w:noHBand="0" w:noVBand="1"/>
      </w:tblPr>
      <w:tblGrid>
        <w:gridCol w:w="1156"/>
        <w:gridCol w:w="2813"/>
        <w:gridCol w:w="6663"/>
      </w:tblGrid>
      <w:tr w:rsidR="00482523" w:rsidRPr="00482523" w:rsidTr="00BD4066">
        <w:tc>
          <w:tcPr>
            <w:tcW w:w="1156" w:type="dxa"/>
          </w:tcPr>
          <w:p w:rsidR="00482523" w:rsidRPr="00482523" w:rsidRDefault="00482523" w:rsidP="0048252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8252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№</w:t>
            </w:r>
          </w:p>
        </w:tc>
        <w:tc>
          <w:tcPr>
            <w:tcW w:w="2813" w:type="dxa"/>
          </w:tcPr>
          <w:p w:rsidR="00482523" w:rsidRPr="00482523" w:rsidRDefault="00482523" w:rsidP="0048252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82523">
              <w:rPr>
                <w:rFonts w:ascii="OpenSans" w:eastAsia="OpenSans" w:hAnsi="OpenSans" w:cs="OpenSans"/>
                <w:b/>
                <w:color w:val="000000"/>
                <w:sz w:val="32"/>
                <w:szCs w:val="32"/>
              </w:rPr>
              <w:t>Название этапа</w:t>
            </w:r>
          </w:p>
        </w:tc>
        <w:tc>
          <w:tcPr>
            <w:tcW w:w="6663" w:type="dxa"/>
          </w:tcPr>
          <w:p w:rsidR="00482523" w:rsidRPr="00482523" w:rsidRDefault="00482523" w:rsidP="0048252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82523">
              <w:rPr>
                <w:rFonts w:ascii="OpenSans" w:eastAsia="OpenSans" w:hAnsi="OpenSans" w:cs="OpenSans"/>
                <w:b/>
                <w:color w:val="000000"/>
                <w:sz w:val="32"/>
                <w:szCs w:val="32"/>
              </w:rPr>
              <w:t>Методический комментарий</w:t>
            </w:r>
          </w:p>
        </w:tc>
      </w:tr>
      <w:tr w:rsidR="00482523" w:rsidRPr="00482523" w:rsidTr="00BD4066">
        <w:tc>
          <w:tcPr>
            <w:tcW w:w="1156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  <w:tc>
          <w:tcPr>
            <w:tcW w:w="2813" w:type="dxa"/>
          </w:tcPr>
          <w:p w:rsidR="00482523" w:rsidRPr="00482523" w:rsidRDefault="00482523" w:rsidP="00482523">
            <w:pPr>
              <w:rPr>
                <w:rFonts w:ascii="Times New Roman" w:eastAsia="OpenSans" w:hAnsi="Times New Roman"/>
                <w:color w:val="000000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="OpenSans" w:hAnsi="Times New Roman"/>
                <w:color w:val="000000"/>
                <w:sz w:val="32"/>
                <w:szCs w:val="32"/>
              </w:rPr>
              <w:t>Мотивация к учебной деятельности</w:t>
            </w:r>
          </w:p>
        </w:tc>
        <w:tc>
          <w:tcPr>
            <w:tcW w:w="6663" w:type="dxa"/>
          </w:tcPr>
          <w:p w:rsidR="00482523" w:rsidRPr="00482523" w:rsidRDefault="00482523" w:rsidP="00482523">
            <w:pPr>
              <w:rPr>
                <w:rFonts w:ascii="Times New Roman" w:eastAsia="OpenSans" w:hAnsi="Times New Roman"/>
                <w:color w:val="000000"/>
                <w:sz w:val="32"/>
                <w:szCs w:val="32"/>
                <w:lang w:eastAsia="ru-RU"/>
              </w:rPr>
            </w:pPr>
          </w:p>
          <w:p w:rsidR="00482523" w:rsidRPr="00482523" w:rsidRDefault="00482523" w:rsidP="00482523">
            <w:pPr>
              <w:rPr>
                <w:rFonts w:ascii="Times New Roman" w:eastAsia="OpenSans" w:hAnsi="Times New Roman"/>
                <w:color w:val="000000"/>
                <w:sz w:val="32"/>
                <w:szCs w:val="32"/>
                <w:lang w:eastAsia="ru-RU"/>
              </w:rPr>
            </w:pPr>
            <w:r w:rsidRPr="00482523">
              <w:rPr>
                <w:rFonts w:ascii="Times New Roman" w:eastAsia="OpenSans" w:hAnsi="Times New Roman"/>
                <w:color w:val="000000"/>
                <w:sz w:val="32"/>
                <w:szCs w:val="32"/>
                <w:lang w:eastAsia="ru-RU"/>
              </w:rPr>
              <w:t>У нас на уроке гости, ребята. Повернитесь к ним и поздоровайтесь. Садитесь.</w:t>
            </w:r>
          </w:p>
          <w:p w:rsidR="00482523" w:rsidRPr="00482523" w:rsidRDefault="00482523" w:rsidP="00482523">
            <w:pPr>
              <w:rPr>
                <w:rFonts w:ascii="Times New Roman" w:eastAsia="OpenSans" w:hAnsi="Times New Roman"/>
                <w:color w:val="000000"/>
                <w:sz w:val="32"/>
                <w:szCs w:val="32"/>
                <w:lang w:eastAsia="ru-RU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b/>
                <w:i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b/>
                <w:i/>
                <w:sz w:val="32"/>
                <w:szCs w:val="32"/>
              </w:rPr>
              <w:t>Прозвенел звонок веселый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b/>
                <w:i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b/>
                <w:i/>
                <w:sz w:val="32"/>
                <w:szCs w:val="32"/>
              </w:rPr>
              <w:t>Мы начать урок готовы.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b/>
                <w:i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b/>
                <w:i/>
                <w:sz w:val="32"/>
                <w:szCs w:val="32"/>
              </w:rPr>
              <w:t xml:space="preserve">Будем слушать, рассуждать 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b/>
                <w:i/>
                <w:sz w:val="32"/>
                <w:szCs w:val="32"/>
              </w:rPr>
              <w:lastRenderedPageBreak/>
              <w:t>И друг другу помогать</w:t>
            </w:r>
            <w:r w:rsidRPr="00482523">
              <w:rPr>
                <w:rFonts w:ascii="Times New Roman" w:eastAsiaTheme="minorHAnsi" w:hAnsi="Times New Roman"/>
                <w:i/>
                <w:sz w:val="32"/>
                <w:szCs w:val="32"/>
              </w:rPr>
              <w:t>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</w:tr>
      <w:tr w:rsidR="00482523" w:rsidRPr="00482523" w:rsidTr="00BD4066">
        <w:tc>
          <w:tcPr>
            <w:tcW w:w="1156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  <w:tc>
          <w:tcPr>
            <w:tcW w:w="2813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Актуализация опорных знаний.</w:t>
            </w:r>
          </w:p>
        </w:tc>
        <w:tc>
          <w:tcPr>
            <w:tcW w:w="6663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Задание первое. Вам надо прослушать стихотворение  и придумать к нему задачу.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Кто напомнит ребятам, что такое задача?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Работа по плану:</w:t>
            </w:r>
          </w:p>
          <w:p w:rsidR="00482523" w:rsidRPr="00482523" w:rsidRDefault="00482523" w:rsidP="00482523">
            <w:pPr>
              <w:numPr>
                <w:ilvl w:val="0"/>
                <w:numId w:val="2"/>
              </w:numPr>
              <w:contextualSpacing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Составление задачи</w:t>
            </w:r>
          </w:p>
          <w:p w:rsidR="00482523" w:rsidRPr="00482523" w:rsidRDefault="00482523" w:rsidP="00482523">
            <w:pPr>
              <w:numPr>
                <w:ilvl w:val="0"/>
                <w:numId w:val="2"/>
              </w:numPr>
              <w:contextualSpacing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Выкладывание фишек</w:t>
            </w:r>
          </w:p>
          <w:p w:rsidR="00482523" w:rsidRPr="00482523" w:rsidRDefault="00482523" w:rsidP="00482523">
            <w:pPr>
              <w:numPr>
                <w:ilvl w:val="0"/>
                <w:numId w:val="2"/>
              </w:numPr>
              <w:contextualSpacing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Объяснение выбора действия</w:t>
            </w:r>
          </w:p>
          <w:p w:rsidR="00482523" w:rsidRPr="00482523" w:rsidRDefault="00482523" w:rsidP="00482523">
            <w:pPr>
              <w:numPr>
                <w:ilvl w:val="0"/>
                <w:numId w:val="2"/>
              </w:numPr>
              <w:contextualSpacing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Запись решения</w:t>
            </w:r>
          </w:p>
          <w:p w:rsidR="00482523" w:rsidRPr="00482523" w:rsidRDefault="00482523" w:rsidP="00482523">
            <w:pPr>
              <w:numPr>
                <w:ilvl w:val="0"/>
                <w:numId w:val="2"/>
              </w:numPr>
              <w:contextualSpacing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Чтение выражения по-разному.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numPr>
                <w:ilvl w:val="0"/>
                <w:numId w:val="1"/>
              </w:numPr>
              <w:contextualSpacing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 xml:space="preserve"> Ежик по лесу шел,</w:t>
            </w:r>
          </w:p>
          <w:p w:rsidR="00482523" w:rsidRPr="00482523" w:rsidRDefault="00482523" w:rsidP="00482523">
            <w:pPr>
              <w:ind w:left="720"/>
              <w:contextualSpacing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На обед грибы нашел:</w:t>
            </w:r>
          </w:p>
          <w:p w:rsidR="00482523" w:rsidRPr="00482523" w:rsidRDefault="00482523" w:rsidP="00482523">
            <w:pPr>
              <w:ind w:left="720"/>
              <w:contextualSpacing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Семь — под березой,</w:t>
            </w:r>
          </w:p>
          <w:p w:rsidR="00482523" w:rsidRPr="00482523" w:rsidRDefault="00482523" w:rsidP="00482523">
            <w:pPr>
              <w:ind w:left="720"/>
              <w:contextualSpacing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Два — у осины,</w:t>
            </w:r>
          </w:p>
          <w:p w:rsidR="00482523" w:rsidRPr="00482523" w:rsidRDefault="00482523" w:rsidP="00482523">
            <w:pPr>
              <w:ind w:left="720"/>
              <w:contextualSpacing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Сколько их будет</w:t>
            </w:r>
          </w:p>
          <w:p w:rsidR="00482523" w:rsidRPr="00482523" w:rsidRDefault="00482523" w:rsidP="00482523">
            <w:pPr>
              <w:ind w:left="720"/>
              <w:contextualSpacing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В плетеной корзине?</w:t>
            </w:r>
          </w:p>
          <w:p w:rsidR="00482523" w:rsidRPr="00482523" w:rsidRDefault="00482523" w:rsidP="00482523">
            <w:pPr>
              <w:ind w:left="720"/>
              <w:contextualSpacing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numPr>
                <w:ilvl w:val="0"/>
                <w:numId w:val="1"/>
              </w:numPr>
              <w:contextualSpacing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Привела гусыня-мать</w:t>
            </w:r>
          </w:p>
          <w:p w:rsidR="00482523" w:rsidRPr="00482523" w:rsidRDefault="00482523" w:rsidP="00482523">
            <w:pPr>
              <w:ind w:left="720"/>
              <w:contextualSpacing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Семь детей на луг гулять.</w:t>
            </w:r>
          </w:p>
          <w:p w:rsidR="00482523" w:rsidRPr="00482523" w:rsidRDefault="00482523" w:rsidP="00482523">
            <w:pPr>
              <w:ind w:left="720"/>
              <w:contextualSpacing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Все гусята, как клубочки.</w:t>
            </w:r>
          </w:p>
          <w:p w:rsidR="00482523" w:rsidRPr="00482523" w:rsidRDefault="00482523" w:rsidP="00482523">
            <w:pPr>
              <w:ind w:left="720"/>
              <w:contextualSpacing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 xml:space="preserve">Три </w:t>
            </w:r>
            <w:proofErr w:type="gramStart"/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сынка</w:t>
            </w:r>
            <w:proofErr w:type="gramEnd"/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, а сколько дочек?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</w:tr>
      <w:tr w:rsidR="00482523" w:rsidRPr="00482523" w:rsidTr="00BD4066">
        <w:tc>
          <w:tcPr>
            <w:tcW w:w="1156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  <w:tc>
          <w:tcPr>
            <w:tcW w:w="2813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Постановка учебной проблемы.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lastRenderedPageBreak/>
              <w:t>Пробное действие.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bookmarkStart w:id="0" w:name="_GoBack"/>
            <w:bookmarkEnd w:id="0"/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Целеполагание.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Открытие новых знаний.</w:t>
            </w:r>
          </w:p>
        </w:tc>
        <w:tc>
          <w:tcPr>
            <w:tcW w:w="6663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Ребята, вчера вечером мне от бабушки пришло заказное письмо. А в нем  подарок. Я решила поделиться с вами своей радостью и показать его вам. Кто знает, что это?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Theme="minorHAnsi" w:eastAsiaTheme="minorHAnsi" w:hAnsiTheme="minorHAnsi" w:cstheme="minorBidi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BBADAA7" wp14:editId="2A631E92">
                  <wp:extent cx="3634154" cy="1488831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9400" t="39262" r="42775" b="33189"/>
                          <a:stretch/>
                        </pic:blipFill>
                        <pic:spPr bwMode="auto">
                          <a:xfrm>
                            <a:off x="0" y="0"/>
                            <a:ext cx="3634154" cy="148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lastRenderedPageBreak/>
              <w:t xml:space="preserve">Выложите </w:t>
            </w:r>
            <w:r>
              <w:rPr>
                <w:rFonts w:ascii="Times New Roman" w:eastAsiaTheme="minorHAnsi" w:hAnsi="Times New Roman"/>
                <w:sz w:val="32"/>
                <w:szCs w:val="32"/>
              </w:rPr>
              <w:t>фишки так же</w:t>
            </w: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 xml:space="preserve">, </w:t>
            </w:r>
            <w:r>
              <w:rPr>
                <w:rFonts w:ascii="Times New Roman" w:eastAsiaTheme="minorHAnsi" w:hAnsi="Times New Roman"/>
                <w:sz w:val="32"/>
                <w:szCs w:val="32"/>
              </w:rPr>
              <w:t>как находятся марки на</w:t>
            </w: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 xml:space="preserve"> листе.  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 xml:space="preserve"> Кто выкладывал фишки по рядам? Встаньте, пожалуйста. Как можно их можно сосчитать?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(По 2 взять 3 раза)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 xml:space="preserve"> Запишите выражение.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Возникло затруднение?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b/>
                <w:sz w:val="32"/>
                <w:szCs w:val="32"/>
                <w:u w:val="single"/>
              </w:rPr>
              <w:t>Тема урока.</w:t>
            </w:r>
            <w:r w:rsidRPr="00482523">
              <w:rPr>
                <w:rFonts w:ascii="Times New Roman" w:eastAsiaTheme="minorHAnsi" w:hAnsi="Times New Roman"/>
                <w:sz w:val="32"/>
                <w:szCs w:val="32"/>
                <w:u w:val="single"/>
              </w:rPr>
              <w:t xml:space="preserve"> Умножение.</w:t>
            </w: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 xml:space="preserve"> Кто-нибудь слышал это слово?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Что же нам нужно понять на уроке?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С помощью действия умножения можно сосчитать такие предметы, которые повторяются поровну несколько раз.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По 2 взять 3 раза записывают так: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2</w:t>
            </w: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</w:t>
            </w: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• 3 = 6 (м.)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А читают так: 2 умножить на 3 получится 6</w:t>
            </w: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марок</w:t>
            </w: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Или по 2 взять 3 раза это 6.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- Что показывает первое число?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-А что показывает второе?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 xml:space="preserve">Кто выкладывал фишки по столбикам? 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Как сосчитать марки по столбикам?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По 3 взяли 2 раза получили 6.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Запиши выражение 3 • 2 = 6(м.)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-Что в записи показывает число 3?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- А что показывает число 2?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Читаем 3 умножить на 2 это 6.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jc w:val="center"/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b/>
                <w:sz w:val="32"/>
                <w:szCs w:val="32"/>
              </w:rPr>
              <w:t>ФИЗКУЛЬТМИНУТКА</w:t>
            </w:r>
          </w:p>
          <w:p w:rsidR="00482523" w:rsidRPr="00482523" w:rsidRDefault="00482523" w:rsidP="00482523">
            <w:pPr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Включить проектор</w:t>
            </w:r>
          </w:p>
          <w:p w:rsidR="00482523" w:rsidRPr="00482523" w:rsidRDefault="00482523" w:rsidP="00482523">
            <w:pPr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</w:tr>
      <w:tr w:rsidR="00482523" w:rsidRPr="00482523" w:rsidTr="00BD4066">
        <w:tc>
          <w:tcPr>
            <w:tcW w:w="1156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  <w:tc>
          <w:tcPr>
            <w:tcW w:w="2813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Первичное закрепление.</w:t>
            </w:r>
          </w:p>
        </w:tc>
        <w:tc>
          <w:tcPr>
            <w:tcW w:w="6663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Работа</w:t>
            </w: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в тетради на печатной основе. </w:t>
            </w:r>
          </w:p>
          <w:p w:rsid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С</w:t>
            </w: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.35 №1-3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Default="00482523" w:rsidP="00482523">
            <w:pPr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BF634F" wp14:editId="5D5190FC">
                  <wp:extent cx="3521463" cy="4362936"/>
                  <wp:effectExtent l="0" t="0" r="3175" b="0"/>
                  <wp:docPr id="14" name="Рисунок 14" descr="J:\стр. 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стр. 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7" t="10365" r="11346" b="16961"/>
                          <a:stretch/>
                        </pic:blipFill>
                        <pic:spPr bwMode="auto">
                          <a:xfrm>
                            <a:off x="0" y="0"/>
                            <a:ext cx="3521421" cy="436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2523" w:rsidRPr="00482523" w:rsidRDefault="00482523" w:rsidP="00482523">
            <w:pPr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</w:tr>
      <w:tr w:rsidR="00482523" w:rsidRPr="00482523" w:rsidTr="00BD4066">
        <w:tc>
          <w:tcPr>
            <w:tcW w:w="1156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  <w:tc>
          <w:tcPr>
            <w:tcW w:w="2813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Самостоятельная работа с проверкой.</w:t>
            </w:r>
          </w:p>
        </w:tc>
        <w:tc>
          <w:tcPr>
            <w:tcW w:w="6663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Поработайте в парах.</w:t>
            </w:r>
          </w:p>
          <w:p w:rsid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Сосчитайте, сколько предметов на картинке. Сначала выложите фишки, потом запишите действие с помощью умножения.</w:t>
            </w:r>
          </w:p>
          <w:p w:rsid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026"/>
              <w:gridCol w:w="3411"/>
            </w:tblGrid>
            <w:tr w:rsidR="00482523" w:rsidRPr="00482523" w:rsidTr="00BD4066">
              <w:tc>
                <w:tcPr>
                  <w:tcW w:w="5494" w:type="dxa"/>
                </w:tcPr>
                <w:p w:rsidR="00482523" w:rsidRPr="00482523" w:rsidRDefault="00482523" w:rsidP="00482523">
                  <w:pPr>
                    <w:jc w:val="center"/>
                    <w:rPr>
                      <w:rFonts w:asciiTheme="minorHAnsi" w:eastAsiaTheme="minorHAnsi" w:hAnsiTheme="minorHAnsi" w:cstheme="minorBidi"/>
                      <w:sz w:val="32"/>
                      <w:szCs w:val="32"/>
                    </w:rPr>
                  </w:pPr>
                  <w:r w:rsidRPr="00482523">
                    <w:rPr>
                      <w:rFonts w:asciiTheme="minorHAnsi" w:eastAsiaTheme="minorHAnsi" w:hAnsiTheme="minorHAnsi" w:cstheme="minorBidi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3798A214" wp14:editId="758EA757">
                        <wp:extent cx="904804" cy="1155898"/>
                        <wp:effectExtent l="0" t="0" r="0" b="635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8"/>
                                <a:srcRect l="19949" t="19096" r="63534" b="433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1476" cy="11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523" w:rsidRPr="00482523" w:rsidRDefault="00482523" w:rsidP="00482523">
                  <w:pPr>
                    <w:jc w:val="center"/>
                    <w:rPr>
                      <w:rFonts w:asciiTheme="minorHAnsi" w:eastAsiaTheme="minorHAnsi" w:hAnsiTheme="minorHAnsi" w:cstheme="minorBidi"/>
                      <w:sz w:val="32"/>
                      <w:szCs w:val="32"/>
                    </w:rPr>
                  </w:pPr>
                  <w:r w:rsidRPr="00482523">
                    <w:rPr>
                      <w:rFonts w:asciiTheme="minorHAnsi" w:eastAsiaTheme="minorHAnsi" w:hAnsiTheme="minorHAnsi" w:cstheme="minorBidi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7CB698C8" wp14:editId="04102B51">
                        <wp:extent cx="943698" cy="311546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/>
                                <a:srcRect l="32178" t="10643" r="37221" b="713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51501" cy="3141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523" w:rsidRPr="00482523" w:rsidRDefault="00482523" w:rsidP="00482523">
                  <w:pPr>
                    <w:jc w:val="center"/>
                    <w:rPr>
                      <w:rFonts w:asciiTheme="minorHAnsi" w:eastAsiaTheme="minorHAnsi" w:hAnsiTheme="minorHAnsi" w:cstheme="minorBidi"/>
                      <w:sz w:val="32"/>
                      <w:szCs w:val="32"/>
                    </w:rPr>
                  </w:pPr>
                  <w:r w:rsidRPr="00482523">
                    <w:rPr>
                      <w:rFonts w:asciiTheme="minorHAnsi" w:eastAsiaTheme="minorHAnsi" w:hAnsiTheme="minorHAnsi" w:cstheme="minorBidi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7B5A833C" wp14:editId="5A699992">
                        <wp:extent cx="962025" cy="317596"/>
                        <wp:effectExtent l="0" t="0" r="0" b="635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/>
                                <a:srcRect l="32178" t="10643" r="37221" b="71397"/>
                                <a:stretch/>
                              </pic:blipFill>
                              <pic:spPr bwMode="auto">
                                <a:xfrm flipV="1">
                                  <a:off x="0" y="0"/>
                                  <a:ext cx="961120" cy="3172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95" w:type="dxa"/>
                </w:tcPr>
                <w:p w:rsidR="00482523" w:rsidRPr="00482523" w:rsidRDefault="00482523" w:rsidP="00482523">
                  <w:pPr>
                    <w:rPr>
                      <w:rFonts w:asciiTheme="minorHAnsi" w:eastAsiaTheme="minorHAnsi" w:hAnsiTheme="minorHAnsi" w:cstheme="minorBidi"/>
                      <w:sz w:val="32"/>
                      <w:szCs w:val="32"/>
                    </w:rPr>
                  </w:pPr>
                </w:p>
                <w:p w:rsidR="00482523" w:rsidRPr="00482523" w:rsidRDefault="00482523" w:rsidP="00482523">
                  <w:pPr>
                    <w:jc w:val="center"/>
                    <w:rPr>
                      <w:rFonts w:asciiTheme="minorHAnsi" w:eastAsiaTheme="minorHAnsi" w:hAnsiTheme="minorHAnsi" w:cstheme="minorBidi"/>
                      <w:sz w:val="32"/>
                      <w:szCs w:val="32"/>
                    </w:rPr>
                  </w:pPr>
                  <w:r w:rsidRPr="00482523">
                    <w:rPr>
                      <w:rFonts w:asciiTheme="minorHAnsi" w:eastAsiaTheme="minorHAnsi" w:hAnsiTheme="minorHAnsi" w:cstheme="minorBidi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20354AC9" wp14:editId="3782C535">
                        <wp:extent cx="1053454" cy="977371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8"/>
                                <a:srcRect l="51662" t="37586" r="25258" b="243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57708" cy="9813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523" w:rsidRPr="00482523" w:rsidRDefault="00482523" w:rsidP="00482523">
                  <w:pPr>
                    <w:jc w:val="center"/>
                    <w:rPr>
                      <w:rFonts w:asciiTheme="minorHAnsi" w:eastAsiaTheme="minorHAnsi" w:hAnsiTheme="minorHAnsi" w:cstheme="minorBidi"/>
                      <w:sz w:val="32"/>
                      <w:szCs w:val="32"/>
                    </w:rPr>
                  </w:pPr>
                  <w:r w:rsidRPr="00482523">
                    <w:rPr>
                      <w:rFonts w:asciiTheme="minorHAnsi" w:eastAsiaTheme="minorHAnsi" w:hAnsiTheme="minorHAnsi" w:cstheme="minorBidi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2ED440F8" wp14:editId="1FCD4535">
                        <wp:extent cx="933450" cy="308163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/>
                                <a:srcRect l="32178" t="10643" r="37221" b="713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54295" cy="3150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523" w:rsidRPr="00482523" w:rsidRDefault="00482523" w:rsidP="00482523">
                  <w:pPr>
                    <w:jc w:val="center"/>
                    <w:rPr>
                      <w:rFonts w:asciiTheme="minorHAnsi" w:eastAsiaTheme="minorHAnsi" w:hAnsiTheme="minorHAnsi" w:cstheme="minorBidi"/>
                      <w:sz w:val="32"/>
                      <w:szCs w:val="32"/>
                    </w:rPr>
                  </w:pPr>
                  <w:r w:rsidRPr="00482523">
                    <w:rPr>
                      <w:rFonts w:asciiTheme="minorHAnsi" w:eastAsiaTheme="minorHAnsi" w:hAnsiTheme="minorHAnsi" w:cstheme="minorBidi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20E4D74D" wp14:editId="06245EAC">
                        <wp:extent cx="895350" cy="295585"/>
                        <wp:effectExtent l="0" t="0" r="0" b="9525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/>
                                <a:srcRect l="32178" t="10643" r="37221" b="713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0730" cy="300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2523" w:rsidRPr="00482523" w:rsidTr="00BD4066">
              <w:tc>
                <w:tcPr>
                  <w:tcW w:w="5494" w:type="dxa"/>
                </w:tcPr>
                <w:p w:rsidR="00482523" w:rsidRPr="00482523" w:rsidRDefault="00482523" w:rsidP="00482523">
                  <w:pPr>
                    <w:rPr>
                      <w:rFonts w:asciiTheme="minorHAnsi" w:eastAsiaTheme="minorHAnsi" w:hAnsiTheme="minorHAnsi" w:cstheme="minorBidi"/>
                      <w:sz w:val="32"/>
                      <w:szCs w:val="32"/>
                    </w:rPr>
                  </w:pPr>
                </w:p>
                <w:p w:rsidR="00482523" w:rsidRPr="00482523" w:rsidRDefault="00482523" w:rsidP="00482523">
                  <w:pPr>
                    <w:jc w:val="center"/>
                    <w:rPr>
                      <w:rFonts w:asciiTheme="minorHAnsi" w:eastAsiaTheme="minorHAnsi" w:hAnsiTheme="minorHAnsi" w:cstheme="minorBidi"/>
                      <w:sz w:val="32"/>
                      <w:szCs w:val="32"/>
                    </w:rPr>
                  </w:pPr>
                  <w:r w:rsidRPr="00482523">
                    <w:rPr>
                      <w:rFonts w:asciiTheme="minorHAnsi" w:eastAsiaTheme="minorHAnsi" w:hAnsiTheme="minorHAnsi" w:cstheme="minorBidi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3C509AB7" wp14:editId="7B4C3B17">
                        <wp:extent cx="1285875" cy="577354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8"/>
                                <a:srcRect l="47537" t="18070" r="26087" b="608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97177" cy="582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523" w:rsidRPr="00482523" w:rsidRDefault="00482523" w:rsidP="00482523">
                  <w:pPr>
                    <w:jc w:val="center"/>
                    <w:rPr>
                      <w:rFonts w:asciiTheme="minorHAnsi" w:eastAsiaTheme="minorHAnsi" w:hAnsiTheme="minorHAnsi" w:cstheme="minorBidi"/>
                      <w:sz w:val="32"/>
                      <w:szCs w:val="32"/>
                    </w:rPr>
                  </w:pPr>
                  <w:r w:rsidRPr="00482523">
                    <w:rPr>
                      <w:rFonts w:asciiTheme="minorHAnsi" w:eastAsiaTheme="minorHAnsi" w:hAnsiTheme="minorHAnsi" w:cstheme="minorBidi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3683CEAD" wp14:editId="799C9D48">
                        <wp:extent cx="914400" cy="301874"/>
                        <wp:effectExtent l="0" t="0" r="0" b="3175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/>
                                <a:srcRect l="32178" t="10643" r="37221" b="713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4972" cy="3020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523" w:rsidRPr="00482523" w:rsidRDefault="00482523" w:rsidP="00482523">
                  <w:pPr>
                    <w:jc w:val="center"/>
                    <w:rPr>
                      <w:rFonts w:asciiTheme="minorHAnsi" w:eastAsiaTheme="minorHAnsi" w:hAnsiTheme="minorHAnsi" w:cstheme="minorBidi"/>
                      <w:sz w:val="32"/>
                      <w:szCs w:val="32"/>
                    </w:rPr>
                  </w:pPr>
                  <w:r w:rsidRPr="00482523">
                    <w:rPr>
                      <w:rFonts w:asciiTheme="minorHAnsi" w:eastAsiaTheme="minorHAnsi" w:hAnsiTheme="minorHAnsi" w:cstheme="minorBidi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084ADC94" wp14:editId="3AFCD256">
                        <wp:extent cx="828675" cy="273573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/>
                                <a:srcRect l="32178" t="10643" r="37221" b="713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35212" cy="2757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95" w:type="dxa"/>
                </w:tcPr>
                <w:p w:rsidR="00482523" w:rsidRPr="00482523" w:rsidRDefault="00482523" w:rsidP="00482523">
                  <w:pPr>
                    <w:rPr>
                      <w:rFonts w:asciiTheme="minorHAnsi" w:eastAsiaTheme="minorHAnsi" w:hAnsiTheme="minorHAnsi" w:cstheme="minorBidi"/>
                      <w:sz w:val="32"/>
                      <w:szCs w:val="32"/>
                    </w:rPr>
                  </w:pPr>
                </w:p>
                <w:p w:rsidR="00482523" w:rsidRPr="00482523" w:rsidRDefault="00482523" w:rsidP="00482523">
                  <w:pPr>
                    <w:jc w:val="center"/>
                    <w:rPr>
                      <w:rFonts w:asciiTheme="minorHAnsi" w:eastAsiaTheme="minorHAnsi" w:hAnsiTheme="minorHAnsi" w:cstheme="minorBidi"/>
                      <w:sz w:val="32"/>
                      <w:szCs w:val="32"/>
                    </w:rPr>
                  </w:pPr>
                  <w:r w:rsidRPr="00482523">
                    <w:rPr>
                      <w:rFonts w:asciiTheme="minorHAnsi" w:eastAsiaTheme="minorHAnsi" w:hAnsiTheme="minorHAnsi" w:cstheme="minorBidi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101E0C68" wp14:editId="6BCE991E">
                        <wp:extent cx="1608502" cy="659123"/>
                        <wp:effectExtent l="0" t="0" r="0" b="8255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8"/>
                                <a:srcRect l="19437" t="55698" r="46547" b="195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18980" cy="6634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523" w:rsidRPr="00482523" w:rsidRDefault="00482523" w:rsidP="00482523">
                  <w:pPr>
                    <w:jc w:val="center"/>
                    <w:rPr>
                      <w:rFonts w:asciiTheme="minorHAnsi" w:eastAsiaTheme="minorHAnsi" w:hAnsiTheme="minorHAnsi" w:cstheme="minorBidi"/>
                      <w:sz w:val="32"/>
                      <w:szCs w:val="32"/>
                    </w:rPr>
                  </w:pPr>
                  <w:r w:rsidRPr="00482523">
                    <w:rPr>
                      <w:rFonts w:asciiTheme="minorHAnsi" w:eastAsiaTheme="minorHAnsi" w:hAnsiTheme="minorHAnsi" w:cstheme="minorBidi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6FD4FB99" wp14:editId="58C50568">
                        <wp:extent cx="780386" cy="257632"/>
                        <wp:effectExtent l="0" t="0" r="1270" b="9525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/>
                                <a:srcRect l="32178" t="10643" r="37221" b="713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7831" cy="2600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523" w:rsidRPr="00482523" w:rsidRDefault="00482523" w:rsidP="00482523">
                  <w:pPr>
                    <w:jc w:val="center"/>
                    <w:rPr>
                      <w:rFonts w:asciiTheme="minorHAnsi" w:eastAsiaTheme="minorHAnsi" w:hAnsiTheme="minorHAnsi" w:cstheme="minorBidi"/>
                      <w:sz w:val="32"/>
                      <w:szCs w:val="32"/>
                    </w:rPr>
                  </w:pPr>
                  <w:r w:rsidRPr="00482523">
                    <w:rPr>
                      <w:rFonts w:asciiTheme="minorHAnsi" w:eastAsiaTheme="minorHAnsi" w:hAnsiTheme="minorHAnsi" w:cstheme="minorBidi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196D451E" wp14:editId="10015DAD">
                        <wp:extent cx="781050" cy="257850"/>
                        <wp:effectExtent l="0" t="0" r="0" b="889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/>
                                <a:srcRect l="32178" t="10643" r="37221" b="713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92629" cy="2616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Проверка через документ-камеру.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</w:tr>
      <w:tr w:rsidR="00482523" w:rsidRPr="00482523" w:rsidTr="00BD4066">
        <w:tc>
          <w:tcPr>
            <w:tcW w:w="1156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  <w:tc>
          <w:tcPr>
            <w:tcW w:w="2813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Тем, кто хочет поработать дома.</w:t>
            </w:r>
          </w:p>
        </w:tc>
        <w:tc>
          <w:tcPr>
            <w:tcW w:w="6663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На листе в клетку по линейке нарисуйте прямоугольник. Попросите родителей сосчитать,  сколько клеток спряталось в этом прямоугольнике и написать решение с помощью действия умножения. А вы, как учителя, проверьте их работу.</w:t>
            </w:r>
          </w:p>
        </w:tc>
      </w:tr>
      <w:tr w:rsidR="00482523" w:rsidRPr="00482523" w:rsidTr="00BD4066">
        <w:tc>
          <w:tcPr>
            <w:tcW w:w="1156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  <w:tc>
          <w:tcPr>
            <w:tcW w:w="2813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Рефлексия.</w:t>
            </w:r>
          </w:p>
        </w:tc>
        <w:tc>
          <w:tcPr>
            <w:tcW w:w="6663" w:type="dxa"/>
          </w:tcPr>
          <w:p w:rsidR="00482523" w:rsidRPr="00482523" w:rsidRDefault="00482523" w:rsidP="00482523">
            <w:pPr>
              <w:rPr>
                <w:rFonts w:ascii="Times New Roman" w:eastAsiaTheme="minorHAnsi" w:hAnsi="Times New Roman"/>
                <w:i/>
                <w:sz w:val="32"/>
                <w:szCs w:val="32"/>
                <w:u w:val="single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i/>
                <w:sz w:val="32"/>
                <w:szCs w:val="32"/>
                <w:u w:val="single"/>
              </w:rPr>
            </w:pPr>
            <w:r w:rsidRPr="00482523">
              <w:rPr>
                <w:rFonts w:ascii="Times New Roman" w:eastAsiaTheme="minorHAnsi" w:hAnsi="Times New Roman"/>
                <w:i/>
                <w:sz w:val="32"/>
                <w:szCs w:val="32"/>
                <w:u w:val="single"/>
              </w:rPr>
              <w:t>«Светофор».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Если все понял на уроке, нарисуй зеленый круг.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Если понял, но не все, нарисуй желтый круг.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Если совсем ничего не понял, нарисуй  красный круг.</w:t>
            </w: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482523" w:rsidRPr="00482523" w:rsidRDefault="00482523" w:rsidP="00482523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482523">
              <w:rPr>
                <w:rFonts w:ascii="Times New Roman" w:eastAsiaTheme="minorHAnsi" w:hAnsi="Times New Roman"/>
                <w:sz w:val="32"/>
                <w:szCs w:val="32"/>
              </w:rPr>
              <w:t>*Если позволяет время. Сколько ног у трех петухов и двух кур? Решите задачу с помощью фишек.</w:t>
            </w:r>
          </w:p>
        </w:tc>
      </w:tr>
    </w:tbl>
    <w:p w:rsidR="00482523" w:rsidRDefault="00482523" w:rsidP="00482523"/>
    <w:sectPr w:rsidR="00482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1AB0"/>
    <w:multiLevelType w:val="hybridMultilevel"/>
    <w:tmpl w:val="20524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7D159B"/>
    <w:multiLevelType w:val="hybridMultilevel"/>
    <w:tmpl w:val="A906F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523"/>
    <w:rsid w:val="0002686B"/>
    <w:rsid w:val="00482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5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2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82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252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5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2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82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252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6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532</Words>
  <Characters>3035</Characters>
  <Application>Microsoft Office Word</Application>
  <DocSecurity>0</DocSecurity>
  <Lines>25</Lines>
  <Paragraphs>7</Paragraphs>
  <ScaleCrop>false</ScaleCrop>
  <Company/>
  <LinksUpToDate>false</LinksUpToDate>
  <CharactersWithSpaces>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Виталий</cp:lastModifiedBy>
  <cp:revision>1</cp:revision>
  <dcterms:created xsi:type="dcterms:W3CDTF">2018-11-18T13:28:00Z</dcterms:created>
  <dcterms:modified xsi:type="dcterms:W3CDTF">2018-11-18T13:36:00Z</dcterms:modified>
</cp:coreProperties>
</file>