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66D" w:rsidRPr="00CA5B52" w:rsidRDefault="00A1766D" w:rsidP="00A1766D">
      <w:pPr>
        <w:jc w:val="center"/>
        <w:rPr>
          <w:rFonts w:ascii="Times New Roman" w:hAnsi="Times New Roman" w:cs="Times New Roman"/>
          <w:sz w:val="32"/>
          <w:szCs w:val="32"/>
        </w:rPr>
      </w:pPr>
      <w:r w:rsidRPr="00CA5B52">
        <w:rPr>
          <w:rFonts w:ascii="Times New Roman" w:hAnsi="Times New Roman" w:cs="Times New Roman"/>
          <w:sz w:val="32"/>
          <w:szCs w:val="32"/>
        </w:rPr>
        <w:t>Муниципальное бюджетное учреждение дополнительного образования</w:t>
      </w:r>
    </w:p>
    <w:p w:rsidR="00A1766D" w:rsidRPr="00CA5B52" w:rsidRDefault="00A1766D" w:rsidP="00A1766D">
      <w:pPr>
        <w:jc w:val="center"/>
        <w:rPr>
          <w:rFonts w:ascii="Times New Roman" w:hAnsi="Times New Roman" w:cs="Times New Roman"/>
          <w:sz w:val="32"/>
          <w:szCs w:val="32"/>
        </w:rPr>
      </w:pPr>
      <w:r w:rsidRPr="00CA5B52">
        <w:rPr>
          <w:rFonts w:ascii="Times New Roman" w:hAnsi="Times New Roman" w:cs="Times New Roman"/>
          <w:sz w:val="32"/>
          <w:szCs w:val="32"/>
        </w:rPr>
        <w:t>Детская школа искусств №3</w:t>
      </w:r>
    </w:p>
    <w:p w:rsidR="00A1766D" w:rsidRDefault="00A1766D" w:rsidP="00A1766D">
      <w:pPr>
        <w:jc w:val="center"/>
        <w:rPr>
          <w:rFonts w:ascii="Times New Roman" w:hAnsi="Times New Roman" w:cs="Times New Roman"/>
          <w:sz w:val="32"/>
          <w:szCs w:val="32"/>
        </w:rPr>
      </w:pPr>
      <w:r w:rsidRPr="00CA5B52">
        <w:rPr>
          <w:rFonts w:ascii="Times New Roman" w:hAnsi="Times New Roman" w:cs="Times New Roman"/>
          <w:sz w:val="32"/>
          <w:szCs w:val="32"/>
        </w:rPr>
        <w:t>городского округа город Уфа Республики Башкортостан</w:t>
      </w:r>
    </w:p>
    <w:p w:rsidR="00A1766D" w:rsidRDefault="00A1766D" w:rsidP="00A1766D">
      <w:pPr>
        <w:rPr>
          <w:rFonts w:ascii="Times New Roman" w:hAnsi="Times New Roman" w:cs="Times New Roman"/>
          <w:sz w:val="32"/>
          <w:szCs w:val="32"/>
        </w:rPr>
      </w:pPr>
    </w:p>
    <w:p w:rsidR="00A1766D" w:rsidRDefault="00A1766D" w:rsidP="00A1766D">
      <w:pPr>
        <w:rPr>
          <w:rFonts w:ascii="Times New Roman" w:hAnsi="Times New Roman" w:cs="Times New Roman"/>
          <w:sz w:val="32"/>
          <w:szCs w:val="32"/>
        </w:rPr>
      </w:pPr>
    </w:p>
    <w:p w:rsidR="00A1766D" w:rsidRDefault="00A1766D" w:rsidP="00A1766D">
      <w:pPr>
        <w:rPr>
          <w:rFonts w:ascii="Times New Roman" w:hAnsi="Times New Roman" w:cs="Times New Roman"/>
          <w:sz w:val="32"/>
          <w:szCs w:val="32"/>
        </w:rPr>
      </w:pPr>
    </w:p>
    <w:p w:rsidR="00A1766D" w:rsidRDefault="00A1766D" w:rsidP="00A1766D">
      <w:pPr>
        <w:rPr>
          <w:rFonts w:ascii="Times New Roman" w:hAnsi="Times New Roman" w:cs="Times New Roman"/>
          <w:sz w:val="32"/>
          <w:szCs w:val="32"/>
        </w:rPr>
      </w:pPr>
    </w:p>
    <w:p w:rsidR="00A1766D" w:rsidRDefault="00A1766D" w:rsidP="00A1766D">
      <w:pPr>
        <w:spacing w:line="360" w:lineRule="auto"/>
        <w:jc w:val="center"/>
        <w:rPr>
          <w:rFonts w:ascii="Times New Roman" w:hAnsi="Times New Roman" w:cs="Times New Roman"/>
          <w:sz w:val="28"/>
          <w:szCs w:val="28"/>
        </w:rPr>
      </w:pPr>
      <w:r w:rsidRPr="00CA5B52">
        <w:rPr>
          <w:rFonts w:ascii="Times New Roman" w:hAnsi="Times New Roman" w:cs="Times New Roman"/>
          <w:sz w:val="32"/>
          <w:szCs w:val="32"/>
        </w:rPr>
        <w:t>Методическая разработка на тему:</w:t>
      </w:r>
    </w:p>
    <w:p w:rsidR="00A1766D" w:rsidRDefault="00A1766D" w:rsidP="009D3D18">
      <w:pPr>
        <w:spacing w:line="360" w:lineRule="auto"/>
        <w:jc w:val="center"/>
        <w:rPr>
          <w:rFonts w:ascii="Times New Roman" w:hAnsi="Times New Roman" w:cs="Times New Roman"/>
          <w:sz w:val="28"/>
          <w:szCs w:val="28"/>
        </w:rPr>
      </w:pPr>
    </w:p>
    <w:p w:rsidR="00BD2BF1" w:rsidRDefault="00BD2BF1" w:rsidP="00A1766D">
      <w:pPr>
        <w:spacing w:line="360" w:lineRule="auto"/>
        <w:jc w:val="center"/>
        <w:rPr>
          <w:rFonts w:ascii="Times New Roman" w:hAnsi="Times New Roman" w:cs="Times New Roman"/>
          <w:sz w:val="40"/>
          <w:szCs w:val="40"/>
        </w:rPr>
      </w:pPr>
      <w:r w:rsidRPr="00BD2BF1">
        <w:rPr>
          <w:rFonts w:ascii="Times New Roman" w:hAnsi="Times New Roman" w:cs="Times New Roman"/>
          <w:b/>
          <w:sz w:val="44"/>
          <w:szCs w:val="44"/>
        </w:rPr>
        <w:t xml:space="preserve"> «</w:t>
      </w:r>
      <w:r w:rsidR="00A967B0" w:rsidRPr="00A1766D">
        <w:rPr>
          <w:rFonts w:ascii="Times New Roman" w:hAnsi="Times New Roman" w:cs="Times New Roman"/>
          <w:sz w:val="40"/>
          <w:szCs w:val="40"/>
        </w:rPr>
        <w:t>Партерная г</w:t>
      </w:r>
      <w:r w:rsidRPr="00A1766D">
        <w:rPr>
          <w:rFonts w:ascii="Times New Roman" w:hAnsi="Times New Roman" w:cs="Times New Roman"/>
          <w:sz w:val="40"/>
          <w:szCs w:val="40"/>
        </w:rPr>
        <w:t>имнастика на уроке классического танца»</w:t>
      </w:r>
    </w:p>
    <w:p w:rsidR="00A1766D" w:rsidRDefault="00A1766D" w:rsidP="00A1766D">
      <w:pPr>
        <w:spacing w:line="360" w:lineRule="auto"/>
        <w:jc w:val="center"/>
        <w:rPr>
          <w:rFonts w:ascii="Times New Roman" w:hAnsi="Times New Roman" w:cs="Times New Roman"/>
          <w:sz w:val="40"/>
          <w:szCs w:val="40"/>
        </w:rPr>
      </w:pPr>
    </w:p>
    <w:p w:rsidR="00A1766D" w:rsidRDefault="00A1766D" w:rsidP="00A1766D">
      <w:pPr>
        <w:spacing w:line="360" w:lineRule="auto"/>
        <w:jc w:val="center"/>
        <w:rPr>
          <w:rFonts w:ascii="Times New Roman" w:hAnsi="Times New Roman" w:cs="Times New Roman"/>
          <w:sz w:val="40"/>
          <w:szCs w:val="40"/>
        </w:rPr>
      </w:pPr>
    </w:p>
    <w:p w:rsidR="00A1766D" w:rsidRDefault="00A1766D" w:rsidP="00A1766D">
      <w:pPr>
        <w:spacing w:line="360" w:lineRule="auto"/>
        <w:rPr>
          <w:rFonts w:ascii="Times New Roman" w:hAnsi="Times New Roman" w:cs="Times New Roman"/>
          <w:b/>
          <w:sz w:val="44"/>
          <w:szCs w:val="44"/>
        </w:rPr>
      </w:pPr>
    </w:p>
    <w:p w:rsidR="00A1766D" w:rsidRPr="00CA5B52" w:rsidRDefault="00BD2BF1" w:rsidP="00A1766D">
      <w:pPr>
        <w:jc w:val="right"/>
        <w:rPr>
          <w:rFonts w:ascii="Times New Roman" w:hAnsi="Times New Roman" w:cs="Times New Roman"/>
          <w:sz w:val="28"/>
          <w:szCs w:val="28"/>
        </w:rPr>
      </w:pPr>
      <w:r>
        <w:rPr>
          <w:rFonts w:ascii="Times New Roman" w:hAnsi="Times New Roman" w:cs="Times New Roman"/>
          <w:sz w:val="28"/>
          <w:szCs w:val="28"/>
        </w:rPr>
        <w:t xml:space="preserve">   </w:t>
      </w:r>
      <w:r w:rsidR="00A1766D" w:rsidRPr="00CA5B52">
        <w:rPr>
          <w:rFonts w:ascii="Times New Roman" w:hAnsi="Times New Roman" w:cs="Times New Roman"/>
          <w:sz w:val="28"/>
          <w:szCs w:val="28"/>
        </w:rPr>
        <w:t xml:space="preserve">Выполнила: </w:t>
      </w:r>
    </w:p>
    <w:p w:rsidR="00A1766D" w:rsidRPr="00CA5B52" w:rsidRDefault="00A1766D" w:rsidP="00A1766D">
      <w:pPr>
        <w:jc w:val="right"/>
        <w:rPr>
          <w:rFonts w:ascii="Times New Roman" w:hAnsi="Times New Roman" w:cs="Times New Roman"/>
          <w:sz w:val="28"/>
          <w:szCs w:val="28"/>
        </w:rPr>
      </w:pPr>
      <w:r w:rsidRPr="00CA5B52">
        <w:rPr>
          <w:rFonts w:ascii="Times New Roman" w:hAnsi="Times New Roman" w:cs="Times New Roman"/>
          <w:sz w:val="28"/>
          <w:szCs w:val="28"/>
        </w:rPr>
        <w:t>Преподаватель хореографических дисциплин</w:t>
      </w:r>
    </w:p>
    <w:p w:rsidR="00A1766D" w:rsidRDefault="00A1766D" w:rsidP="00A1766D">
      <w:pPr>
        <w:jc w:val="right"/>
        <w:rPr>
          <w:rFonts w:ascii="Times New Roman" w:hAnsi="Times New Roman" w:cs="Times New Roman"/>
          <w:sz w:val="28"/>
          <w:szCs w:val="28"/>
        </w:rPr>
      </w:pPr>
      <w:r w:rsidRPr="00CA5B52">
        <w:rPr>
          <w:rFonts w:ascii="Times New Roman" w:hAnsi="Times New Roman" w:cs="Times New Roman"/>
          <w:sz w:val="28"/>
          <w:szCs w:val="28"/>
        </w:rPr>
        <w:t>Аухадиева Регина Рафисовна</w:t>
      </w:r>
    </w:p>
    <w:p w:rsidR="00A1766D" w:rsidRDefault="00A1766D" w:rsidP="00A1766D">
      <w:pPr>
        <w:jc w:val="right"/>
        <w:rPr>
          <w:rFonts w:ascii="Times New Roman" w:hAnsi="Times New Roman" w:cs="Times New Roman"/>
          <w:sz w:val="28"/>
          <w:szCs w:val="28"/>
        </w:rPr>
      </w:pPr>
    </w:p>
    <w:p w:rsidR="00A1766D" w:rsidRDefault="00A1766D" w:rsidP="00A1766D">
      <w:pPr>
        <w:jc w:val="right"/>
        <w:rPr>
          <w:rFonts w:ascii="Times New Roman" w:hAnsi="Times New Roman" w:cs="Times New Roman"/>
          <w:sz w:val="28"/>
          <w:szCs w:val="28"/>
        </w:rPr>
      </w:pPr>
    </w:p>
    <w:p w:rsidR="00A1766D" w:rsidRPr="00CA5B52" w:rsidRDefault="00A1766D" w:rsidP="00A1766D">
      <w:pPr>
        <w:jc w:val="right"/>
        <w:rPr>
          <w:rFonts w:ascii="Times New Roman" w:hAnsi="Times New Roman" w:cs="Times New Roman"/>
          <w:sz w:val="28"/>
          <w:szCs w:val="28"/>
        </w:rPr>
      </w:pPr>
    </w:p>
    <w:p w:rsidR="00A1766D" w:rsidRDefault="00A1766D" w:rsidP="00A1766D">
      <w:pPr>
        <w:spacing w:line="360" w:lineRule="auto"/>
        <w:jc w:val="center"/>
        <w:rPr>
          <w:rFonts w:ascii="Times New Roman" w:hAnsi="Times New Roman" w:cs="Times New Roman"/>
          <w:sz w:val="28"/>
          <w:szCs w:val="28"/>
        </w:rPr>
      </w:pPr>
      <w:r>
        <w:rPr>
          <w:rFonts w:ascii="Times New Roman" w:hAnsi="Times New Roman" w:cs="Times New Roman"/>
          <w:sz w:val="28"/>
          <w:szCs w:val="28"/>
        </w:rPr>
        <w:t>2026 год</w:t>
      </w:r>
    </w:p>
    <w:p w:rsidR="00966E34" w:rsidRPr="00A1766D" w:rsidRDefault="00966E34" w:rsidP="00A1766D">
      <w:pPr>
        <w:spacing w:line="360" w:lineRule="auto"/>
        <w:jc w:val="center"/>
        <w:rPr>
          <w:rFonts w:ascii="Times New Roman" w:hAnsi="Times New Roman" w:cs="Times New Roman"/>
          <w:sz w:val="28"/>
          <w:szCs w:val="28"/>
        </w:rPr>
      </w:pPr>
      <w:r>
        <w:rPr>
          <w:color w:val="000000"/>
          <w:sz w:val="28"/>
          <w:szCs w:val="28"/>
        </w:rPr>
        <w:lastRenderedPageBreak/>
        <w:t>Содержание</w:t>
      </w:r>
    </w:p>
    <w:p w:rsidR="00966E34" w:rsidRDefault="00966E34" w:rsidP="009659FB">
      <w:pPr>
        <w:pStyle w:val="a3"/>
        <w:spacing w:before="0" w:beforeAutospacing="0" w:after="0" w:afterAutospacing="0" w:line="360" w:lineRule="auto"/>
        <w:rPr>
          <w:color w:val="000000"/>
          <w:sz w:val="28"/>
          <w:szCs w:val="28"/>
        </w:rPr>
      </w:pPr>
      <w:r>
        <w:rPr>
          <w:color w:val="000000"/>
          <w:sz w:val="28"/>
          <w:szCs w:val="28"/>
        </w:rPr>
        <w:t>Введение…………………………………………………………………………</w:t>
      </w:r>
      <w:r w:rsidR="009659FB">
        <w:rPr>
          <w:color w:val="000000"/>
          <w:sz w:val="28"/>
          <w:szCs w:val="28"/>
        </w:rPr>
        <w:t>...</w:t>
      </w:r>
      <w:r>
        <w:rPr>
          <w:color w:val="000000"/>
          <w:sz w:val="28"/>
          <w:szCs w:val="28"/>
        </w:rPr>
        <w:t>3</w:t>
      </w:r>
    </w:p>
    <w:p w:rsidR="00A90A49" w:rsidRDefault="00A90A49" w:rsidP="009659FB">
      <w:pPr>
        <w:pStyle w:val="a3"/>
        <w:spacing w:before="0" w:beforeAutospacing="0" w:after="0" w:afterAutospacing="0" w:line="360" w:lineRule="auto"/>
        <w:jc w:val="both"/>
        <w:rPr>
          <w:color w:val="000000"/>
          <w:sz w:val="28"/>
          <w:szCs w:val="28"/>
        </w:rPr>
      </w:pPr>
      <w:r>
        <w:rPr>
          <w:color w:val="000000"/>
          <w:sz w:val="28"/>
          <w:szCs w:val="28"/>
        </w:rPr>
        <w:t xml:space="preserve">ГЛАВА 1 </w:t>
      </w:r>
    </w:p>
    <w:p w:rsidR="00450EB9" w:rsidRPr="00450EB9" w:rsidRDefault="00450EB9" w:rsidP="009659FB">
      <w:pPr>
        <w:pStyle w:val="a3"/>
        <w:spacing w:before="0" w:beforeAutospacing="0" w:after="0" w:afterAutospacing="0" w:line="360" w:lineRule="auto"/>
        <w:rPr>
          <w:color w:val="000000"/>
          <w:sz w:val="28"/>
          <w:szCs w:val="28"/>
        </w:rPr>
      </w:pPr>
      <w:r>
        <w:rPr>
          <w:color w:val="000000"/>
          <w:sz w:val="28"/>
          <w:szCs w:val="28"/>
          <w:shd w:val="clear" w:color="auto" w:fill="FFFFFF"/>
        </w:rPr>
        <w:t>Природные</w:t>
      </w:r>
      <w:r w:rsidRPr="00450EB9">
        <w:rPr>
          <w:color w:val="000000"/>
          <w:sz w:val="28"/>
          <w:szCs w:val="28"/>
          <w:shd w:val="clear" w:color="auto" w:fill="FFFFFF"/>
        </w:rPr>
        <w:t xml:space="preserve"> </w:t>
      </w:r>
      <w:r>
        <w:rPr>
          <w:color w:val="000000"/>
          <w:sz w:val="28"/>
          <w:szCs w:val="28"/>
          <w:shd w:val="clear" w:color="auto" w:fill="FFFFFF"/>
        </w:rPr>
        <w:t>физические данные и их развитие средствами</w:t>
      </w:r>
      <w:r w:rsidRPr="00450EB9">
        <w:rPr>
          <w:color w:val="000000"/>
          <w:sz w:val="28"/>
          <w:szCs w:val="28"/>
          <w:shd w:val="clear" w:color="auto" w:fill="FFFFFF"/>
        </w:rPr>
        <w:t xml:space="preserve"> </w:t>
      </w:r>
      <w:r>
        <w:rPr>
          <w:color w:val="000000"/>
          <w:sz w:val="28"/>
          <w:szCs w:val="28"/>
          <w:shd w:val="clear" w:color="auto" w:fill="FFFFFF"/>
        </w:rPr>
        <w:t>партерной гимнастики……………………………………………………………………</w:t>
      </w:r>
      <w:r w:rsidR="009659FB">
        <w:rPr>
          <w:color w:val="000000"/>
          <w:sz w:val="28"/>
          <w:szCs w:val="28"/>
          <w:shd w:val="clear" w:color="auto" w:fill="FFFFFF"/>
        </w:rPr>
        <w:t>…...4</w:t>
      </w:r>
    </w:p>
    <w:p w:rsidR="00A90A49" w:rsidRDefault="00A90A49" w:rsidP="009659FB">
      <w:pPr>
        <w:pStyle w:val="a3"/>
        <w:numPr>
          <w:ilvl w:val="1"/>
          <w:numId w:val="3"/>
        </w:numPr>
        <w:spacing w:before="0" w:beforeAutospacing="0" w:after="0" w:afterAutospacing="0" w:line="360" w:lineRule="auto"/>
        <w:rPr>
          <w:color w:val="000000"/>
          <w:sz w:val="28"/>
          <w:szCs w:val="28"/>
        </w:rPr>
      </w:pPr>
      <w:r>
        <w:rPr>
          <w:color w:val="000000"/>
          <w:sz w:val="28"/>
          <w:szCs w:val="28"/>
        </w:rPr>
        <w:t>Упражнения в партере……………………………………………………</w:t>
      </w:r>
      <w:r w:rsidR="009659FB">
        <w:rPr>
          <w:color w:val="000000"/>
          <w:sz w:val="28"/>
          <w:szCs w:val="28"/>
        </w:rPr>
        <w:t>…12</w:t>
      </w:r>
    </w:p>
    <w:p w:rsidR="007C1321" w:rsidRPr="007C1321" w:rsidRDefault="007C1321" w:rsidP="009659FB">
      <w:pPr>
        <w:shd w:val="clear" w:color="auto" w:fill="FFFFFF"/>
        <w:spacing w:after="0" w:line="360" w:lineRule="auto"/>
        <w:rPr>
          <w:rFonts w:ascii="Times New Roman" w:eastAsia="Times New Roman" w:hAnsi="Times New Roman" w:cs="Times New Roman"/>
          <w:color w:val="000000"/>
          <w:sz w:val="28"/>
          <w:szCs w:val="28"/>
          <w:lang w:eastAsia="ru-RU"/>
        </w:rPr>
      </w:pPr>
      <w:r w:rsidRPr="007C1321">
        <w:rPr>
          <w:rFonts w:ascii="Times New Roman" w:eastAsia="Times New Roman" w:hAnsi="Times New Roman" w:cs="Times New Roman"/>
          <w:bCs/>
          <w:color w:val="000000"/>
          <w:sz w:val="28"/>
          <w:szCs w:val="28"/>
          <w:lang w:eastAsia="ru-RU"/>
        </w:rPr>
        <w:t xml:space="preserve">1.2 </w:t>
      </w:r>
      <w:r w:rsidRPr="007C1321">
        <w:rPr>
          <w:rFonts w:ascii="Times New Roman" w:eastAsia="Times New Roman" w:hAnsi="Times New Roman" w:cs="Times New Roman"/>
          <w:color w:val="000000"/>
          <w:sz w:val="28"/>
          <w:szCs w:val="28"/>
          <w:lang w:eastAsia="ru-RU"/>
        </w:rPr>
        <w:t>Упражнения на полу, подводящие к классическому экзерсису</w:t>
      </w:r>
      <w:r>
        <w:rPr>
          <w:rFonts w:ascii="Times New Roman" w:eastAsia="Times New Roman" w:hAnsi="Times New Roman" w:cs="Times New Roman"/>
          <w:color w:val="000000"/>
          <w:sz w:val="28"/>
          <w:szCs w:val="28"/>
          <w:lang w:eastAsia="ru-RU"/>
        </w:rPr>
        <w:t>………</w:t>
      </w:r>
      <w:r w:rsidR="009659FB">
        <w:rPr>
          <w:rFonts w:ascii="Times New Roman" w:eastAsia="Times New Roman" w:hAnsi="Times New Roman" w:cs="Times New Roman"/>
          <w:color w:val="000000"/>
          <w:sz w:val="28"/>
          <w:szCs w:val="28"/>
          <w:lang w:eastAsia="ru-RU"/>
        </w:rPr>
        <w:t>…..16</w:t>
      </w:r>
    </w:p>
    <w:p w:rsidR="00A90A49" w:rsidRDefault="00A90A49" w:rsidP="00966E34">
      <w:pPr>
        <w:pStyle w:val="a3"/>
        <w:spacing w:before="0" w:beforeAutospacing="0" w:after="0" w:afterAutospacing="0" w:line="360" w:lineRule="auto"/>
        <w:rPr>
          <w:color w:val="000000"/>
          <w:sz w:val="28"/>
          <w:szCs w:val="28"/>
        </w:rPr>
      </w:pPr>
      <w:r>
        <w:rPr>
          <w:color w:val="000000"/>
          <w:sz w:val="28"/>
          <w:szCs w:val="28"/>
        </w:rPr>
        <w:t>ГЛАВА 2</w:t>
      </w:r>
    </w:p>
    <w:p w:rsidR="00A90A49" w:rsidRDefault="00A90A49" w:rsidP="009659FB">
      <w:pPr>
        <w:pStyle w:val="a3"/>
        <w:spacing w:before="0" w:beforeAutospacing="0" w:after="0" w:afterAutospacing="0" w:line="360" w:lineRule="auto"/>
        <w:jc w:val="both"/>
        <w:rPr>
          <w:color w:val="000000"/>
          <w:sz w:val="28"/>
          <w:szCs w:val="28"/>
        </w:rPr>
      </w:pPr>
      <w:r>
        <w:rPr>
          <w:color w:val="000000"/>
          <w:sz w:val="28"/>
          <w:szCs w:val="28"/>
        </w:rPr>
        <w:t>Музыкальное сопровождение……………………………………………</w:t>
      </w:r>
      <w:r w:rsidR="009659FB">
        <w:rPr>
          <w:color w:val="000000"/>
          <w:sz w:val="28"/>
          <w:szCs w:val="28"/>
        </w:rPr>
        <w:t>…….</w:t>
      </w:r>
      <w:r>
        <w:rPr>
          <w:color w:val="000000"/>
          <w:sz w:val="28"/>
          <w:szCs w:val="28"/>
        </w:rPr>
        <w:t>.</w:t>
      </w:r>
      <w:r w:rsidR="009659FB">
        <w:rPr>
          <w:color w:val="000000"/>
          <w:sz w:val="28"/>
          <w:szCs w:val="28"/>
        </w:rPr>
        <w:t>18</w:t>
      </w:r>
    </w:p>
    <w:p w:rsidR="00A90A49" w:rsidRDefault="00A90A49" w:rsidP="009659FB">
      <w:pPr>
        <w:pStyle w:val="a3"/>
        <w:spacing w:before="0" w:beforeAutospacing="0" w:after="0" w:afterAutospacing="0" w:line="360" w:lineRule="auto"/>
        <w:jc w:val="both"/>
        <w:rPr>
          <w:color w:val="000000"/>
          <w:sz w:val="28"/>
          <w:szCs w:val="28"/>
        </w:rPr>
      </w:pPr>
      <w:r>
        <w:rPr>
          <w:color w:val="000000"/>
          <w:sz w:val="28"/>
          <w:szCs w:val="28"/>
        </w:rPr>
        <w:t>Заключение…………………………………………………………………</w:t>
      </w:r>
      <w:r w:rsidR="009659FB">
        <w:rPr>
          <w:color w:val="000000"/>
          <w:sz w:val="28"/>
          <w:szCs w:val="28"/>
        </w:rPr>
        <w:t>…...</w:t>
      </w:r>
      <w:r>
        <w:rPr>
          <w:color w:val="000000"/>
          <w:sz w:val="28"/>
          <w:szCs w:val="28"/>
        </w:rPr>
        <w:t>..</w:t>
      </w:r>
      <w:r w:rsidR="009659FB">
        <w:rPr>
          <w:color w:val="000000"/>
          <w:sz w:val="28"/>
          <w:szCs w:val="28"/>
        </w:rPr>
        <w:t>22</w:t>
      </w:r>
    </w:p>
    <w:p w:rsidR="00292416" w:rsidRDefault="00292416" w:rsidP="009659FB">
      <w:pPr>
        <w:pStyle w:val="a3"/>
        <w:spacing w:before="0" w:beforeAutospacing="0" w:after="0" w:afterAutospacing="0" w:line="360" w:lineRule="auto"/>
        <w:jc w:val="both"/>
        <w:rPr>
          <w:color w:val="000000"/>
          <w:sz w:val="28"/>
          <w:szCs w:val="28"/>
        </w:rPr>
      </w:pPr>
      <w:r>
        <w:rPr>
          <w:color w:val="000000"/>
          <w:sz w:val="28"/>
          <w:szCs w:val="28"/>
        </w:rPr>
        <w:t>Список использованных источников……………………………………</w:t>
      </w:r>
      <w:r w:rsidR="009659FB">
        <w:rPr>
          <w:color w:val="000000"/>
          <w:sz w:val="28"/>
          <w:szCs w:val="28"/>
        </w:rPr>
        <w:t>…...</w:t>
      </w:r>
      <w:r>
        <w:rPr>
          <w:color w:val="000000"/>
          <w:sz w:val="28"/>
          <w:szCs w:val="28"/>
        </w:rPr>
        <w:t>…</w:t>
      </w:r>
      <w:r w:rsidR="009659FB">
        <w:rPr>
          <w:color w:val="000000"/>
          <w:sz w:val="28"/>
          <w:szCs w:val="28"/>
        </w:rPr>
        <w:t>23</w:t>
      </w:r>
    </w:p>
    <w:p w:rsidR="00966E34" w:rsidRDefault="00966E34" w:rsidP="00966E34">
      <w:pPr>
        <w:pStyle w:val="a3"/>
        <w:spacing w:before="0" w:beforeAutospacing="0" w:after="0" w:afterAutospacing="0" w:line="360" w:lineRule="auto"/>
        <w:rPr>
          <w:color w:val="000000"/>
          <w:sz w:val="28"/>
          <w:szCs w:val="28"/>
        </w:rPr>
      </w:pPr>
    </w:p>
    <w:p w:rsidR="00966E34" w:rsidRDefault="00966E34" w:rsidP="002D2141">
      <w:pPr>
        <w:pStyle w:val="a3"/>
        <w:spacing w:before="0" w:beforeAutospacing="0" w:after="0" w:afterAutospacing="0" w:line="360" w:lineRule="auto"/>
        <w:jc w:val="center"/>
        <w:rPr>
          <w:color w:val="000000"/>
          <w:sz w:val="28"/>
          <w:szCs w:val="28"/>
        </w:rPr>
      </w:pPr>
    </w:p>
    <w:p w:rsidR="00966E34" w:rsidRDefault="00763ED1" w:rsidP="002D2141">
      <w:pPr>
        <w:pStyle w:val="a3"/>
        <w:spacing w:before="0" w:beforeAutospacing="0" w:after="0" w:afterAutospacing="0" w:line="360" w:lineRule="auto"/>
        <w:jc w:val="center"/>
        <w:rPr>
          <w:color w:val="000000"/>
          <w:sz w:val="28"/>
          <w:szCs w:val="28"/>
        </w:rPr>
      </w:pPr>
      <w:r>
        <w:rPr>
          <w:color w:val="000000"/>
          <w:sz w:val="28"/>
          <w:szCs w:val="28"/>
        </w:rPr>
        <w:t xml:space="preserve"> </w:t>
      </w:r>
    </w:p>
    <w:p w:rsidR="00966E34" w:rsidRDefault="00966E34" w:rsidP="002D2141">
      <w:pPr>
        <w:pStyle w:val="a3"/>
        <w:spacing w:before="0" w:beforeAutospacing="0" w:after="0" w:afterAutospacing="0" w:line="360" w:lineRule="auto"/>
        <w:jc w:val="center"/>
        <w:rPr>
          <w:color w:val="000000"/>
          <w:sz w:val="28"/>
          <w:szCs w:val="28"/>
        </w:rPr>
      </w:pPr>
    </w:p>
    <w:p w:rsidR="00966E34" w:rsidRDefault="00966E34" w:rsidP="002D2141">
      <w:pPr>
        <w:pStyle w:val="a3"/>
        <w:spacing w:before="0" w:beforeAutospacing="0" w:after="0" w:afterAutospacing="0" w:line="360" w:lineRule="auto"/>
        <w:jc w:val="center"/>
        <w:rPr>
          <w:color w:val="000000"/>
          <w:sz w:val="28"/>
          <w:szCs w:val="28"/>
        </w:rPr>
      </w:pPr>
    </w:p>
    <w:p w:rsidR="00966E34" w:rsidRDefault="00966E34" w:rsidP="002D2141">
      <w:pPr>
        <w:pStyle w:val="a3"/>
        <w:spacing w:before="0" w:beforeAutospacing="0" w:after="0" w:afterAutospacing="0" w:line="360" w:lineRule="auto"/>
        <w:jc w:val="center"/>
        <w:rPr>
          <w:color w:val="000000"/>
          <w:sz w:val="28"/>
          <w:szCs w:val="28"/>
        </w:rPr>
      </w:pPr>
    </w:p>
    <w:p w:rsidR="00966E34" w:rsidRDefault="00966E34" w:rsidP="002D2141">
      <w:pPr>
        <w:pStyle w:val="a3"/>
        <w:spacing w:before="0" w:beforeAutospacing="0" w:after="0" w:afterAutospacing="0" w:line="360" w:lineRule="auto"/>
        <w:jc w:val="center"/>
        <w:rPr>
          <w:color w:val="000000"/>
          <w:sz w:val="28"/>
          <w:szCs w:val="28"/>
        </w:rPr>
      </w:pPr>
    </w:p>
    <w:p w:rsidR="00966E34" w:rsidRDefault="00966E34" w:rsidP="002D2141">
      <w:pPr>
        <w:pStyle w:val="a3"/>
        <w:spacing w:before="0" w:beforeAutospacing="0" w:after="0" w:afterAutospacing="0" w:line="360" w:lineRule="auto"/>
        <w:jc w:val="center"/>
        <w:rPr>
          <w:color w:val="000000"/>
          <w:sz w:val="28"/>
          <w:szCs w:val="28"/>
        </w:rPr>
      </w:pPr>
    </w:p>
    <w:p w:rsidR="00966E34" w:rsidRDefault="00966E34" w:rsidP="002D2141">
      <w:pPr>
        <w:pStyle w:val="a3"/>
        <w:spacing w:before="0" w:beforeAutospacing="0" w:after="0" w:afterAutospacing="0" w:line="360" w:lineRule="auto"/>
        <w:jc w:val="center"/>
        <w:rPr>
          <w:color w:val="000000"/>
          <w:sz w:val="28"/>
          <w:szCs w:val="28"/>
        </w:rPr>
      </w:pPr>
    </w:p>
    <w:p w:rsidR="00966E34" w:rsidRDefault="00966E34" w:rsidP="002D2141">
      <w:pPr>
        <w:pStyle w:val="a3"/>
        <w:spacing w:before="0" w:beforeAutospacing="0" w:after="0" w:afterAutospacing="0" w:line="360" w:lineRule="auto"/>
        <w:jc w:val="center"/>
        <w:rPr>
          <w:color w:val="000000"/>
          <w:sz w:val="28"/>
          <w:szCs w:val="28"/>
        </w:rPr>
      </w:pPr>
    </w:p>
    <w:p w:rsidR="00966E34" w:rsidRDefault="00966E34" w:rsidP="002D2141">
      <w:pPr>
        <w:pStyle w:val="a3"/>
        <w:spacing w:before="0" w:beforeAutospacing="0" w:after="0" w:afterAutospacing="0" w:line="360" w:lineRule="auto"/>
        <w:jc w:val="center"/>
        <w:rPr>
          <w:color w:val="000000"/>
          <w:sz w:val="28"/>
          <w:szCs w:val="28"/>
        </w:rPr>
      </w:pPr>
    </w:p>
    <w:p w:rsidR="00966E34" w:rsidRDefault="00966E34" w:rsidP="002D2141">
      <w:pPr>
        <w:pStyle w:val="a3"/>
        <w:spacing w:before="0" w:beforeAutospacing="0" w:after="0" w:afterAutospacing="0" w:line="360" w:lineRule="auto"/>
        <w:jc w:val="center"/>
        <w:rPr>
          <w:color w:val="000000"/>
          <w:sz w:val="28"/>
          <w:szCs w:val="28"/>
        </w:rPr>
      </w:pPr>
    </w:p>
    <w:p w:rsidR="00966E34" w:rsidRDefault="00966E34" w:rsidP="002D2141">
      <w:pPr>
        <w:pStyle w:val="a3"/>
        <w:spacing w:before="0" w:beforeAutospacing="0" w:after="0" w:afterAutospacing="0" w:line="360" w:lineRule="auto"/>
        <w:jc w:val="center"/>
        <w:rPr>
          <w:color w:val="000000"/>
          <w:sz w:val="28"/>
          <w:szCs w:val="28"/>
        </w:rPr>
      </w:pPr>
    </w:p>
    <w:p w:rsidR="00966E34" w:rsidRDefault="00966E34" w:rsidP="002D2141">
      <w:pPr>
        <w:pStyle w:val="a3"/>
        <w:spacing w:before="0" w:beforeAutospacing="0" w:after="0" w:afterAutospacing="0" w:line="360" w:lineRule="auto"/>
        <w:jc w:val="center"/>
        <w:rPr>
          <w:color w:val="000000"/>
          <w:sz w:val="28"/>
          <w:szCs w:val="28"/>
        </w:rPr>
      </w:pPr>
    </w:p>
    <w:p w:rsidR="00966E34" w:rsidRDefault="00966E34" w:rsidP="002D2141">
      <w:pPr>
        <w:pStyle w:val="a3"/>
        <w:spacing w:before="0" w:beforeAutospacing="0" w:after="0" w:afterAutospacing="0" w:line="360" w:lineRule="auto"/>
        <w:jc w:val="center"/>
        <w:rPr>
          <w:color w:val="000000"/>
          <w:sz w:val="28"/>
          <w:szCs w:val="28"/>
        </w:rPr>
      </w:pPr>
    </w:p>
    <w:p w:rsidR="00966E34" w:rsidRDefault="00966E34" w:rsidP="002D2141">
      <w:pPr>
        <w:pStyle w:val="a3"/>
        <w:spacing w:before="0" w:beforeAutospacing="0" w:after="0" w:afterAutospacing="0" w:line="360" w:lineRule="auto"/>
        <w:jc w:val="center"/>
        <w:rPr>
          <w:color w:val="000000"/>
          <w:sz w:val="28"/>
          <w:szCs w:val="28"/>
        </w:rPr>
      </w:pPr>
    </w:p>
    <w:p w:rsidR="00966E34" w:rsidRDefault="00966E34" w:rsidP="002D2141">
      <w:pPr>
        <w:pStyle w:val="a3"/>
        <w:spacing w:before="0" w:beforeAutospacing="0" w:after="0" w:afterAutospacing="0" w:line="360" w:lineRule="auto"/>
        <w:jc w:val="center"/>
        <w:rPr>
          <w:color w:val="000000"/>
          <w:sz w:val="28"/>
          <w:szCs w:val="28"/>
        </w:rPr>
      </w:pPr>
    </w:p>
    <w:p w:rsidR="00966E34" w:rsidRDefault="00966E34" w:rsidP="002D2141">
      <w:pPr>
        <w:pStyle w:val="a3"/>
        <w:spacing w:before="0" w:beforeAutospacing="0" w:after="0" w:afterAutospacing="0" w:line="360" w:lineRule="auto"/>
        <w:jc w:val="center"/>
        <w:rPr>
          <w:color w:val="000000"/>
          <w:sz w:val="28"/>
          <w:szCs w:val="28"/>
        </w:rPr>
      </w:pPr>
    </w:p>
    <w:p w:rsidR="00BF1E3C" w:rsidRDefault="00BF1E3C" w:rsidP="00BF1E3C">
      <w:pPr>
        <w:pStyle w:val="a3"/>
        <w:spacing w:before="0" w:beforeAutospacing="0" w:after="0" w:afterAutospacing="0" w:line="360" w:lineRule="auto"/>
        <w:rPr>
          <w:color w:val="000000"/>
          <w:sz w:val="28"/>
          <w:szCs w:val="28"/>
        </w:rPr>
      </w:pPr>
    </w:p>
    <w:p w:rsidR="00F00C05" w:rsidRPr="00292416" w:rsidRDefault="00F00C05" w:rsidP="00BF1E3C">
      <w:pPr>
        <w:pStyle w:val="a3"/>
        <w:spacing w:before="0" w:beforeAutospacing="0" w:after="0" w:afterAutospacing="0" w:line="276" w:lineRule="auto"/>
        <w:jc w:val="center"/>
        <w:rPr>
          <w:b/>
          <w:color w:val="000000"/>
          <w:sz w:val="28"/>
          <w:szCs w:val="28"/>
        </w:rPr>
      </w:pPr>
      <w:r w:rsidRPr="00292416">
        <w:rPr>
          <w:b/>
          <w:color w:val="000000"/>
          <w:sz w:val="28"/>
          <w:szCs w:val="28"/>
        </w:rPr>
        <w:t>Введение.</w:t>
      </w:r>
    </w:p>
    <w:p w:rsidR="00F00C05" w:rsidRPr="002D2141" w:rsidRDefault="00F00C05" w:rsidP="00BF1E3C">
      <w:pPr>
        <w:pStyle w:val="a3"/>
        <w:spacing w:before="0" w:beforeAutospacing="0" w:after="0" w:afterAutospacing="0" w:line="276" w:lineRule="auto"/>
        <w:jc w:val="both"/>
        <w:rPr>
          <w:color w:val="000000"/>
          <w:sz w:val="28"/>
          <w:szCs w:val="28"/>
        </w:rPr>
      </w:pPr>
      <w:r w:rsidRPr="00292416">
        <w:rPr>
          <w:i/>
          <w:color w:val="000000"/>
          <w:sz w:val="28"/>
          <w:szCs w:val="28"/>
        </w:rPr>
        <w:t>Партерная гимнастика</w:t>
      </w:r>
      <w:r w:rsidRPr="002D2141">
        <w:rPr>
          <w:color w:val="000000"/>
          <w:sz w:val="28"/>
          <w:szCs w:val="28"/>
        </w:rPr>
        <w:t xml:space="preserve"> – подготовка мышц и суставов к классическому и народному танцу. </w:t>
      </w:r>
      <w:r w:rsidR="00DA6490" w:rsidRPr="002D2141">
        <w:rPr>
          <w:color w:val="000000"/>
          <w:sz w:val="28"/>
          <w:szCs w:val="28"/>
        </w:rPr>
        <w:t xml:space="preserve">Гимнастика улучшает </w:t>
      </w:r>
      <w:r w:rsidRPr="002D2141">
        <w:rPr>
          <w:color w:val="000000"/>
          <w:sz w:val="28"/>
          <w:szCs w:val="28"/>
        </w:rPr>
        <w:t xml:space="preserve">гибкость суставов, </w:t>
      </w:r>
      <w:r w:rsidR="00DA6490" w:rsidRPr="002D2141">
        <w:rPr>
          <w:color w:val="000000"/>
          <w:sz w:val="28"/>
          <w:szCs w:val="28"/>
        </w:rPr>
        <w:t xml:space="preserve">эластичность мышц, </w:t>
      </w:r>
      <w:r w:rsidRPr="002D2141">
        <w:rPr>
          <w:color w:val="000000"/>
          <w:sz w:val="28"/>
          <w:szCs w:val="28"/>
        </w:rPr>
        <w:t>способствует исправлению некоторых недостатков в корпусе, ногах, и помогает вырабатывать выворотность ног.</w:t>
      </w:r>
    </w:p>
    <w:p w:rsidR="00F00C05" w:rsidRPr="002D2141" w:rsidRDefault="00F00C05" w:rsidP="00BF1E3C">
      <w:pPr>
        <w:pStyle w:val="a3"/>
        <w:spacing w:before="0" w:beforeAutospacing="0" w:after="0" w:afterAutospacing="0" w:line="276" w:lineRule="auto"/>
        <w:jc w:val="both"/>
        <w:rPr>
          <w:color w:val="000000"/>
          <w:sz w:val="28"/>
          <w:szCs w:val="28"/>
        </w:rPr>
      </w:pPr>
      <w:r w:rsidRPr="00292416">
        <w:rPr>
          <w:i/>
          <w:color w:val="000000"/>
          <w:sz w:val="28"/>
          <w:szCs w:val="28"/>
        </w:rPr>
        <w:t xml:space="preserve">Целью </w:t>
      </w:r>
      <w:r w:rsidR="00292416" w:rsidRPr="00292416">
        <w:rPr>
          <w:i/>
          <w:color w:val="000000"/>
          <w:sz w:val="28"/>
          <w:szCs w:val="28"/>
        </w:rPr>
        <w:t>является</w:t>
      </w:r>
      <w:r w:rsidR="00DA6490" w:rsidRPr="002D2141">
        <w:rPr>
          <w:color w:val="000000"/>
          <w:sz w:val="28"/>
          <w:szCs w:val="28"/>
        </w:rPr>
        <w:t xml:space="preserve"> - комплексные упражнения для формирования </w:t>
      </w:r>
      <w:r w:rsidRPr="002D2141">
        <w:rPr>
          <w:color w:val="000000"/>
          <w:sz w:val="28"/>
          <w:szCs w:val="28"/>
        </w:rPr>
        <w:t>осанки, выворотности ног, гибкости суставов, улучшения эластичности мышц и связок, а так же развитие природных физических данных учащихся, формирование у детей основных двигательных качеств и навыков, необходимых для дальнейшего занятия хореографическим искусством.</w:t>
      </w:r>
    </w:p>
    <w:p w:rsidR="00F00C05" w:rsidRPr="00292416" w:rsidRDefault="00F00C05" w:rsidP="00BF1E3C">
      <w:pPr>
        <w:pStyle w:val="a3"/>
        <w:spacing w:before="0" w:beforeAutospacing="0" w:after="0" w:afterAutospacing="0" w:line="276" w:lineRule="auto"/>
        <w:jc w:val="both"/>
        <w:rPr>
          <w:i/>
          <w:color w:val="000000"/>
          <w:sz w:val="28"/>
          <w:szCs w:val="28"/>
        </w:rPr>
      </w:pPr>
      <w:r w:rsidRPr="00292416">
        <w:rPr>
          <w:i/>
          <w:color w:val="000000"/>
          <w:sz w:val="28"/>
          <w:szCs w:val="28"/>
        </w:rPr>
        <w:t>Задачи:</w:t>
      </w:r>
    </w:p>
    <w:p w:rsidR="00F00C05" w:rsidRPr="002D2141" w:rsidRDefault="002D2141" w:rsidP="00BF1E3C">
      <w:pPr>
        <w:pStyle w:val="a3"/>
        <w:spacing w:before="0" w:beforeAutospacing="0" w:after="0" w:afterAutospacing="0" w:line="276" w:lineRule="auto"/>
        <w:jc w:val="both"/>
        <w:rPr>
          <w:color w:val="000000"/>
          <w:sz w:val="28"/>
          <w:szCs w:val="28"/>
        </w:rPr>
      </w:pPr>
      <w:r w:rsidRPr="002D2141">
        <w:rPr>
          <w:color w:val="000000"/>
          <w:sz w:val="28"/>
          <w:szCs w:val="28"/>
        </w:rPr>
        <w:t xml:space="preserve">1. </w:t>
      </w:r>
      <w:r w:rsidR="00F00C05" w:rsidRPr="002D2141">
        <w:rPr>
          <w:color w:val="000000"/>
          <w:sz w:val="28"/>
          <w:szCs w:val="28"/>
        </w:rPr>
        <w:t>Развить двигательные функции (выворотность ног, подъёма ног, гибкости корпуса, шага).</w:t>
      </w:r>
    </w:p>
    <w:p w:rsidR="00F00C05" w:rsidRPr="002D2141" w:rsidRDefault="002D2141" w:rsidP="00BF1E3C">
      <w:pPr>
        <w:pStyle w:val="a3"/>
        <w:spacing w:before="0" w:beforeAutospacing="0" w:after="0" w:afterAutospacing="0" w:line="276" w:lineRule="auto"/>
        <w:jc w:val="both"/>
        <w:rPr>
          <w:color w:val="000000"/>
          <w:sz w:val="28"/>
          <w:szCs w:val="28"/>
        </w:rPr>
      </w:pPr>
      <w:r w:rsidRPr="002D2141">
        <w:rPr>
          <w:color w:val="000000"/>
          <w:sz w:val="28"/>
          <w:szCs w:val="28"/>
        </w:rPr>
        <w:t xml:space="preserve">2. </w:t>
      </w:r>
      <w:r w:rsidR="00F00C05" w:rsidRPr="002D2141">
        <w:rPr>
          <w:color w:val="000000"/>
          <w:sz w:val="28"/>
          <w:szCs w:val="28"/>
        </w:rPr>
        <w:t>Исправить некоторые недостатки в осанке, а именно сутулости, увеличенного прогиба в поясничном отделе позвоночника.</w:t>
      </w:r>
    </w:p>
    <w:p w:rsidR="00F00C05" w:rsidRPr="00C27F65" w:rsidRDefault="002D2141" w:rsidP="00BF1E3C">
      <w:pPr>
        <w:pStyle w:val="a3"/>
        <w:spacing w:before="0" w:beforeAutospacing="0" w:after="0" w:afterAutospacing="0" w:line="276" w:lineRule="auto"/>
        <w:jc w:val="both"/>
        <w:rPr>
          <w:color w:val="000000"/>
          <w:sz w:val="28"/>
          <w:szCs w:val="28"/>
        </w:rPr>
      </w:pPr>
      <w:r w:rsidRPr="002D2141">
        <w:rPr>
          <w:color w:val="000000"/>
          <w:sz w:val="28"/>
          <w:szCs w:val="28"/>
        </w:rPr>
        <w:t xml:space="preserve">3. </w:t>
      </w:r>
      <w:r w:rsidR="00F00C05" w:rsidRPr="002D2141">
        <w:rPr>
          <w:color w:val="000000"/>
          <w:sz w:val="28"/>
          <w:szCs w:val="28"/>
        </w:rPr>
        <w:t>Овладеть первоначальными</w:t>
      </w:r>
      <w:r w:rsidR="00C27F65">
        <w:rPr>
          <w:color w:val="000000"/>
          <w:sz w:val="28"/>
          <w:szCs w:val="28"/>
        </w:rPr>
        <w:t xml:space="preserve"> навыками координации движений</w:t>
      </w:r>
      <w:r w:rsidR="00C27F65" w:rsidRPr="00C27F65">
        <w:rPr>
          <w:color w:val="000000"/>
          <w:sz w:val="28"/>
          <w:szCs w:val="28"/>
        </w:rPr>
        <w:t>.</w:t>
      </w:r>
    </w:p>
    <w:p w:rsidR="00F00C05" w:rsidRPr="002D2141" w:rsidRDefault="00F00C05" w:rsidP="00BF1E3C">
      <w:pPr>
        <w:pStyle w:val="a3"/>
        <w:spacing w:before="0" w:beforeAutospacing="0" w:after="0" w:afterAutospacing="0" w:line="276" w:lineRule="auto"/>
        <w:jc w:val="both"/>
        <w:rPr>
          <w:color w:val="000000"/>
          <w:sz w:val="28"/>
          <w:szCs w:val="28"/>
        </w:rPr>
      </w:pPr>
      <w:r w:rsidRPr="002D2141">
        <w:rPr>
          <w:color w:val="000000"/>
          <w:sz w:val="28"/>
          <w:szCs w:val="28"/>
        </w:rPr>
        <w:t>При проведение партерной гимнастики, необходимо руководствоваться следующими правилами:</w:t>
      </w:r>
    </w:p>
    <w:p w:rsidR="00F00C05" w:rsidRPr="002D2141" w:rsidRDefault="00F00C05" w:rsidP="00BF1E3C">
      <w:pPr>
        <w:pStyle w:val="a3"/>
        <w:spacing w:before="0" w:beforeAutospacing="0" w:after="0" w:afterAutospacing="0" w:line="276" w:lineRule="auto"/>
        <w:jc w:val="both"/>
        <w:rPr>
          <w:color w:val="000000"/>
          <w:sz w:val="28"/>
          <w:szCs w:val="28"/>
        </w:rPr>
      </w:pPr>
      <w:r w:rsidRPr="002D2141">
        <w:rPr>
          <w:color w:val="000000"/>
          <w:sz w:val="28"/>
          <w:szCs w:val="28"/>
        </w:rPr>
        <w:t>- Постепенно увеличивать нагрузку от простых упражнений к более сложным.</w:t>
      </w:r>
    </w:p>
    <w:p w:rsidR="00F00C05" w:rsidRPr="002D2141" w:rsidRDefault="00F00C05" w:rsidP="00BF1E3C">
      <w:pPr>
        <w:pStyle w:val="a3"/>
        <w:spacing w:before="0" w:beforeAutospacing="0" w:after="0" w:afterAutospacing="0" w:line="276" w:lineRule="auto"/>
        <w:jc w:val="both"/>
        <w:rPr>
          <w:color w:val="000000"/>
          <w:sz w:val="28"/>
          <w:szCs w:val="28"/>
        </w:rPr>
      </w:pPr>
      <w:r w:rsidRPr="002D2141">
        <w:rPr>
          <w:color w:val="000000"/>
          <w:sz w:val="28"/>
          <w:szCs w:val="28"/>
        </w:rPr>
        <w:t>- Чередовать упражнение с различной нагрузкой для отдельных мышечных групп, ног, мышц спины и брюшного пресса, мышц шеи и грудных мышц и т.д.</w:t>
      </w:r>
    </w:p>
    <w:p w:rsidR="00F00C05" w:rsidRPr="002D2141" w:rsidRDefault="00F00C05" w:rsidP="00BF1E3C">
      <w:pPr>
        <w:pStyle w:val="a3"/>
        <w:spacing w:before="0" w:beforeAutospacing="0" w:after="0" w:afterAutospacing="0" w:line="276" w:lineRule="auto"/>
        <w:jc w:val="both"/>
        <w:rPr>
          <w:color w:val="000000"/>
          <w:sz w:val="28"/>
          <w:szCs w:val="28"/>
        </w:rPr>
      </w:pPr>
      <w:r w:rsidRPr="002D2141">
        <w:rPr>
          <w:color w:val="000000"/>
          <w:sz w:val="28"/>
          <w:szCs w:val="28"/>
        </w:rPr>
        <w:t>- Темп движения должен быть сначала медленный с последующим ускорением.</w:t>
      </w:r>
    </w:p>
    <w:p w:rsidR="00F00C05" w:rsidRPr="002D2141" w:rsidRDefault="00F00C05" w:rsidP="00BF1E3C">
      <w:pPr>
        <w:pStyle w:val="a3"/>
        <w:spacing w:before="0" w:beforeAutospacing="0" w:after="0" w:afterAutospacing="0" w:line="276" w:lineRule="auto"/>
        <w:jc w:val="both"/>
        <w:rPr>
          <w:color w:val="000000"/>
          <w:sz w:val="28"/>
          <w:szCs w:val="28"/>
        </w:rPr>
      </w:pPr>
      <w:r w:rsidRPr="002D2141">
        <w:rPr>
          <w:color w:val="000000"/>
          <w:sz w:val="28"/>
          <w:szCs w:val="28"/>
        </w:rPr>
        <w:t>Партерная гимнастика (фр. «parterre» — по земле) — выполнение упражнений на полу в различных позах, в положениях сидя, лежа на животе и спине, на боку, из различных упоров.</w:t>
      </w:r>
    </w:p>
    <w:p w:rsidR="00A90A49" w:rsidRPr="002D2141" w:rsidRDefault="00F00C05" w:rsidP="00BF1E3C">
      <w:pPr>
        <w:pStyle w:val="a3"/>
        <w:spacing w:before="0" w:beforeAutospacing="0" w:after="0" w:afterAutospacing="0" w:line="276" w:lineRule="auto"/>
        <w:jc w:val="both"/>
        <w:rPr>
          <w:color w:val="000000"/>
          <w:sz w:val="28"/>
          <w:szCs w:val="28"/>
        </w:rPr>
      </w:pPr>
      <w:r w:rsidRPr="002D2141">
        <w:rPr>
          <w:color w:val="000000"/>
          <w:sz w:val="28"/>
          <w:szCs w:val="28"/>
        </w:rPr>
        <w:t>При составлении комплексов упражнений учителю следует учитывать возрастные и физиологические особенности учащихся</w:t>
      </w:r>
      <w:r w:rsidR="00A90A49">
        <w:rPr>
          <w:color w:val="000000"/>
          <w:sz w:val="28"/>
          <w:szCs w:val="28"/>
        </w:rPr>
        <w:t>.</w:t>
      </w:r>
    </w:p>
    <w:p w:rsidR="00F00C05" w:rsidRPr="002D2141" w:rsidRDefault="00F00C05" w:rsidP="00BF1E3C">
      <w:pPr>
        <w:pStyle w:val="a3"/>
        <w:spacing w:before="0" w:beforeAutospacing="0" w:after="0" w:afterAutospacing="0" w:line="276" w:lineRule="auto"/>
        <w:jc w:val="both"/>
        <w:rPr>
          <w:color w:val="000000"/>
          <w:sz w:val="28"/>
          <w:szCs w:val="28"/>
        </w:rPr>
      </w:pPr>
      <w:r w:rsidRPr="002D2141">
        <w:rPr>
          <w:color w:val="000000"/>
          <w:sz w:val="28"/>
          <w:szCs w:val="28"/>
        </w:rPr>
        <w:t>Музыка на занятиях по учебному предмету «Партерная гимнастика» должна соответствовать заданию учителя, сопровождать и дополнять его объяснение и показ, поддерживать эмоциональный настрой урока, помогать справляться с темпом упражнений, с мышечным напряжением при выполнении упражнений.</w:t>
      </w:r>
    </w:p>
    <w:p w:rsidR="00BF1E3C" w:rsidRDefault="00BF1E3C" w:rsidP="00BF1E3C">
      <w:pPr>
        <w:pStyle w:val="6"/>
        <w:spacing w:before="0"/>
        <w:rPr>
          <w:rFonts w:ascii="Arial" w:eastAsia="Times New Roman" w:hAnsi="Arial" w:cs="Arial"/>
          <w:i w:val="0"/>
          <w:iCs w:val="0"/>
          <w:color w:val="000000"/>
          <w:sz w:val="21"/>
          <w:szCs w:val="21"/>
          <w:lang w:eastAsia="ru-RU"/>
        </w:rPr>
      </w:pPr>
    </w:p>
    <w:p w:rsidR="00A90A49" w:rsidRDefault="00A90A49" w:rsidP="00BF1E3C">
      <w:pPr>
        <w:pStyle w:val="6"/>
        <w:spacing w:before="0"/>
        <w:jc w:val="center"/>
        <w:rPr>
          <w:rFonts w:ascii="Times New Roman" w:hAnsi="Times New Roman" w:cs="Times New Roman"/>
          <w:b/>
          <w:i w:val="0"/>
          <w:color w:val="000000"/>
          <w:sz w:val="28"/>
          <w:szCs w:val="28"/>
          <w:shd w:val="clear" w:color="auto" w:fill="FFFFFF"/>
        </w:rPr>
      </w:pPr>
      <w:r w:rsidRPr="00AA4746">
        <w:rPr>
          <w:rFonts w:ascii="Times New Roman" w:hAnsi="Times New Roman" w:cs="Times New Roman"/>
          <w:b/>
          <w:i w:val="0"/>
          <w:color w:val="auto"/>
          <w:sz w:val="28"/>
          <w:szCs w:val="28"/>
        </w:rPr>
        <w:t xml:space="preserve">Глава 1. </w:t>
      </w:r>
      <w:r w:rsidR="00344510" w:rsidRPr="00344510">
        <w:rPr>
          <w:rFonts w:ascii="Times New Roman" w:hAnsi="Times New Roman" w:cs="Times New Roman"/>
          <w:b/>
          <w:i w:val="0"/>
          <w:color w:val="000000"/>
          <w:sz w:val="28"/>
          <w:szCs w:val="28"/>
          <w:shd w:val="clear" w:color="auto" w:fill="FFFFFF"/>
        </w:rPr>
        <w:t>Природные физические данные и их развитие средствами партерной гимнастики</w:t>
      </w:r>
    </w:p>
    <w:p w:rsidR="00344510" w:rsidRDefault="00344510" w:rsidP="00BF1E3C">
      <w:r w:rsidRPr="009A78A8">
        <w:rPr>
          <w:rFonts w:ascii="Times New Roman" w:hAnsi="Times New Roman" w:cs="Times New Roman"/>
          <w:sz w:val="28"/>
          <w:szCs w:val="28"/>
        </w:rPr>
        <w:t>Под физическими данными подразумеваются два понятия: физические качества и физические способности.</w:t>
      </w:r>
      <w:r w:rsidRPr="009A78A8">
        <w:rPr>
          <w:rFonts w:ascii="Times New Roman" w:hAnsi="Times New Roman" w:cs="Times New Roman"/>
          <w:sz w:val="28"/>
          <w:szCs w:val="28"/>
        </w:rPr>
        <w:br/>
        <w:t xml:space="preserve">Под физическими качествами понимают </w:t>
      </w:r>
      <w:r w:rsidR="009A78A8" w:rsidRPr="009A78A8">
        <w:rPr>
          <w:rFonts w:ascii="Times New Roman" w:hAnsi="Times New Roman" w:cs="Times New Roman"/>
          <w:sz w:val="28"/>
          <w:szCs w:val="28"/>
        </w:rPr>
        <w:t>биологические и психические</w:t>
      </w:r>
      <w:r w:rsidRPr="009A78A8">
        <w:rPr>
          <w:rFonts w:ascii="Times New Roman" w:hAnsi="Times New Roman" w:cs="Times New Roman"/>
          <w:sz w:val="28"/>
          <w:szCs w:val="28"/>
        </w:rPr>
        <w:t xml:space="preserve"> свойств</w:t>
      </w:r>
      <w:r w:rsidR="009A78A8" w:rsidRPr="009A78A8">
        <w:rPr>
          <w:rFonts w:ascii="Times New Roman" w:hAnsi="Times New Roman" w:cs="Times New Roman"/>
          <w:sz w:val="28"/>
          <w:szCs w:val="28"/>
        </w:rPr>
        <w:t>а</w:t>
      </w:r>
      <w:r w:rsidRPr="009A78A8">
        <w:rPr>
          <w:rFonts w:ascii="Times New Roman" w:hAnsi="Times New Roman" w:cs="Times New Roman"/>
          <w:sz w:val="28"/>
          <w:szCs w:val="28"/>
        </w:rPr>
        <w:t xml:space="preserve"> человека, выражающие его физическую готовность осуществлять активную двигательную деятельность. К активной двигательной деятельности могут допускаться только абсолютно здоровые дети. При поступлении в танцевальные коллективы у детей тщательно проверяют сердце, легкие, зрение, слух, состояние нервной системы, состояние всего костно-мышечно-связочного аппарата.</w:t>
      </w:r>
      <w:r>
        <w:br/>
      </w:r>
      <w:r w:rsidRPr="009A78A8">
        <w:rPr>
          <w:rFonts w:ascii="Times New Roman" w:hAnsi="Times New Roman" w:cs="Times New Roman"/>
          <w:sz w:val="28"/>
          <w:szCs w:val="28"/>
        </w:rPr>
        <w:t xml:space="preserve">Под физическими способностями понимают относительно устойчивые, врожденные и приобретенные функциональные возможности органов и структур организма, взаимодействие которых обусловливает эффективность </w:t>
      </w:r>
      <w:r w:rsidR="0018286D">
        <w:rPr>
          <w:rFonts w:ascii="Times New Roman" w:hAnsi="Times New Roman" w:cs="Times New Roman"/>
          <w:sz w:val="28"/>
          <w:szCs w:val="28"/>
        </w:rPr>
        <w:t xml:space="preserve"> </w:t>
      </w:r>
      <w:r w:rsidRPr="009A78A8">
        <w:rPr>
          <w:rFonts w:ascii="Times New Roman" w:hAnsi="Times New Roman" w:cs="Times New Roman"/>
          <w:sz w:val="28"/>
          <w:szCs w:val="28"/>
        </w:rPr>
        <w:t>выполнения двигательных действий. Например, такие как выворотность ног, гибкость стопы, «балетный шаг», гибкость тела, прыжок, координация движений.</w:t>
      </w:r>
      <w:r>
        <w:t xml:space="preserve"> </w:t>
      </w:r>
      <w:r w:rsidRPr="009A78A8">
        <w:rPr>
          <w:rFonts w:ascii="Times New Roman" w:hAnsi="Times New Roman" w:cs="Times New Roman"/>
          <w:sz w:val="28"/>
          <w:szCs w:val="28"/>
        </w:rPr>
        <w:t>Прыжок - один из элементов хореографии, с помощью которого достигается: лёгкость, воздушность, полётность.</w:t>
      </w:r>
      <w:r>
        <w:t xml:space="preserve"> </w:t>
      </w:r>
      <w:r w:rsidRPr="009A78A8">
        <w:rPr>
          <w:rFonts w:ascii="Times New Roman" w:hAnsi="Times New Roman" w:cs="Times New Roman"/>
          <w:sz w:val="28"/>
          <w:szCs w:val="28"/>
        </w:rPr>
        <w:t>Координация движений. Координация: нервная, мышечная, двигательная. Нервная координация: чувство ритма, равновесие, осанка и т.п. Мышечная координация - групповое взаимодействие мышц. Двигательная координация - это процесс согласования движений звеньев тела в пространстве и во времени.</w:t>
      </w:r>
      <w:r w:rsidRPr="009A78A8">
        <w:rPr>
          <w:rFonts w:ascii="Times New Roman" w:hAnsi="Times New Roman" w:cs="Times New Roman"/>
          <w:sz w:val="28"/>
          <w:szCs w:val="28"/>
        </w:rPr>
        <w:br/>
      </w:r>
      <w:r w:rsidRPr="001F1ED4">
        <w:rPr>
          <w:rFonts w:ascii="Times New Roman" w:hAnsi="Times New Roman" w:cs="Times New Roman"/>
          <w:color w:val="000000"/>
          <w:sz w:val="28"/>
          <w:szCs w:val="28"/>
          <w:shd w:val="clear" w:color="auto" w:fill="FFFFFF"/>
        </w:rPr>
        <w:t>Развитие физических способностей происходит под действием двух основных факторов: наследственной и социально-экологической его адаптации (приспособление к внешним воздействиям).</w:t>
      </w:r>
      <w:r>
        <w:rPr>
          <w:rFonts w:ascii="Arial" w:hAnsi="Arial" w:cs="Arial"/>
          <w:color w:val="000000"/>
          <w:sz w:val="18"/>
          <w:szCs w:val="18"/>
          <w:shd w:val="clear" w:color="auto" w:fill="FFFFFF"/>
        </w:rPr>
        <w:t xml:space="preserve"> </w:t>
      </w:r>
      <w:r>
        <w:rPr>
          <w:rFonts w:ascii="Arial" w:hAnsi="Arial" w:cs="Arial"/>
          <w:color w:val="000000"/>
          <w:sz w:val="18"/>
          <w:szCs w:val="18"/>
        </w:rPr>
        <w:br/>
      </w:r>
      <w:r w:rsidRPr="007C1321">
        <w:rPr>
          <w:rFonts w:ascii="Times New Roman" w:hAnsi="Times New Roman" w:cs="Times New Roman"/>
          <w:color w:val="000000"/>
          <w:sz w:val="28"/>
          <w:szCs w:val="28"/>
          <w:shd w:val="clear" w:color="auto" w:fill="FFFFFF"/>
        </w:rPr>
        <w:t xml:space="preserve">Изложенные представления о сути физических качеств и физических способностей позволяют заключить: в основе воспитания физических качеств лежит развитие физических способностей, чем более развиты способности, выражающие данное физическое качество, тем более устойчиво оно проявляется в решении двигательных задач; развитие физических способностей обуславливается врожденными задатками, определяющими индивидуальные возможности функционального развития отдельных органов и структур организма, чем более надежно функциональное взаимодействие органов и структур организма, тем более устойчиво выражение соответствующих физических способностей в двигательных действиях; воспитание физических качеств достигается через решение разнообразных двигательных задач, а развитие физических способностей - через выполнение двигательных заданий. Возможность решения многообразных двигательных </w:t>
      </w:r>
      <w:r w:rsidRPr="007C1321">
        <w:rPr>
          <w:rFonts w:ascii="Times New Roman" w:hAnsi="Times New Roman" w:cs="Times New Roman"/>
          <w:color w:val="000000"/>
          <w:sz w:val="28"/>
          <w:szCs w:val="28"/>
          <w:shd w:val="clear" w:color="auto" w:fill="FFFFFF"/>
        </w:rPr>
        <w:lastRenderedPageBreak/>
        <w:t>задач характеризует всесторонность воспитания физических качеств, а возможность выполнения многообразных двигательных действий с необходимой функциональной активностью органов и структур организма говорит о гармоничном воспитании физических качеств.</w:t>
      </w:r>
      <w:r>
        <w:rPr>
          <w:rFonts w:ascii="Arial" w:hAnsi="Arial" w:cs="Arial"/>
          <w:color w:val="000000"/>
          <w:sz w:val="18"/>
          <w:szCs w:val="18"/>
        </w:rPr>
        <w:br/>
      </w:r>
      <w:r w:rsidRPr="007C1321">
        <w:rPr>
          <w:rFonts w:ascii="Times New Roman" w:hAnsi="Times New Roman" w:cs="Times New Roman"/>
          <w:color w:val="000000"/>
          <w:sz w:val="28"/>
          <w:szCs w:val="28"/>
          <w:shd w:val="clear" w:color="auto" w:fill="FFFFFF"/>
        </w:rPr>
        <w:t>Существуют такие физические способности и качества, так называемой профессиональной пригодности как выворотность, подъём стопы, ширина, высота, легкость шага (сила ног) - «балетный шаг», гибкость, сила, координация, выносливость, ловкость, быстрота и многие другие.</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Так же важны: пропорциональность сложения тела, стройная, хорошая форма ног, гибкая, красивая линия вытянутой ступни - подъем ноги, изящная, пластическая форма рук, осанка.</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Среди врожденных природных качеств у ребенка важны и многие другие: чувство координации, общая пластичность, чувство ритма и музыкальность, артистичность, творческое воображение, музыкальная и двигательная память, координационные способности.</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 xml:space="preserve">Рассмотрим подробнее данные понятия природных физических данных и природных качеств. ВЫВОРОТНОСТЬ. Выворотность ног - это способность развернуть ноги (бёдра, голень и стопы) в положение en dehors (наружу), когда при правильно поставленном корпусе бедра, голени и стопы повёрнуты своей </w:t>
      </w:r>
      <w:r w:rsidR="007C1321" w:rsidRPr="007C1321">
        <w:rPr>
          <w:rFonts w:ascii="Times New Roman" w:hAnsi="Times New Roman" w:cs="Times New Roman"/>
          <w:color w:val="000000"/>
          <w:sz w:val="28"/>
          <w:szCs w:val="28"/>
          <w:shd w:val="clear" w:color="auto" w:fill="FFFFFF"/>
        </w:rPr>
        <w:t>внутренней стороной наружу</w:t>
      </w:r>
      <w:r w:rsidRPr="007C1321">
        <w:rPr>
          <w:rFonts w:ascii="Times New Roman" w:hAnsi="Times New Roman" w:cs="Times New Roman"/>
          <w:color w:val="000000"/>
          <w:sz w:val="28"/>
          <w:szCs w:val="28"/>
          <w:shd w:val="clear" w:color="auto" w:fill="FFFFFF"/>
        </w:rPr>
        <w:t>. Для определения выворотности ног ребёнка подводят к станку и устанавливают его в I позицию, придерживая туловище в вертикальном положении, затем просят его глубоко присесть, отрывая постепенно пятки так, чтобы бедра как можно больше раскрылись в стороны, т.е. использовать grand plie. Взяв руками за бёдра чуть выше колен и помогая ребёнку раскрыться, можно видеть, легко или с трудом он это делает. При хорошей природной выворотности ног оба колена свободно уходят в стороны по линии надплечий, а тазобедренная часть и бёдра образуют прямую линию с коленями. При недостаточной выворотности ног колени приседании широко не раскрываются, а уходят вперёд, и никакими усилиями их раскрыть нельзя.</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При определении выворотности ног следует обратить внимание:</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 на строение тазобедренного сустава - на степень податливости ноги, то есть на способность всей ноги (бедра, голени, стопы) занять выворотное положение;</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 на возможность развития выворотности ног исходя из наличия активной и пассивной выворотности ног;</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 на чрезмерное переразгибание в коленных суставах (резко выраженные Х-образные ноги), что иногда обуславливается слабостью связочно-мышечного суставного аппарата и отрицательно сказывается при занятиях хореографией.</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lastRenderedPageBreak/>
        <w:t>Выворотность ног позволяет совершенствовать технику, помогает вырабатывать такое качество, как артистизм.</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Большая подвижность ног объясняется тем, что при выворотном положении ног большой вертел бедренной кости находится не снаружиё а сзади тазобедренного сустава, таким образом, устраняется косное препятствие для выполнения ногой движений большой амплитуды. Поэтому требование хорошей выворотности ног - безусловная необходимость для будущего исполнителя.</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На выворотность ног в голени влияет связки коленного сустава, поэтому обращается внимание на их состояние и на возможность растягивания внутренних связок коленного сустава специальными упражнениями.</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Выворотность ног зависит от двух важных факторов. Во-первых, от строения тазобедренного сустава. В одних случаях вертлужная впадина уплощена, а в других отличается глубиной. Чем глубже головка бедренной кости входит в ветлужную впадину, а связки, фиксирующие бедренную кость в ветлужной впадине, жёстче, тем меньше выворотность ног, и, наоборот, у детей с хорошей выворотностью ног вертлужная впадина неглубокая и связки эластичные.</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Природная выворотность ног зависит также от расположения вертлужных впадин. В одних случаях они обращены вперёд, а в других больше в стороны.</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Если вертлужные впадины расположены в стороны, то даже с глубоко входящей во впадину головкой бедра у такого ребёнка можно ожидать среднюю выворотность ног, а эластичные, податливые связки помогают добиваться хорошего поворота бедра. Если же вертлужные впадины обращены вперёд, близки друг к другу и при этом головки бедренных костей посажены на них глубоко, то такое анатомическое строение ноги делает детей профессионально непригодными для занятий хореографией, так как амплитуда движения ног у них ограниченна.</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Во-вторых, выворотность ног зависит и от строения ног будущего исполнителя. Формирование голени и стопы у детей обычно заканчивается к 12-ти годам. К этому времени носки стоп у ребёнка оказываются повёрнутыми либо наружу, либо внутрь - «косолапее». Причем иногда при хорошей выворотности в бёдрах встречается плохая выворотность в голени и стопах и, наоборот, при хорошей выворотности в голенях и стопах может быть хорошей выворотности в бёдрах. В случае свободной выворотности в бёдрах, при недостаточной выворотности в голенях и стопах можно добиться подвижности коленного сустава и голегостопа.</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 xml:space="preserve">Необходимо развивать природную выворотность, дающую впоследствии широкую свободу и красоту движений в различных видах танцев, </w:t>
      </w:r>
      <w:r w:rsidRPr="007C1321">
        <w:rPr>
          <w:rFonts w:ascii="Times New Roman" w:hAnsi="Times New Roman" w:cs="Times New Roman"/>
          <w:color w:val="000000"/>
          <w:sz w:val="28"/>
          <w:szCs w:val="28"/>
          <w:shd w:val="clear" w:color="auto" w:fill="FFFFFF"/>
        </w:rPr>
        <w:lastRenderedPageBreak/>
        <w:t>возможность правильного их исполнения.</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 xml:space="preserve">ПОДЪЁМ СТОПЫ определяется при выворотном положении ног и проверяется поочерёдно: сначала одна нога, затем другая. Из I позиции нога выводится в сторону (в положение II позиции), колено выпрямляется. Осторожным усилиями рук педагог проверяет эластичность и гибкость стопы. При наличии подъема стопа податливо изгибается, образуя в профиль месяцеобразную форму. </w:t>
      </w:r>
      <w:r w:rsidRPr="007C1321">
        <w:rPr>
          <w:rFonts w:ascii="Times New Roman" w:hAnsi="Times New Roman" w:cs="Times New Roman"/>
          <w:sz w:val="28"/>
          <w:szCs w:val="28"/>
        </w:rPr>
        <w:t>Стопа - сложный в анатомическом и функциональном отношении аппарат - является опорой тела человека и выполняется рессорные функции и функции регулятора равновесия, способствует отталкиванию тела при ходьбе, беге, прыжке. А в танцах играет ещё и немалую эстетическую роль, создавая своим вытянутым подъёмом вместе с вытянутой ногой законченную линию в рисунке танца.</w:t>
      </w:r>
      <w:r w:rsidRPr="007C1321">
        <w:rPr>
          <w:rFonts w:ascii="Times New Roman" w:hAnsi="Times New Roman" w:cs="Times New Roman"/>
          <w:sz w:val="28"/>
          <w:szCs w:val="28"/>
        </w:rPr>
        <w:br/>
        <w:t>По анатомическому строению различают стопу нормальную, сводчатую и плоскую. У стопы два продольных свода: внутренний и наружный. Внутренний (рессорный) имеет высоту 5 - 7 см, наружный (опорный) около 2 см. Стопа имеет поперечный свод.</w:t>
      </w:r>
      <w:r w:rsidRPr="007C1321">
        <w:rPr>
          <w:rFonts w:ascii="Times New Roman" w:hAnsi="Times New Roman" w:cs="Times New Roman"/>
          <w:sz w:val="28"/>
          <w:szCs w:val="28"/>
        </w:rPr>
        <w:br/>
        <w:t>Уплощение продольного и поперечного сводов проявляется в плоскостопии. Этот дефект отрицательно сказывается на занятиях хореографией. При небольшом плоскостопии с помощью целенаправленных тренировках возможно улучшение сводов стоп.</w:t>
      </w:r>
      <w:r w:rsidRPr="007C1321">
        <w:rPr>
          <w:rFonts w:ascii="Times New Roman" w:hAnsi="Times New Roman" w:cs="Times New Roman"/>
          <w:sz w:val="28"/>
          <w:szCs w:val="28"/>
        </w:rPr>
        <w:br/>
        <w:t>Подъём стопы - это изгиб стопы вместе с пальцами. Форма подъёма зависит от строения и эластичности её связок. Различают три формы подъёма стопы: высокий, средний и маленький.</w:t>
      </w:r>
      <w:r w:rsidRPr="007C1321">
        <w:rPr>
          <w:rFonts w:ascii="Times New Roman" w:hAnsi="Times New Roman" w:cs="Times New Roman"/>
          <w:sz w:val="28"/>
          <w:szCs w:val="28"/>
        </w:rPr>
        <w:br/>
        <w:t>«БАЛЕТНЫЙ ШАГ» - ШИРИНА, ВЫСОТА, ЛЁГКОСТЬ ШАГА (СИЛА НОГ). Высота балетного шага определяется при выворотном положении ног в трёх направления: в сторону, вперёд и назад. Сначала проверяется одна нога, затем другая. Для проверки балетного шага ребёнок становится боком к станку, держась одной рукой, или выводится на середину зала. Из I позиции ног (при правильном положении корпуса) работающую ногу в выворотном положении, выпрямленную в коленном суставе и с вытянутым подъёмом поднимают в сторону до той высоты, до какой позволяет это делать бедро будущего артиста. После проверки величины пассивного (производимого с посторонней помощью) шага проводится активный шаг (способность поднять ногу самому). Критерием в данном случае служит высота, на которую испытуемый может поднять ноги. Необходимо обратить внимание на то, насколько легко поднимается нога.</w:t>
      </w:r>
      <w:r w:rsidRPr="007C1321">
        <w:rPr>
          <w:rFonts w:ascii="Times New Roman" w:hAnsi="Times New Roman" w:cs="Times New Roman"/>
          <w:sz w:val="28"/>
          <w:szCs w:val="28"/>
        </w:rPr>
        <w:br/>
        <w:t xml:space="preserve">Шаг также создает в танце линии, обеспечивает широту и свободу движений. Амплитуда шага в стороны и вперед зависит от степени выворотности ног и подвижности тазобедренного суставов. Амплитуда шага назад зависит от </w:t>
      </w:r>
      <w:r w:rsidRPr="007C1321">
        <w:rPr>
          <w:rFonts w:ascii="Times New Roman" w:hAnsi="Times New Roman" w:cs="Times New Roman"/>
          <w:sz w:val="28"/>
          <w:szCs w:val="28"/>
        </w:rPr>
        <w:lastRenderedPageBreak/>
        <w:t>подвижности позвоночного столба, силы и эластичности задней группы мышц бедра. Амплитуда способствует высоте прыжка.</w:t>
      </w:r>
      <w:r w:rsidRPr="007C1321">
        <w:rPr>
          <w:rFonts w:ascii="Times New Roman" w:hAnsi="Times New Roman" w:cs="Times New Roman"/>
          <w:sz w:val="28"/>
          <w:szCs w:val="28"/>
        </w:rPr>
        <w:br/>
        <w:t xml:space="preserve">Необходима ширина шага, то есть возможность подъема ноги к верху - вперед, в сторону и назад. Высокий, легкий шаг, особенно важен для танцующего человека (ребёнка), он создает не только красоту пластической линии всего тела, но и предает большую выразительность позам и движениям. </w:t>
      </w:r>
      <w:r w:rsidRPr="007C1321">
        <w:rPr>
          <w:rFonts w:ascii="Times New Roman" w:hAnsi="Times New Roman" w:cs="Times New Roman"/>
          <w:color w:val="000000"/>
          <w:sz w:val="28"/>
          <w:szCs w:val="28"/>
          <w:shd w:val="clear" w:color="auto" w:fill="FFFFFF"/>
        </w:rPr>
        <w:t>Необходима природная легкость, легкий и высокий прыжок. Грациозная воздушность, легкость в прыжках сразу рождает поэтические ассоциации, образные сопоставления.</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ГИБКОСТЬ ТЕЛА. Это одно из главных профессиональных требований к тем, кто собирается заниматься каким либо видом танца. Она показатель пластичности тела исполнителя, придаёт танцу выразительность, способствуя тем самым созданию сценического образа.</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Гибкость тела определяется величиной прогиба назад и вперёд. Для этого ребёнка ставят так, чтобы ноги были вытянуты, стопы сомкнуты, руки разведены в стороны. Затем ребёнок перегибается назад до возможного предела, при этом его обязательно страхуют, придерживая за руки. Поскольку гибкость тела зависит от ряда слагаемых (подвижности суставов, главным образом тазобедренного, гибкости позвоночного столба, состояния мышц), следует обратить внимание на правильность прогиба в области верхних грудных и нижних поясничных позвонков.</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Проверка гибкости вперёд (проверка гибкости позвоночного столба и эластичности подколенных связок) производится также наклоном корпуса вниз при вытянутых ногах как стоя, так и в положении сидя на полу. Ребёнок должен медленно наклонить корпус вперёд (сильно вытянув позвоночник), стараясь достать корпусом (животом, грудью) и головой ноги и одновременно обхватить руками щиколотки ног. При хорошей гибкости корпус обычно свободно наклоняется вперёд.</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Гибкость корпуса зависит от гибкости позвоночного столба. Степень же подвижности позвоночного столба определяется строением и состоянием позвоночных хрящей. Гибкость (или прогиб назад) должна быть в обрасти нижних грубых и верхних поясничных позвонков. Наклон корпуса вперёд и вниз совершается благодаря растяжению межпозвоночных дисков, а также икроножных, подколенных и тазобедренных мышц и связок</w:t>
      </w:r>
      <w:r w:rsidR="007C1321">
        <w:rPr>
          <w:rFonts w:ascii="Times New Roman" w:hAnsi="Times New Roman" w:cs="Times New Roman"/>
          <w:color w:val="000000"/>
          <w:sz w:val="28"/>
          <w:szCs w:val="28"/>
          <w:shd w:val="clear" w:color="auto" w:fill="FFFFFF"/>
        </w:rPr>
        <w:t>.</w:t>
      </w:r>
      <w:r>
        <w:rPr>
          <w:rFonts w:ascii="Arial" w:hAnsi="Arial" w:cs="Arial"/>
          <w:color w:val="000000"/>
          <w:sz w:val="18"/>
          <w:szCs w:val="18"/>
        </w:rPr>
        <w:br/>
      </w:r>
      <w:r w:rsidRPr="007C1321">
        <w:rPr>
          <w:rFonts w:ascii="Times New Roman" w:hAnsi="Times New Roman" w:cs="Times New Roman"/>
          <w:color w:val="000000"/>
          <w:sz w:val="28"/>
          <w:szCs w:val="28"/>
          <w:shd w:val="clear" w:color="auto" w:fill="FFFFFF"/>
        </w:rPr>
        <w:t xml:space="preserve">Гибкость, эластичность тела умножают выразительность телодвижений в танце. Гибкость oпpeдeляeтcя, как физическая способность человека выполнять двигательные действия с необходимой амплитудой движений. Она характеризует степень подвижности в суставах и состояние мышечной системы. Последнее связано как с механическими свойствами мышечных </w:t>
      </w:r>
      <w:r w:rsidRPr="007C1321">
        <w:rPr>
          <w:rFonts w:ascii="Times New Roman" w:hAnsi="Times New Roman" w:cs="Times New Roman"/>
          <w:color w:val="000000"/>
          <w:sz w:val="28"/>
          <w:szCs w:val="28"/>
          <w:shd w:val="clear" w:color="auto" w:fill="FFFFFF"/>
        </w:rPr>
        <w:lastRenderedPageBreak/>
        <w:t>волокон (сопротивляемость их растяжению), так и с регуляцией тонуса мышц во время выполнения двигательного действия. Недостаточно развитая гибкость затрудняет координацию движений, уменьшает возможности пространственных перемещений тела и его звеньев. Различают пассивную и активную гибкость. Пассивная гибкость определяется по амплитуде движений, совершаемых под воздействием внешних сил. Активная гибкость выражается амплитудой движений, совершаемых за счет напряжений собственных мышц, обслуживающих тот или иной сустав. Величина пассивной гибкости всегда больше активной. Под влиянием утомления активная гибкость уменьшается, а пассивная увеличивается. Уровень развития гибкости оценивают по амплитуде движений, которая измеряется либо угловыми градусами, либо линейными мерами.</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Гибкость развивают в основном с помощью повторного метода, при котором упражнения на растягивание выполняют сериями. Активная и пассивная гибкость развиваются параллельно. Уровень развития гибкости должен превосходить ту максимальную амплитуду, которая необходима для овладения техникой изучаемого движения. Этим создается так называемый запас гибкости. Достигнутый уровень гибкости необходимо поддерживать повторным воспроизведением необходимой амплитуды движений.</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ЛОВКОСТЬ выражается через совокупность координационных способностей, а также способностей выполнять двигательные действия с необходимой амплитудой движений.</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БЫСТРОТА проявляется через совокупность скоростных способностей, включающих: а) быстроту двигательных реакций; б) скорость одиночного движения, не отягощенного внешним сопротивлением; в) частоту (темп) движений. Многие физические способности, характеризующие быстроту, входят составными элементами в другие физические качества,</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Выбор двигательных задач по воспитанию быстроты диктует соблюдение ряда методических положений, требующих, с одной стороны, высокого владения техникой двигательного действия, а с другой - наличия оптимального функционального состояния организма, обеспечивающего высокую физическую работоспособность.</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Быстрота двигательной реакции характеризуется минимальным временем от подачи какого-либо сигнала до начала выполнения движения и представляет собой сенсорную реакцию.</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 xml:space="preserve">Особенностью физического качества быстроты является отсутствие связи между выражающими его физическими способностями. Установлено, что время двигательной реакции не связано со скоростью одиночного сокращения, а последнее не всегда определяет максимальную частоту </w:t>
      </w:r>
      <w:r w:rsidRPr="007C1321">
        <w:rPr>
          <w:rFonts w:ascii="Times New Roman" w:hAnsi="Times New Roman" w:cs="Times New Roman"/>
          <w:color w:val="000000"/>
          <w:sz w:val="28"/>
          <w:szCs w:val="28"/>
          <w:shd w:val="clear" w:color="auto" w:fill="FFFFFF"/>
        </w:rPr>
        <w:lastRenderedPageBreak/>
        <w:t>движений. Можно обладать хорошей реакцией на внешний сигнал (раздражитель), но иметь малую частоту движений и наоборот. СИЛА. Как физическое качество сила выражается через совокупность силовых способностей.</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Силовые способности проявляются через силу действия, развиваемую человеком посредством мышечных напряжений.</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Расположение тела и его звеньев в пространстве влияет на величину силы действия, за счет неодинакового растяжения мышечных волокон при разных исходных позах человека. Чем больше растянута мышца, тем больше величина проявляемой силы.</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Проявление силы действия человека зависит также от соотношения фаз движения и дыхания. Наибольшая величина силы д</w:t>
      </w:r>
      <w:r w:rsidR="00766CF6">
        <w:rPr>
          <w:rFonts w:ascii="Times New Roman" w:hAnsi="Times New Roman" w:cs="Times New Roman"/>
          <w:color w:val="000000"/>
          <w:sz w:val="28"/>
          <w:szCs w:val="28"/>
          <w:shd w:val="clear" w:color="auto" w:fill="FFFFFF"/>
        </w:rPr>
        <w:t xml:space="preserve">ействия проявляется при выдохе </w:t>
      </w:r>
      <w:r w:rsidRPr="007C1321">
        <w:rPr>
          <w:rFonts w:ascii="Times New Roman" w:hAnsi="Times New Roman" w:cs="Times New Roman"/>
          <w:color w:val="000000"/>
          <w:sz w:val="28"/>
          <w:szCs w:val="28"/>
          <w:shd w:val="clear" w:color="auto" w:fill="FFFFFF"/>
        </w:rPr>
        <w:t>и наименьшая - при вдохе.</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Силовые способности определяются мышечными напряжениями и соответствуют различным формам изменения активного состояния мышц. Мышечные напряжения проявляются в динамическом и статическом режимах сокращения, где первый характеризуется изменением длины мышц и присущ преимущественно скоростно-силовым способностям, а второй- постоянством длины мышц при напряжении и является прерогативой собственно силовых способностей. Они проявляются преимущественно в условиях изометрического напряжения мышц, обеспечивая удержание тела и его звеньев в пространстве, сохранение поз при воздействии на человека внешних сил.</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Скоростно-силовые способности проявляются при различных режимах мышечного сокращения и обеспечивают быстрое перемещение тела в пространстве. Наиболее распространенным их выражением является так называемая взрывная сила, т. е. развитие максимальных напряжений в минимально короткое время (например, прыжок).</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 xml:space="preserve">Наиболее распространенными методами развития скоростно-силовых способностей являются методы повторного выполнения упражнения и круговой тренировки. Метод повторного выполнения упражнения позволяет избирательно развивать определенные группы. Метод круговой тренировки обеспечивает комплексное воздействие на различные группы мышц. Упражнения подбирают таким образом, чтобы каждая последующая серия включала в работу новую мышечную группу, позволяла значительно повысить объем нагрузки при строгом чередовании работы и отдыха. Подобный режим обеспечивает значительный прирост функциональных возможностей систем дыхания, кровообращения и энергообмена, но в отличие от повторного метода возможность локального направленного </w:t>
      </w:r>
      <w:r w:rsidRPr="007C1321">
        <w:rPr>
          <w:rFonts w:ascii="Times New Roman" w:hAnsi="Times New Roman" w:cs="Times New Roman"/>
          <w:color w:val="000000"/>
          <w:sz w:val="28"/>
          <w:szCs w:val="28"/>
          <w:shd w:val="clear" w:color="auto" w:fill="FFFFFF"/>
        </w:rPr>
        <w:lastRenderedPageBreak/>
        <w:t>воздействия на определенные мышечные группы здесь ограничена. Упражнения, направленно воздействующие на развитие скоростно-силовых способностей, условно разделяют на два типа: упражнения преимущественно скоростного характера и упражнения преимущественно силового характера. ВЫНОСЛИВОСТЬ. Выносливость выражается через совокупность физических способностей, поддержание длительности работы в различных зонах мощности: максимальной, большой и умеренной нагрузок.</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Продолжительность механической работы до полного утомления можно разделить на три фазы: начального утомления, компенсированного и декомпенсированного утомления. Первая фаза характеризуется появлением начальных признаков усталости, вторая - прогрессивно углубляющимся утомлением, поддержанием заданной интенсивности работы за счет дополнительных волевых усилий и частичным изменением структуры двигательного действия (например, уменьшением длины и увеличением темпа шагов при беге). Третья фаза характеризуется высокой степенью утомления, приводящей к снижению интенсивности работы вплоть до ее прекращения.</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В теории и практике физического воспитания выделяют общую и специальную выносливость. Под общей выносливостью понимают длительное выполнение работы с оптимальной функциональной активностью основных жизнеобеспечивающих органов и структур организма.</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Специальная выносливость характеризуется продолжительностью работы, которая определяется зависимостью степени утомления от содёржания решения двигательной задачи.</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ЧУВСТВО КООРДИНАЦИИ, координация движений. Среди двигательных функций особое значение для танца имеет координация движений. Различают три основных вида координации: нервную, мышечную, двигательную.</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Для нервной координации характерно чувство ритма, равновесия, различных поз, осанка и т.п. Они могут быть закреплены в памяти. Запоминание движения, профессиональная память - одна из особенностей координации, зависящей от работы зрительного и вестибулярного аппаратов и других органов.</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В мышечной координации характерно групповое взаимодействие мышц, которое обеспечивает устойчивость тела (при ходьбе, беге и других движениях).</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 xml:space="preserve">Двигательная координация - процесс согласования движений звеньев тела в пространстве и во времени (одновременное и последовательное) [1,49]. МУЗЫКАЛЬНОСТЬ: музыкальный слух, музыкальное воображение, </w:t>
      </w:r>
      <w:r w:rsidRPr="007C1321">
        <w:rPr>
          <w:rFonts w:ascii="Times New Roman" w:hAnsi="Times New Roman" w:cs="Times New Roman"/>
          <w:color w:val="000000"/>
          <w:sz w:val="28"/>
          <w:szCs w:val="28"/>
          <w:shd w:val="clear" w:color="auto" w:fill="FFFFFF"/>
        </w:rPr>
        <w:lastRenderedPageBreak/>
        <w:t>музыкальное мышление, музыкальное восприятие, музыкальная ритмичность.</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Без чувства ритма и музыкальности не мыслим ни единый шаг, не малейшее движение будущего танцовщика</w:t>
      </w:r>
      <w:r w:rsidR="007C1321">
        <w:rPr>
          <w:rFonts w:ascii="Times New Roman" w:hAnsi="Times New Roman" w:cs="Times New Roman"/>
          <w:color w:val="000000"/>
          <w:sz w:val="28"/>
          <w:szCs w:val="28"/>
          <w:shd w:val="clear" w:color="auto" w:fill="FFFFFF"/>
        </w:rPr>
        <w:t>.</w:t>
      </w:r>
      <w:r>
        <w:rPr>
          <w:rFonts w:ascii="Arial" w:hAnsi="Arial" w:cs="Arial"/>
          <w:color w:val="000000"/>
          <w:sz w:val="18"/>
          <w:szCs w:val="18"/>
        </w:rPr>
        <w:br/>
      </w:r>
      <w:r w:rsidRPr="007C1321">
        <w:rPr>
          <w:rFonts w:ascii="Times New Roman" w:hAnsi="Times New Roman" w:cs="Times New Roman"/>
          <w:color w:val="000000"/>
          <w:sz w:val="28"/>
          <w:szCs w:val="28"/>
          <w:shd w:val="clear" w:color="auto" w:fill="FFFFFF"/>
        </w:rPr>
        <w:t>АРТИСТИЧНОСТЬ. Артистизм - понятие широкое, включающее в себя врожденную эмоциональность, фантазию и органическое чувство меры.</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Артистизм - это способность к восприятию танцевальных композиций в целом, это способность воспринимать и откликаться танцевальным движениям на все музыкальные нюансы, способность выражать пластикой движений настроение, заложенное в музыке, это, наконец, подсознательное, поначалу интуитивное стремление и движение юного существа к созданию художественного образа.</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Естественно, что все эти природные профессиональные данные, при последующих регулярных занятиях, под руководством опытных педагогов, развиваются и раскрываются с предельной широтой.</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У талантов всегда своя, особая красота, свое, подчас труднообъяснимое словами обаяние. Здесь и яркость чисто профессиональных качеств, и оригинальность, неповторимость художественной натуры.</w:t>
      </w:r>
      <w:r w:rsidRPr="007C1321">
        <w:rPr>
          <w:rFonts w:ascii="Times New Roman" w:hAnsi="Times New Roman" w:cs="Times New Roman"/>
          <w:color w:val="000000"/>
          <w:sz w:val="28"/>
          <w:szCs w:val="28"/>
        </w:rPr>
        <w:br/>
      </w:r>
      <w:r w:rsidRPr="007C1321">
        <w:rPr>
          <w:rFonts w:ascii="Times New Roman" w:hAnsi="Times New Roman" w:cs="Times New Roman"/>
          <w:color w:val="000000"/>
          <w:sz w:val="28"/>
          <w:szCs w:val="28"/>
          <w:shd w:val="clear" w:color="auto" w:fill="FFFFFF"/>
        </w:rPr>
        <w:t>Говоря о природных физических данных детей младшего школьного возраста мы не должны, забывать о психологии ребёнка в данный период его жизни, его психолого-педагогических особенностях, его способностях и возможностях в соответствии с психическим развитием на данном этапе.</w:t>
      </w:r>
      <w:r>
        <w:rPr>
          <w:rFonts w:ascii="Arial" w:hAnsi="Arial" w:cs="Arial"/>
          <w:color w:val="000000"/>
          <w:sz w:val="18"/>
          <w:szCs w:val="18"/>
          <w:shd w:val="clear" w:color="auto" w:fill="FFFFFF"/>
        </w:rPr>
        <w:t xml:space="preserve"> </w:t>
      </w:r>
    </w:p>
    <w:p w:rsidR="00344510" w:rsidRPr="007C1321" w:rsidRDefault="007C1321" w:rsidP="00BF1E3C">
      <w:r>
        <w:rPr>
          <w:rFonts w:ascii="Times New Roman" w:hAnsi="Times New Roman" w:cs="Times New Roman"/>
          <w:b/>
          <w:sz w:val="28"/>
          <w:szCs w:val="28"/>
        </w:rPr>
        <w:t xml:space="preserve">1.1 </w:t>
      </w:r>
      <w:r w:rsidR="00450EB9" w:rsidRPr="007C1321">
        <w:rPr>
          <w:rFonts w:ascii="Times New Roman" w:hAnsi="Times New Roman" w:cs="Times New Roman"/>
          <w:b/>
          <w:sz w:val="28"/>
          <w:szCs w:val="28"/>
        </w:rPr>
        <w:t>Упражнения в партере на уроках классического танца</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u w:val="single"/>
          <w:lang w:eastAsia="ru-RU"/>
        </w:rPr>
        <w:t>I) Комплекс упражнений сидя на полу:</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b/>
          <w:bCs/>
          <w:color w:val="000000"/>
          <w:sz w:val="28"/>
          <w:szCs w:val="28"/>
          <w:lang w:eastAsia="ru-RU"/>
        </w:rPr>
        <w:t>1) Упражнения для развития и укрепления голеностопного сустава:</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w:t>
      </w:r>
      <w:r w:rsidRPr="00292416">
        <w:rPr>
          <w:rFonts w:ascii="Times New Roman" w:eastAsia="Times New Roman" w:hAnsi="Times New Roman" w:cs="Times New Roman"/>
          <w:b/>
          <w:bCs/>
          <w:color w:val="000000"/>
          <w:sz w:val="28"/>
          <w:szCs w:val="28"/>
          <w:lang w:eastAsia="ru-RU"/>
        </w:rPr>
        <w:t> сокращение и вытягивание стоп обеих ног с поворотами головы</w:t>
      </w:r>
    </w:p>
    <w:p w:rsidR="00F00C05" w:rsidRPr="00292416" w:rsidRDefault="007C1321" w:rsidP="00BF1E3C">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w:t>
      </w:r>
      <w:r w:rsidR="00F00C05" w:rsidRPr="00292416">
        <w:rPr>
          <w:rFonts w:ascii="Times New Roman" w:eastAsia="Times New Roman" w:hAnsi="Times New Roman" w:cs="Times New Roman"/>
          <w:color w:val="000000"/>
          <w:sz w:val="28"/>
          <w:szCs w:val="28"/>
          <w:lang w:eastAsia="ru-RU"/>
        </w:rPr>
        <w:t>оги в 6 позиции, руки на поясе, голова в положении face.</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Музыкальное сопровождение: размер - 4/4, характер - умеренный, чёткий.</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 xml:space="preserve">На «1» - стопы сокращаются, голова поворачивается к правому плечу, на «2» - стопы вытягиваются в </w:t>
      </w:r>
      <w:r w:rsidR="007C1321">
        <w:rPr>
          <w:rFonts w:ascii="Times New Roman" w:eastAsia="Times New Roman" w:hAnsi="Times New Roman" w:cs="Times New Roman"/>
          <w:color w:val="000000"/>
          <w:sz w:val="28"/>
          <w:szCs w:val="28"/>
          <w:lang w:eastAsia="ru-RU"/>
        </w:rPr>
        <w:t>исходное положение</w:t>
      </w:r>
      <w:r w:rsidRPr="00292416">
        <w:rPr>
          <w:rFonts w:ascii="Times New Roman" w:eastAsia="Times New Roman" w:hAnsi="Times New Roman" w:cs="Times New Roman"/>
          <w:color w:val="000000"/>
          <w:sz w:val="28"/>
          <w:szCs w:val="28"/>
          <w:lang w:eastAsia="ru-RU"/>
        </w:rPr>
        <w:t>, голова возвращается в положение face, на «3» - стопы вновь сокращаются, голова поворачивается к левому плечу, на «4» -</w:t>
      </w:r>
      <w:r w:rsidR="007C1321">
        <w:rPr>
          <w:rFonts w:ascii="Times New Roman" w:eastAsia="Times New Roman" w:hAnsi="Times New Roman" w:cs="Times New Roman"/>
          <w:color w:val="000000"/>
          <w:sz w:val="28"/>
          <w:szCs w:val="28"/>
          <w:lang w:eastAsia="ru-RU"/>
        </w:rPr>
        <w:t xml:space="preserve"> стопы и голова возвращают в исходное положение</w:t>
      </w:r>
      <w:r w:rsidRPr="00292416">
        <w:rPr>
          <w:rFonts w:ascii="Times New Roman" w:eastAsia="Times New Roman" w:hAnsi="Times New Roman" w:cs="Times New Roman"/>
          <w:color w:val="000000"/>
          <w:sz w:val="28"/>
          <w:szCs w:val="28"/>
          <w:lang w:eastAsia="ru-RU"/>
        </w:rPr>
        <w:t>.</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Следить за максимальным вытягиванием и сокращением стоп, за подтянутым, прямым корпусом, втянутыми мышцами живота, правильным положением кистей рук на поясе (4 пальца вместе), прямой спиной.</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w:t>
      </w:r>
      <w:r w:rsidRPr="00292416">
        <w:rPr>
          <w:rFonts w:ascii="Times New Roman" w:eastAsia="Times New Roman" w:hAnsi="Times New Roman" w:cs="Times New Roman"/>
          <w:b/>
          <w:bCs/>
          <w:color w:val="000000"/>
          <w:sz w:val="28"/>
          <w:szCs w:val="28"/>
          <w:lang w:eastAsia="ru-RU"/>
        </w:rPr>
        <w:t> сокращение и вытягивание стоп по очереди с наклонами головы</w:t>
      </w:r>
    </w:p>
    <w:p w:rsidR="00F00C05" w:rsidRPr="00292416" w:rsidRDefault="007C1321" w:rsidP="00BF1E3C">
      <w:pPr>
        <w:shd w:val="clear" w:color="auto" w:fill="FFFFFF"/>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Исходное положение</w:t>
      </w:r>
      <w:r w:rsidR="00F00C05" w:rsidRPr="00292416">
        <w:rPr>
          <w:rFonts w:ascii="Times New Roman" w:eastAsia="Times New Roman" w:hAnsi="Times New Roman" w:cs="Times New Roman"/>
          <w:color w:val="000000"/>
          <w:sz w:val="28"/>
          <w:szCs w:val="28"/>
          <w:lang w:eastAsia="ru-RU"/>
        </w:rPr>
        <w:t>: ноги в 6 позиции, руки на поясе, голова в положении face.</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lastRenderedPageBreak/>
        <w:t>Музыкальное сопровождение: размер - 4/4, характер - умеренный, чёткий.</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На «1» - сокращается правая стопа, голова наклоняется к правому плечу, левая нога в свою очередь находится в натянутой 6 позиции (натянутом положении), на</w:t>
      </w:r>
      <w:r w:rsidR="007C1321">
        <w:rPr>
          <w:rFonts w:ascii="Times New Roman" w:eastAsia="Times New Roman" w:hAnsi="Times New Roman" w:cs="Times New Roman"/>
          <w:color w:val="000000"/>
          <w:sz w:val="28"/>
          <w:szCs w:val="28"/>
          <w:lang w:eastAsia="ru-RU"/>
        </w:rPr>
        <w:t xml:space="preserve"> «2» - стопа вытягиваются в исходное положение</w:t>
      </w:r>
      <w:r w:rsidRPr="00292416">
        <w:rPr>
          <w:rFonts w:ascii="Times New Roman" w:eastAsia="Times New Roman" w:hAnsi="Times New Roman" w:cs="Times New Roman"/>
          <w:color w:val="000000"/>
          <w:sz w:val="28"/>
          <w:szCs w:val="28"/>
          <w:lang w:eastAsia="ru-RU"/>
        </w:rPr>
        <w:t>, голова возвращается в положение face, на «3» - левая стопа сокращается, голова наклоняется к левому плечу, на «4» -</w:t>
      </w:r>
      <w:r w:rsidR="007C1321">
        <w:rPr>
          <w:rFonts w:ascii="Times New Roman" w:eastAsia="Times New Roman" w:hAnsi="Times New Roman" w:cs="Times New Roman"/>
          <w:color w:val="000000"/>
          <w:sz w:val="28"/>
          <w:szCs w:val="28"/>
          <w:lang w:eastAsia="ru-RU"/>
        </w:rPr>
        <w:t xml:space="preserve"> стопа и голова возвращают в исходное положение</w:t>
      </w:r>
      <w:r w:rsidRPr="00292416">
        <w:rPr>
          <w:rFonts w:ascii="Times New Roman" w:eastAsia="Times New Roman" w:hAnsi="Times New Roman" w:cs="Times New Roman"/>
          <w:color w:val="000000"/>
          <w:sz w:val="28"/>
          <w:szCs w:val="28"/>
          <w:lang w:eastAsia="ru-RU"/>
        </w:rPr>
        <w:t>.</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Следить за максимальным вытягиванием и сокращением стоп, за подтянутым, прямым корпусом, втянутыми мышцами живота, правильным положением кистей рук на поясе (4 пальца вместе), прямой спиной.</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w:t>
      </w:r>
      <w:r w:rsidRPr="00292416">
        <w:rPr>
          <w:rFonts w:ascii="Times New Roman" w:eastAsia="Times New Roman" w:hAnsi="Times New Roman" w:cs="Times New Roman"/>
          <w:b/>
          <w:bCs/>
          <w:color w:val="000000"/>
          <w:sz w:val="28"/>
          <w:szCs w:val="28"/>
          <w:lang w:eastAsia="ru-RU"/>
        </w:rPr>
        <w:t> «Солнышко»</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И.П.: ноги в 6 позиции, руки на поясе, голова в положении face.</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Музыкальное сопровождение: размер - 4/4, характер - медленный, чёткий.</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На «1» - стопы максимально сокращаются, на «2» - в сокращённом положении стопы кладутся на пол, на «3» - стопы доходят до 1 выворотной позиции, на «4» - в И.П.</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Следить за натянутостью колен и стоп, выворотностью.</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b/>
          <w:bCs/>
          <w:color w:val="000000"/>
          <w:sz w:val="28"/>
          <w:szCs w:val="28"/>
          <w:lang w:eastAsia="ru-RU"/>
        </w:rPr>
        <w:t>2) Упражнения для растягивания ахилового сухожилия:</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w:t>
      </w:r>
      <w:r w:rsidRPr="00292416">
        <w:rPr>
          <w:rFonts w:ascii="Times New Roman" w:eastAsia="Times New Roman" w:hAnsi="Times New Roman" w:cs="Times New Roman"/>
          <w:b/>
          <w:bCs/>
          <w:color w:val="000000"/>
          <w:sz w:val="28"/>
          <w:szCs w:val="28"/>
          <w:lang w:eastAsia="ru-RU"/>
        </w:rPr>
        <w:t> «Чемоданчик»</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И.П.: ноги натянутые, руки находятся в свободном положении, ладони лежат на полу.</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Музыкальное сопровождение: размер - 4/4, характер - плавный, мелодичный.</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На «1» - руки поднимаются наверх, на «2» - корпус вместе с руками опускаются на ноги. На «3, 4» лежим. В этом положении находимся 4 такта 4/4. Недопустимо расслабление мышц, поднятие корпуса возможно только углубление.</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Следить за сомкнутыми между собой ногами, за тем, чтобы первоначально ложился живот, затем грудная клетка, затем голова.</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b/>
          <w:bCs/>
          <w:color w:val="000000"/>
          <w:sz w:val="28"/>
          <w:szCs w:val="28"/>
          <w:lang w:eastAsia="ru-RU"/>
        </w:rPr>
        <w:t>3) Упражнения для развития паховой выворотности:</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w:t>
      </w:r>
      <w:r w:rsidRPr="00292416">
        <w:rPr>
          <w:rFonts w:ascii="Times New Roman" w:eastAsia="Times New Roman" w:hAnsi="Times New Roman" w:cs="Times New Roman"/>
          <w:b/>
          <w:bCs/>
          <w:color w:val="000000"/>
          <w:sz w:val="28"/>
          <w:szCs w:val="28"/>
          <w:lang w:eastAsia="ru-RU"/>
        </w:rPr>
        <w:t> «Бабочка»</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И.П.: ноги согнуты в коленях, стопы соединены.</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Музыкальное сопровождение: размер - 4/4, характер - плавный, мелодичный.</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На «1» - руки поднимаются наверх, на «2» - корпус вместе с руками опускаются между ног - на стопы. На «3, 4» лежим. В этом положении находимся 4 такта 4/4. Не допустимо расслабление мышц, поднятие корпуса возможно только углубление.</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Следить за тем, чтобы первоначально ложились колени (на пол), затем ложился живот, затем грудная клетка, затем голова.</w:t>
      </w:r>
    </w:p>
    <w:p w:rsidR="00BF1E3C" w:rsidRDefault="00BF1E3C" w:rsidP="00292416">
      <w:pPr>
        <w:shd w:val="clear" w:color="auto" w:fill="FFFFFF"/>
        <w:spacing w:after="0" w:line="360" w:lineRule="auto"/>
        <w:rPr>
          <w:rFonts w:ascii="Times New Roman" w:eastAsia="Times New Roman" w:hAnsi="Times New Roman" w:cs="Times New Roman"/>
          <w:color w:val="000000"/>
          <w:sz w:val="28"/>
          <w:szCs w:val="28"/>
          <w:lang w:eastAsia="ru-RU"/>
        </w:rPr>
      </w:pP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lastRenderedPageBreak/>
        <w:t>-</w:t>
      </w:r>
      <w:r w:rsidRPr="00292416">
        <w:rPr>
          <w:rFonts w:ascii="Times New Roman" w:eastAsia="Times New Roman" w:hAnsi="Times New Roman" w:cs="Times New Roman"/>
          <w:b/>
          <w:bCs/>
          <w:color w:val="000000"/>
          <w:sz w:val="28"/>
          <w:szCs w:val="28"/>
          <w:lang w:eastAsia="ru-RU"/>
        </w:rPr>
        <w:t> «Гармошка»</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И.П.: ноги натянуты, корпус прямой, руки находятся в свободном положении немого позади спины, ладонями в пол.</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Музыкальное сопровождение: размер - 4/4, характер - чёткий.</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На «1» - правая нога, сгибаясь в колене, ведётся по полу и ставится на носок, на «2» - нога кладётся на пол, как можно плотнее, на «3» - нога возвращается в вертикальное положение, на «4» - п.н. возвращается в И.П. Аналогично выполняется движение левой ногой.</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Следить за прямой спиной и за бёдрами.</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b/>
          <w:bCs/>
          <w:color w:val="000000"/>
          <w:sz w:val="28"/>
          <w:szCs w:val="28"/>
          <w:u w:val="single"/>
          <w:lang w:eastAsia="ru-RU"/>
        </w:rPr>
        <w:t>II) Комплекс упражнений лёжа на спине:</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b/>
          <w:bCs/>
          <w:color w:val="000000"/>
          <w:sz w:val="28"/>
          <w:szCs w:val="28"/>
          <w:lang w:eastAsia="ru-RU"/>
        </w:rPr>
        <w:t>1)Упражнения на пресс:</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w:t>
      </w:r>
      <w:r w:rsidRPr="00292416">
        <w:rPr>
          <w:rFonts w:ascii="Times New Roman" w:eastAsia="Times New Roman" w:hAnsi="Times New Roman" w:cs="Times New Roman"/>
          <w:b/>
          <w:bCs/>
          <w:color w:val="000000"/>
          <w:sz w:val="28"/>
          <w:szCs w:val="28"/>
          <w:lang w:eastAsia="ru-RU"/>
        </w:rPr>
        <w:t> поднятие ног</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И.П.: ноги натянутые, поясница лежит на полу, руки вдоль корпуса.</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Музыкальное сопровождение: размер - 4/4, характер - плавный, мелодичный, темп - умеренный.</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На 1-ый такт 4/4 - правая нога отрывается от пола и поднимается как можно выше, на 2-ой такт 4/4 - нога сохраняет положение, усиливая амплитуду, на 3-ий такт 4/4 - нога медленно опускается в И.П., на 4-ый такт 4/4 - пауза в И.П. Аналогично движение повторяет левая нога, затем это же движение выполняют обе ноги одновременно.</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Следить за натянутостью стоп, колен, как рабочей ноги, так и опорной, за ровностью спины. Помощь руками не желательна.</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w:t>
      </w:r>
      <w:r w:rsidRPr="00292416">
        <w:rPr>
          <w:rFonts w:ascii="Times New Roman" w:eastAsia="Times New Roman" w:hAnsi="Times New Roman" w:cs="Times New Roman"/>
          <w:b/>
          <w:bCs/>
          <w:color w:val="000000"/>
          <w:sz w:val="28"/>
          <w:szCs w:val="28"/>
          <w:lang w:eastAsia="ru-RU"/>
        </w:rPr>
        <w:t> «Велосипед»</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И.П.: ноги на 90 градусов, стопы сокращены, руки вдоль корпуса.</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Музыкальное сопровождение: размер - 2/4 или 4/4, характер - чёткий, темп - быстрый.</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Ноги поочерёдно сгибаются в коленях, описывая, круг в воздухе.</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b/>
          <w:bCs/>
          <w:color w:val="000000"/>
          <w:sz w:val="28"/>
          <w:szCs w:val="28"/>
          <w:lang w:eastAsia="ru-RU"/>
        </w:rPr>
        <w:t>2) Упражнения для пресса и укрепления мышц поясничного отдела позвоночника</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w:t>
      </w:r>
      <w:r w:rsidRPr="00292416">
        <w:rPr>
          <w:rFonts w:ascii="Times New Roman" w:eastAsia="Times New Roman" w:hAnsi="Times New Roman" w:cs="Times New Roman"/>
          <w:b/>
          <w:bCs/>
          <w:color w:val="000000"/>
          <w:sz w:val="28"/>
          <w:szCs w:val="28"/>
          <w:lang w:eastAsia="ru-RU"/>
        </w:rPr>
        <w:t> «Берёзка»</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И.П.: ноги лежат на полу, стопы натянуты, руки вдоль корпуса.</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Музыкальное сопровождение: размер - 4/4, темп - умеренный.</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На «1, 2» натянутые ноги поднимаются на 90 градусов, на «3,4» - носки стремятся ввысь, при этом таз отрывается от пола, и так же стремится ввысь. Должна образоваться прямая линия, начиная от стоп ног заканчивая лопатками. Держаться в таком положении 4 такта 4/4, на «1,2» - таз опускается на пол, на «3,4» - ноги опускаются на пол в И.П.</w:t>
      </w:r>
    </w:p>
    <w:p w:rsidR="00BF1E3C" w:rsidRDefault="00BF1E3C" w:rsidP="00292416">
      <w:pPr>
        <w:shd w:val="clear" w:color="auto" w:fill="FFFFFF"/>
        <w:spacing w:after="0" w:line="360" w:lineRule="auto"/>
        <w:rPr>
          <w:rFonts w:ascii="Times New Roman" w:eastAsia="Times New Roman" w:hAnsi="Times New Roman" w:cs="Times New Roman"/>
          <w:b/>
          <w:bCs/>
          <w:color w:val="000000"/>
          <w:sz w:val="28"/>
          <w:szCs w:val="28"/>
          <w:u w:val="single"/>
          <w:lang w:eastAsia="ru-RU"/>
        </w:rPr>
      </w:pP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b/>
          <w:bCs/>
          <w:color w:val="000000"/>
          <w:sz w:val="28"/>
          <w:szCs w:val="28"/>
          <w:u w:val="single"/>
          <w:lang w:eastAsia="ru-RU"/>
        </w:rPr>
        <w:lastRenderedPageBreak/>
        <w:t>III) Комплекс упражнений лёжа на животе:</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b/>
          <w:bCs/>
          <w:color w:val="000000"/>
          <w:sz w:val="28"/>
          <w:szCs w:val="28"/>
          <w:lang w:eastAsia="ru-RU"/>
        </w:rPr>
        <w:t>1) Упражнения для развития гибкости</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w:t>
      </w:r>
      <w:r w:rsidRPr="00292416">
        <w:rPr>
          <w:rFonts w:ascii="Times New Roman" w:eastAsia="Times New Roman" w:hAnsi="Times New Roman" w:cs="Times New Roman"/>
          <w:b/>
          <w:bCs/>
          <w:color w:val="000000"/>
          <w:sz w:val="28"/>
          <w:szCs w:val="28"/>
          <w:lang w:eastAsia="ru-RU"/>
        </w:rPr>
        <w:t> «Окошечко»</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И.П.: ноги натянуты, пятки вместе, руки вдоль корпуса.</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Музыкальное сопровождение: размер - 4/4, характер - чёткий.</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На «1» - руки сгибаются в локтях и ставятся возле грудной клетки, на «2» - руки открываются в 1 классическую позицию, на «3» - руки раскрываются в стороны (открываются во 2 классическую позицию), на «4» - плечевой пояс поднимается как можно выше. В этом положении находимся 2 такта 4/4. Затем возвращаемся в исходное положение.</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w:t>
      </w:r>
      <w:r w:rsidRPr="00292416">
        <w:rPr>
          <w:rFonts w:ascii="Times New Roman" w:eastAsia="Times New Roman" w:hAnsi="Times New Roman" w:cs="Times New Roman"/>
          <w:b/>
          <w:bCs/>
          <w:color w:val="000000"/>
          <w:sz w:val="28"/>
          <w:szCs w:val="28"/>
          <w:lang w:eastAsia="ru-RU"/>
        </w:rPr>
        <w:t> «Змейка»</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И.П.: ноги натянуты, пятки вместе, руки вдоль корпуса.</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Музыкальное сопровождение: размер - 2/4, характер - чёткий.</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На «1,2» - руки сгибаются в локтях и ставятся возле грудной клетки, на «3,4» - плечевой пояс подаётся назад. В этом положении находимся 4 такта 2/4, затем возвращаемся в И.П.</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Следить за неотрывностью бедер во время исполнения перегиба плечевого пояса.</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w:t>
      </w:r>
      <w:r w:rsidRPr="00292416">
        <w:rPr>
          <w:rFonts w:ascii="Times New Roman" w:eastAsia="Times New Roman" w:hAnsi="Times New Roman" w:cs="Times New Roman"/>
          <w:b/>
          <w:bCs/>
          <w:color w:val="000000"/>
          <w:sz w:val="28"/>
          <w:szCs w:val="28"/>
          <w:lang w:eastAsia="ru-RU"/>
        </w:rPr>
        <w:t> «Лягушка»</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И.П.: ноги натянуты, пятки вместе, руки вдоль корпуса.</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Музыкальное сопровождение: размер - 4/4, характер - чёткий.</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На «1» - руки сгибаются в локтях и ставятся возле грудной клетки, на «2» - плечевой пояс подаётся назад, на «3» - ноги сгибаются в коленях, пальцы ног стремятся достать до затылка, на «4» - пауза. В этом положении находимся 2 такта 4/4, затем возвращаемся в И.П.</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Следить за неотрывностью бедер во время исполнения перегиба плечевого пояса.</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w:t>
      </w:r>
      <w:r w:rsidRPr="00292416">
        <w:rPr>
          <w:rFonts w:ascii="Times New Roman" w:eastAsia="Times New Roman" w:hAnsi="Times New Roman" w:cs="Times New Roman"/>
          <w:b/>
          <w:bCs/>
          <w:color w:val="000000"/>
          <w:sz w:val="28"/>
          <w:szCs w:val="28"/>
          <w:lang w:eastAsia="ru-RU"/>
        </w:rPr>
        <w:t> «Самолётик»</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И.П.: ноги в натянутом положении, пятки вместе, руки лежат под подбородком.</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Музыкальное сопровождение: размер - 2/4, характер - чёткий.</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На 1 такт 2/4 - руки выпрямляются и раскрываются по сторонам, при этом плечевой пояс также отрывается от пола, натянутые ноги поднимаются на 25 и выше градусов, на ширину больше ширины плеч. Находимся в таком положении 2 такта 2/4, на 4-ый такт отдыхаем в И.П..</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w:t>
      </w:r>
      <w:r w:rsidRPr="00292416">
        <w:rPr>
          <w:rFonts w:ascii="Times New Roman" w:eastAsia="Times New Roman" w:hAnsi="Times New Roman" w:cs="Times New Roman"/>
          <w:b/>
          <w:bCs/>
          <w:color w:val="000000"/>
          <w:sz w:val="28"/>
          <w:szCs w:val="28"/>
          <w:lang w:eastAsia="ru-RU"/>
        </w:rPr>
        <w:t> «Корзинка»</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И.П.: ноги в натянутом положении, пятки вместе, руки лежат под подбородком.</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lastRenderedPageBreak/>
        <w:t>Кисти рук обхватывают голеностопные суставы обеих ног и вытягиваются наверх.</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b/>
          <w:bCs/>
          <w:color w:val="000000"/>
          <w:sz w:val="28"/>
          <w:szCs w:val="28"/>
          <w:u w:val="single"/>
          <w:lang w:eastAsia="ru-RU"/>
        </w:rPr>
        <w:t>IV) Комплекс упражнений для растягивания мышц ног</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w:t>
      </w:r>
      <w:r w:rsidRPr="00292416">
        <w:rPr>
          <w:rFonts w:ascii="Times New Roman" w:eastAsia="Times New Roman" w:hAnsi="Times New Roman" w:cs="Times New Roman"/>
          <w:b/>
          <w:bCs/>
          <w:color w:val="000000"/>
          <w:sz w:val="28"/>
          <w:szCs w:val="28"/>
          <w:lang w:eastAsia="ru-RU"/>
        </w:rPr>
        <w:t> «Чемоданчик» в парах</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И.П.: ноги натянутые, руки находятся в свободном положении, ладони лежат на полу.</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Музыкальное сопровождение: размер - 2/4, характер - плавный, мелодичный.</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На «1,2» - руки поднимаются наверх, на «3,4» - корпус вместе с руками опускаются на ноги. В этом положении находимся 8 такта 2/4. Недопустимо расслабление мышц, поднятие корпуса возможно только углубление.</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Следить за сомкнутыми между собой ногами, за тем, чтобы первоначально ложился живот, затем грудная клетка, затем голова.</w:t>
      </w:r>
    </w:p>
    <w:p w:rsidR="00F00C05" w:rsidRPr="007C1321" w:rsidRDefault="00F00C05" w:rsidP="00BF1E3C">
      <w:pPr>
        <w:spacing w:after="0"/>
        <w:rPr>
          <w:rFonts w:ascii="Times New Roman" w:eastAsia="Times New Roman" w:hAnsi="Times New Roman" w:cs="Times New Roman"/>
          <w:sz w:val="28"/>
          <w:szCs w:val="28"/>
          <w:lang w:eastAsia="ru-RU"/>
        </w:rPr>
      </w:pPr>
      <w:r w:rsidRPr="00292416">
        <w:rPr>
          <w:rFonts w:ascii="Times New Roman" w:eastAsia="Times New Roman" w:hAnsi="Times New Roman" w:cs="Times New Roman"/>
          <w:color w:val="000000"/>
          <w:sz w:val="28"/>
          <w:szCs w:val="28"/>
          <w:lang w:eastAsia="ru-RU"/>
        </w:rPr>
        <w:t>И.П.: ноги раскрыты по сторонам.</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Тянущийся кладёт корпус между ног, а тянущий оказывает значительное давление на спину, так чтобы корпус лёг на пол.</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w:t>
      </w:r>
      <w:r w:rsidRPr="00292416">
        <w:rPr>
          <w:rFonts w:ascii="Times New Roman" w:eastAsia="Times New Roman" w:hAnsi="Times New Roman" w:cs="Times New Roman"/>
          <w:b/>
          <w:bCs/>
          <w:color w:val="000000"/>
          <w:sz w:val="28"/>
          <w:szCs w:val="28"/>
          <w:lang w:eastAsia="ru-RU"/>
        </w:rPr>
        <w:t> «Бабочка» в парах</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И.П.: ноги согнуты в коленях, стопы соединены.</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Музыкальное сопровождение: размер - 4/4, характер - плавный, мелодичный.</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Тянущийся ложится животом на стопы, а тянущий давит руками на лопатки или ложится своей спиной на спину тянущегося этим самым усиливая давление и развивая паховую выворотность и пассивную гибкость. Недопустимо расслабление мышц, поднятие корпуса возможно только углубление.</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Следить за тем, чтобы первоначально ложились колени (на пол), затем ложился живот, затем грудная клетка, затем голова.</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w:t>
      </w:r>
      <w:r w:rsidRPr="00292416">
        <w:rPr>
          <w:rFonts w:ascii="Times New Roman" w:eastAsia="Times New Roman" w:hAnsi="Times New Roman" w:cs="Times New Roman"/>
          <w:b/>
          <w:bCs/>
          <w:color w:val="000000"/>
          <w:sz w:val="28"/>
          <w:szCs w:val="28"/>
          <w:lang w:eastAsia="ru-RU"/>
        </w:rPr>
        <w:t> «Полушпагат»</w:t>
      </w:r>
    </w:p>
    <w:p w:rsidR="00F00C05" w:rsidRPr="00292416" w:rsidRDefault="00F00C05" w:rsidP="00BF1E3C">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w:t>
      </w:r>
      <w:r w:rsidRPr="00292416">
        <w:rPr>
          <w:rFonts w:ascii="Times New Roman" w:eastAsia="Times New Roman" w:hAnsi="Times New Roman" w:cs="Times New Roman"/>
          <w:b/>
          <w:bCs/>
          <w:color w:val="000000"/>
          <w:sz w:val="28"/>
          <w:szCs w:val="28"/>
          <w:lang w:eastAsia="ru-RU"/>
        </w:rPr>
        <w:t> «Шпагат»</w:t>
      </w:r>
    </w:p>
    <w:p w:rsidR="009B6FD1" w:rsidRPr="00292416" w:rsidRDefault="007C1321" w:rsidP="00BF1E3C">
      <w:pPr>
        <w:shd w:val="clear" w:color="auto" w:fill="FFFFFF"/>
        <w:spacing w:after="0"/>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bCs/>
          <w:color w:val="000000"/>
          <w:sz w:val="28"/>
          <w:szCs w:val="28"/>
          <w:lang w:eastAsia="ru-RU"/>
        </w:rPr>
        <w:t xml:space="preserve">1.2 </w:t>
      </w:r>
      <w:r w:rsidR="009B6FD1" w:rsidRPr="00292416">
        <w:rPr>
          <w:rFonts w:ascii="Times New Roman" w:eastAsia="Times New Roman" w:hAnsi="Times New Roman" w:cs="Times New Roman"/>
          <w:b/>
          <w:color w:val="000000"/>
          <w:sz w:val="28"/>
          <w:szCs w:val="28"/>
          <w:lang w:eastAsia="ru-RU"/>
        </w:rPr>
        <w:t>Упражнения на полу, подводящие к классическому экзерсису.</w:t>
      </w:r>
    </w:p>
    <w:p w:rsidR="009B6FD1" w:rsidRPr="00292416" w:rsidRDefault="009B6FD1" w:rsidP="009659FB">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После того, как учащиеся овладеют подготовительными упражнениями и начнут разучивать такие движения классического экзерсиса, как grands plies, battements developpes, grands battements jetes и другие, представляющие определенные трудности, рекомендуем выполнять некоторые подводящие упражнения на полу на улучшение выворотности ног, шага, гибкости и т.п.</w:t>
      </w:r>
    </w:p>
    <w:p w:rsidR="009B6FD1" w:rsidRPr="007C1321" w:rsidRDefault="009B6FD1" w:rsidP="009659FB">
      <w:pPr>
        <w:shd w:val="clear" w:color="auto" w:fill="FFFFFF"/>
        <w:spacing w:after="0"/>
        <w:rPr>
          <w:rFonts w:ascii="Times New Roman" w:eastAsia="Times New Roman" w:hAnsi="Times New Roman" w:cs="Times New Roman"/>
          <w:b/>
          <w:color w:val="000000"/>
          <w:sz w:val="28"/>
          <w:szCs w:val="28"/>
          <w:lang w:eastAsia="ru-RU"/>
        </w:rPr>
      </w:pPr>
      <w:r w:rsidRPr="007C1321">
        <w:rPr>
          <w:rFonts w:ascii="Times New Roman" w:eastAsia="Times New Roman" w:hAnsi="Times New Roman" w:cs="Times New Roman"/>
          <w:b/>
          <w:color w:val="000000"/>
          <w:sz w:val="28"/>
          <w:szCs w:val="28"/>
          <w:lang w:eastAsia="ru-RU"/>
        </w:rPr>
        <w:t>Упражнение 1.</w:t>
      </w:r>
    </w:p>
    <w:p w:rsidR="009B6FD1" w:rsidRPr="00292416" w:rsidRDefault="009B6FD1" w:rsidP="009659FB">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Броски ногами по очередно то правой, то лево</w:t>
      </w:r>
      <w:r w:rsidR="00766CF6">
        <w:rPr>
          <w:rFonts w:ascii="Times New Roman" w:eastAsia="Times New Roman" w:hAnsi="Times New Roman" w:cs="Times New Roman"/>
          <w:color w:val="000000"/>
          <w:sz w:val="28"/>
          <w:szCs w:val="28"/>
          <w:lang w:eastAsia="ru-RU"/>
        </w:rPr>
        <w:t xml:space="preserve">й по 4-8 раз вперед и в сторону. </w:t>
      </w:r>
      <w:r w:rsidRPr="00292416">
        <w:rPr>
          <w:rFonts w:ascii="Times New Roman" w:eastAsia="Times New Roman" w:hAnsi="Times New Roman" w:cs="Times New Roman"/>
          <w:color w:val="000000"/>
          <w:sz w:val="28"/>
          <w:szCs w:val="28"/>
          <w:lang w:eastAsia="ru-RU"/>
        </w:rPr>
        <w:t xml:space="preserve">Исходное положение лежа на спине, вытянуть ноги выворотно, руки опустить вдоль тела ладонями вниз. Техника исполнения: на счет «раз» выбросить правую ногу вверх на 90 градусов (сильно вытянув при этом пальцы ног, колено). Другая нога, вытянутая и выворотная, лежит на полу </w:t>
      </w:r>
      <w:r w:rsidRPr="00292416">
        <w:rPr>
          <w:rFonts w:ascii="Times New Roman" w:eastAsia="Times New Roman" w:hAnsi="Times New Roman" w:cs="Times New Roman"/>
          <w:color w:val="000000"/>
          <w:sz w:val="28"/>
          <w:szCs w:val="28"/>
          <w:lang w:eastAsia="ru-RU"/>
        </w:rPr>
        <w:lastRenderedPageBreak/>
        <w:t>неподвижно. На счет «два» сдержанно опустить ногу в исходное положение. Исполнить упражнение по 2-4-8 раз правой, затем левой ногами. Затем расслабиться. Это упражнение исполняется также в сторону.</w:t>
      </w:r>
    </w:p>
    <w:p w:rsidR="009B6FD1" w:rsidRPr="007C1321" w:rsidRDefault="009B6FD1" w:rsidP="009659FB">
      <w:pPr>
        <w:shd w:val="clear" w:color="auto" w:fill="FFFFFF"/>
        <w:spacing w:after="0"/>
        <w:rPr>
          <w:rFonts w:ascii="Times New Roman" w:eastAsia="Times New Roman" w:hAnsi="Times New Roman" w:cs="Times New Roman"/>
          <w:b/>
          <w:color w:val="000000"/>
          <w:sz w:val="28"/>
          <w:szCs w:val="28"/>
          <w:lang w:eastAsia="ru-RU"/>
        </w:rPr>
      </w:pPr>
      <w:r w:rsidRPr="007C1321">
        <w:rPr>
          <w:rFonts w:ascii="Times New Roman" w:eastAsia="Times New Roman" w:hAnsi="Times New Roman" w:cs="Times New Roman"/>
          <w:b/>
          <w:color w:val="000000"/>
          <w:sz w:val="28"/>
          <w:szCs w:val="28"/>
          <w:lang w:eastAsia="ru-RU"/>
        </w:rPr>
        <w:t>Упражнение 2.</w:t>
      </w:r>
    </w:p>
    <w:p w:rsidR="009B6FD1" w:rsidRPr="00292416" w:rsidRDefault="009B6FD1" w:rsidP="009659FB">
      <w:pPr>
        <w:shd w:val="clear" w:color="auto" w:fill="FFFFFF"/>
        <w:spacing w:after="0"/>
        <w:rPr>
          <w:rFonts w:ascii="Times New Roman" w:eastAsia="Times New Roman" w:hAnsi="Times New Roman" w:cs="Times New Roman"/>
          <w:color w:val="000000"/>
          <w:sz w:val="28"/>
          <w:szCs w:val="28"/>
          <w:lang w:eastAsia="ru-RU"/>
        </w:rPr>
      </w:pPr>
      <w:r w:rsidRPr="00292416">
        <w:rPr>
          <w:rFonts w:ascii="Times New Roman" w:eastAsia="Times New Roman" w:hAnsi="Times New Roman" w:cs="Times New Roman"/>
          <w:color w:val="000000"/>
          <w:sz w:val="28"/>
          <w:szCs w:val="28"/>
          <w:lang w:eastAsia="ru-RU"/>
        </w:rPr>
        <w:t>Исходное положение: лежа на спине, ноги вытянуть, повернуть их внутренней стороной наружу (выворотно), руки открыть в сторон</w:t>
      </w:r>
      <w:r w:rsidR="00766CF6">
        <w:rPr>
          <w:rFonts w:ascii="Times New Roman" w:eastAsia="Times New Roman" w:hAnsi="Times New Roman" w:cs="Times New Roman"/>
          <w:color w:val="000000"/>
          <w:sz w:val="28"/>
          <w:szCs w:val="28"/>
          <w:lang w:eastAsia="ru-RU"/>
        </w:rPr>
        <w:t xml:space="preserve">у и положить их на уровне плеч. </w:t>
      </w:r>
      <w:r w:rsidRPr="00292416">
        <w:rPr>
          <w:rFonts w:ascii="Times New Roman" w:eastAsia="Times New Roman" w:hAnsi="Times New Roman" w:cs="Times New Roman"/>
          <w:color w:val="000000"/>
          <w:sz w:val="28"/>
          <w:szCs w:val="28"/>
          <w:lang w:eastAsia="ru-RU"/>
        </w:rPr>
        <w:t>Техника исполнения: на счет «раз-два» одну ногу, сгибая в колене (другая вытянутая и вывоторная), подтянуть как можно выше к плечу. На счет «три</w:t>
      </w:r>
      <w:r w:rsidR="00766CF6">
        <w:rPr>
          <w:rFonts w:ascii="Times New Roman" w:eastAsia="Times New Roman" w:hAnsi="Times New Roman" w:cs="Times New Roman"/>
          <w:color w:val="000000"/>
          <w:sz w:val="28"/>
          <w:szCs w:val="28"/>
          <w:lang w:eastAsia="ru-RU"/>
        </w:rPr>
        <w:t>-</w:t>
      </w:r>
      <w:r w:rsidRPr="00292416">
        <w:rPr>
          <w:rFonts w:ascii="Times New Roman" w:eastAsia="Times New Roman" w:hAnsi="Times New Roman" w:cs="Times New Roman"/>
          <w:color w:val="000000"/>
          <w:sz w:val="28"/>
          <w:szCs w:val="28"/>
          <w:lang w:eastAsia="ru-RU"/>
        </w:rPr>
        <w:t>четыре» зафиксировать это положение. Колено положить на пол, пальцы ног вытянуть. На счет «раз-два» медленно выпрямить ногу и вернуть в исходное положение. На счет «три-четыре» расслабиться. То же самое проделать с другой ноги. Упражнение повторяется 4-8 раз.</w:t>
      </w:r>
    </w:p>
    <w:p w:rsidR="00A90A49" w:rsidRDefault="00A90A49" w:rsidP="009B6FD1">
      <w:pPr>
        <w:shd w:val="clear" w:color="auto" w:fill="FFFFFF"/>
        <w:spacing w:after="0" w:line="240" w:lineRule="auto"/>
        <w:rPr>
          <w:rFonts w:ascii="Arial" w:eastAsia="Times New Roman" w:hAnsi="Arial" w:cs="Arial"/>
          <w:color w:val="000000"/>
          <w:sz w:val="28"/>
          <w:lang w:eastAsia="ru-RU"/>
        </w:rPr>
      </w:pPr>
    </w:p>
    <w:p w:rsidR="007C1321" w:rsidRDefault="007C1321"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7C1321" w:rsidRDefault="007C1321"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9659FB" w:rsidRDefault="009659FB"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9659FB" w:rsidRDefault="009659FB"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9659FB" w:rsidRDefault="009659FB"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9659FB" w:rsidRDefault="009659FB"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9659FB" w:rsidRDefault="009659FB"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9659FB" w:rsidRDefault="009659FB"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9659FB" w:rsidRDefault="009659FB"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9659FB" w:rsidRDefault="009659FB"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9659FB" w:rsidRDefault="009659FB"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9659FB" w:rsidRDefault="009659FB"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9659FB" w:rsidRDefault="009659FB"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9659FB" w:rsidRDefault="009659FB"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9659FB" w:rsidRDefault="009659FB"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9659FB" w:rsidRDefault="009659FB"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9659FB" w:rsidRDefault="009659FB"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9659FB" w:rsidRDefault="009659FB"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9659FB" w:rsidRDefault="009659FB"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A90A49" w:rsidRDefault="00A90A49" w:rsidP="00A90A49">
      <w:pPr>
        <w:shd w:val="clear" w:color="auto" w:fill="FFFFFF"/>
        <w:spacing w:after="0" w:line="360" w:lineRule="auto"/>
        <w:jc w:val="center"/>
        <w:rPr>
          <w:rFonts w:ascii="Times New Roman" w:eastAsia="Times New Roman" w:hAnsi="Times New Roman" w:cs="Times New Roman"/>
          <w:b/>
          <w:color w:val="000000"/>
          <w:sz w:val="28"/>
          <w:lang w:eastAsia="ru-RU"/>
        </w:rPr>
      </w:pPr>
      <w:r w:rsidRPr="00A90A49">
        <w:rPr>
          <w:rFonts w:ascii="Times New Roman" w:eastAsia="Times New Roman" w:hAnsi="Times New Roman" w:cs="Times New Roman"/>
          <w:b/>
          <w:color w:val="000000"/>
          <w:sz w:val="28"/>
          <w:lang w:eastAsia="ru-RU"/>
        </w:rPr>
        <w:lastRenderedPageBreak/>
        <w:t>ГЛАВА 2.</w:t>
      </w:r>
      <w:r>
        <w:rPr>
          <w:rFonts w:ascii="Times New Roman" w:eastAsia="Times New Roman" w:hAnsi="Times New Roman" w:cs="Times New Roman"/>
          <w:b/>
          <w:color w:val="000000"/>
          <w:sz w:val="28"/>
          <w:lang w:eastAsia="ru-RU"/>
        </w:rPr>
        <w:t xml:space="preserve"> </w:t>
      </w:r>
      <w:r w:rsidR="00292416">
        <w:rPr>
          <w:rFonts w:ascii="Times New Roman" w:eastAsia="Times New Roman" w:hAnsi="Times New Roman" w:cs="Times New Roman"/>
          <w:b/>
          <w:color w:val="000000"/>
          <w:sz w:val="28"/>
          <w:lang w:eastAsia="ru-RU"/>
        </w:rPr>
        <w:t>МУЗЫКАЛЬНОЕ СОПРОВОЖДЕНИЕ</w:t>
      </w:r>
    </w:p>
    <w:p w:rsidR="007C1321" w:rsidRPr="007C1321" w:rsidRDefault="007C1321" w:rsidP="009659FB">
      <w:pPr>
        <w:pStyle w:val="a3"/>
        <w:spacing w:line="276" w:lineRule="auto"/>
        <w:rPr>
          <w:color w:val="000000"/>
          <w:sz w:val="28"/>
          <w:szCs w:val="28"/>
        </w:rPr>
      </w:pPr>
      <w:r w:rsidRPr="007C1321">
        <w:rPr>
          <w:color w:val="000000"/>
          <w:sz w:val="28"/>
          <w:szCs w:val="28"/>
        </w:rPr>
        <w:t>Музыкальное сопровождение на занятиях гимнастикой служит одним из основных вспомогательных моментов, с помощью ко</w:t>
      </w:r>
      <w:r w:rsidRPr="007C1321">
        <w:rPr>
          <w:color w:val="000000"/>
          <w:sz w:val="28"/>
          <w:szCs w:val="28"/>
        </w:rPr>
        <w:softHyphen/>
        <w:t>торых значительно упрощается организационный процесс, повы</w:t>
      </w:r>
      <w:r w:rsidRPr="007C1321">
        <w:rPr>
          <w:color w:val="000000"/>
          <w:sz w:val="28"/>
          <w:szCs w:val="28"/>
        </w:rPr>
        <w:softHyphen/>
        <w:t>шается эмоциональное состояние занимающихся, проявляется больший интерес к занятиям, сохраняется высокая работоспо</w:t>
      </w:r>
      <w:r w:rsidRPr="007C1321">
        <w:rPr>
          <w:color w:val="000000"/>
          <w:sz w:val="28"/>
          <w:szCs w:val="28"/>
        </w:rPr>
        <w:softHyphen/>
        <w:t>собность на протяжении всего урока.</w:t>
      </w:r>
    </w:p>
    <w:p w:rsidR="007C1321" w:rsidRPr="007C1321" w:rsidRDefault="007C1321" w:rsidP="009659FB">
      <w:pPr>
        <w:pStyle w:val="a3"/>
        <w:spacing w:line="276" w:lineRule="auto"/>
        <w:rPr>
          <w:color w:val="000000"/>
          <w:sz w:val="28"/>
          <w:szCs w:val="28"/>
        </w:rPr>
      </w:pPr>
      <w:r w:rsidRPr="007C1321">
        <w:rPr>
          <w:color w:val="000000"/>
          <w:sz w:val="28"/>
          <w:szCs w:val="28"/>
        </w:rPr>
        <w:t>Музыкальное сопровождение является своеобразным средством и методическим приемом, способствующим более быстрому и точному формированию двигательных умений и навыков. Его уме</w:t>
      </w:r>
      <w:r w:rsidRPr="007C1321">
        <w:rPr>
          <w:color w:val="000000"/>
          <w:sz w:val="28"/>
          <w:szCs w:val="28"/>
        </w:rPr>
        <w:softHyphen/>
        <w:t>лое использование требует знания основ музыкальной грамоты.</w:t>
      </w:r>
    </w:p>
    <w:p w:rsidR="007C1321" w:rsidRPr="007C1321" w:rsidRDefault="007C1321" w:rsidP="009659FB">
      <w:pPr>
        <w:pStyle w:val="a3"/>
        <w:spacing w:line="276" w:lineRule="auto"/>
        <w:rPr>
          <w:color w:val="000000"/>
          <w:sz w:val="28"/>
          <w:szCs w:val="28"/>
        </w:rPr>
      </w:pPr>
      <w:r w:rsidRPr="007C1321">
        <w:rPr>
          <w:color w:val="000000"/>
          <w:sz w:val="28"/>
          <w:szCs w:val="28"/>
        </w:rPr>
        <w:t>Содержание музыки передается совокупностью средств музы</w:t>
      </w:r>
      <w:r w:rsidRPr="007C1321">
        <w:rPr>
          <w:color w:val="000000"/>
          <w:sz w:val="28"/>
          <w:szCs w:val="28"/>
        </w:rPr>
        <w:softHyphen/>
        <w:t>кальной выразительности. К ним относятся: мелодия, темп, ди</w:t>
      </w:r>
      <w:r w:rsidRPr="007C1321">
        <w:rPr>
          <w:color w:val="000000"/>
          <w:sz w:val="28"/>
          <w:szCs w:val="28"/>
        </w:rPr>
        <w:softHyphen/>
        <w:t>намические оттенки, ритм, размер, структура музыкального про</w:t>
      </w:r>
      <w:r w:rsidRPr="007C1321">
        <w:rPr>
          <w:color w:val="000000"/>
          <w:sz w:val="28"/>
          <w:szCs w:val="28"/>
        </w:rPr>
        <w:softHyphen/>
        <w:t>изведения.</w:t>
      </w:r>
    </w:p>
    <w:p w:rsidR="007C1321" w:rsidRPr="007C1321" w:rsidRDefault="007C1321" w:rsidP="009659FB">
      <w:pPr>
        <w:pStyle w:val="a3"/>
        <w:spacing w:line="276" w:lineRule="auto"/>
        <w:rPr>
          <w:color w:val="000000"/>
          <w:sz w:val="28"/>
          <w:szCs w:val="28"/>
        </w:rPr>
      </w:pPr>
      <w:r w:rsidRPr="007C1321">
        <w:rPr>
          <w:b/>
          <w:bCs/>
          <w:color w:val="000000"/>
          <w:sz w:val="28"/>
          <w:szCs w:val="28"/>
        </w:rPr>
        <w:t>Мелодия </w:t>
      </w:r>
      <w:r w:rsidRPr="007C1321">
        <w:rPr>
          <w:color w:val="000000"/>
          <w:sz w:val="28"/>
          <w:szCs w:val="28"/>
        </w:rPr>
        <w:t>является важнейшей основой музыкального сопро</w:t>
      </w:r>
      <w:r w:rsidRPr="007C1321">
        <w:rPr>
          <w:color w:val="000000"/>
          <w:sz w:val="28"/>
          <w:szCs w:val="28"/>
        </w:rPr>
        <w:softHyphen/>
        <w:t>вождения. В ней воплощаются различные образы и состояния. Раз</w:t>
      </w:r>
      <w:r w:rsidRPr="007C1321">
        <w:rPr>
          <w:color w:val="000000"/>
          <w:sz w:val="28"/>
          <w:szCs w:val="28"/>
        </w:rPr>
        <w:softHyphen/>
        <w:t>нообразие мелодии передается направлением мелодических ри</w:t>
      </w:r>
      <w:r w:rsidRPr="007C1321">
        <w:rPr>
          <w:color w:val="000000"/>
          <w:sz w:val="28"/>
          <w:szCs w:val="28"/>
        </w:rPr>
        <w:softHyphen/>
        <w:t>сунков, которые условно делятся на восходящий, нисходящий, волнообразный и ровный. При выполнении упражнений непре</w:t>
      </w:r>
      <w:r w:rsidRPr="007C1321">
        <w:rPr>
          <w:color w:val="000000"/>
          <w:sz w:val="28"/>
          <w:szCs w:val="28"/>
        </w:rPr>
        <w:softHyphen/>
        <w:t>менно учитывается направление мелодии.</w:t>
      </w:r>
    </w:p>
    <w:p w:rsidR="007C1321" w:rsidRDefault="007C1321" w:rsidP="009659FB">
      <w:pPr>
        <w:pStyle w:val="a3"/>
        <w:spacing w:line="276" w:lineRule="auto"/>
        <w:rPr>
          <w:color w:val="000000"/>
          <w:sz w:val="28"/>
          <w:szCs w:val="28"/>
        </w:rPr>
      </w:pPr>
      <w:r w:rsidRPr="007C1321">
        <w:rPr>
          <w:color w:val="000000"/>
          <w:sz w:val="28"/>
          <w:szCs w:val="28"/>
        </w:rPr>
        <w:t>Различные виды мелодического рисунка воспроизводятся: дви</w:t>
      </w:r>
      <w:r w:rsidRPr="007C1321">
        <w:rPr>
          <w:color w:val="000000"/>
          <w:sz w:val="28"/>
          <w:szCs w:val="28"/>
        </w:rPr>
        <w:softHyphen/>
        <w:t>жением рук — поднимая их на восходящую мелодию и опуская на нисходящую; движением всего тела, например, на восходящую мелодию из упора присев встать на носки, руки вверх, на нисхо</w:t>
      </w:r>
      <w:r w:rsidRPr="007C1321">
        <w:rPr>
          <w:color w:val="000000"/>
          <w:sz w:val="28"/>
          <w:szCs w:val="28"/>
        </w:rPr>
        <w:softHyphen/>
        <w:t>дящую мелодию — принять упор присев. На волнообразный мело</w:t>
      </w:r>
      <w:r w:rsidRPr="007C1321">
        <w:rPr>
          <w:color w:val="000000"/>
          <w:sz w:val="28"/>
          <w:szCs w:val="28"/>
        </w:rPr>
        <w:softHyphen/>
        <w:t>дический рисунок следует переходить из высокого положения в низкое и обратно: поднимая и опуская руки, голову, туловище или все тело.</w:t>
      </w:r>
    </w:p>
    <w:p w:rsidR="007C1321" w:rsidRPr="007C1321" w:rsidRDefault="007C1321" w:rsidP="009659FB">
      <w:pPr>
        <w:pStyle w:val="a3"/>
        <w:spacing w:line="276" w:lineRule="auto"/>
        <w:rPr>
          <w:color w:val="000000"/>
          <w:sz w:val="28"/>
          <w:szCs w:val="28"/>
        </w:rPr>
      </w:pPr>
      <w:r w:rsidRPr="007C1321">
        <w:rPr>
          <w:color w:val="000000"/>
          <w:sz w:val="28"/>
          <w:szCs w:val="28"/>
        </w:rPr>
        <w:t>Кроме того, особого внимания требует характер исполнения музыкального произведения: слитно или отрывисто.</w:t>
      </w:r>
    </w:p>
    <w:p w:rsidR="007C1321" w:rsidRPr="007C1321" w:rsidRDefault="007C1321" w:rsidP="009659FB">
      <w:pPr>
        <w:pStyle w:val="a3"/>
        <w:spacing w:line="276" w:lineRule="auto"/>
        <w:rPr>
          <w:color w:val="000000"/>
          <w:sz w:val="28"/>
          <w:szCs w:val="28"/>
        </w:rPr>
      </w:pPr>
      <w:r w:rsidRPr="007C1321">
        <w:rPr>
          <w:color w:val="000000"/>
          <w:sz w:val="28"/>
          <w:szCs w:val="28"/>
        </w:rPr>
        <w:t>Слитное исполнение используется при выполнении плавных, широких, волнообразных движений; отрывистое — при выполне</w:t>
      </w:r>
      <w:r w:rsidRPr="007C1321">
        <w:rPr>
          <w:color w:val="000000"/>
          <w:sz w:val="28"/>
          <w:szCs w:val="28"/>
        </w:rPr>
        <w:softHyphen/>
        <w:t>нии резких, коротких движений. Правильно подобранная мело</w:t>
      </w:r>
      <w:r w:rsidRPr="007C1321">
        <w:rPr>
          <w:color w:val="000000"/>
          <w:sz w:val="28"/>
          <w:szCs w:val="28"/>
        </w:rPr>
        <w:softHyphen/>
        <w:t>дия, ее грамотное слияние с выполняемыми упражнениями спо</w:t>
      </w:r>
      <w:r w:rsidRPr="007C1321">
        <w:rPr>
          <w:color w:val="000000"/>
          <w:sz w:val="28"/>
          <w:szCs w:val="28"/>
        </w:rPr>
        <w:softHyphen/>
        <w:t>собствует лучшей усвояемости изучаемых упражнений и их связи с музыкой.</w:t>
      </w:r>
    </w:p>
    <w:p w:rsidR="00886B2B" w:rsidRPr="00886B2B" w:rsidRDefault="007C1321" w:rsidP="009659FB">
      <w:pPr>
        <w:pStyle w:val="a3"/>
        <w:spacing w:line="276" w:lineRule="auto"/>
        <w:rPr>
          <w:color w:val="000000"/>
          <w:sz w:val="28"/>
          <w:szCs w:val="28"/>
        </w:rPr>
      </w:pPr>
      <w:r w:rsidRPr="007C1321">
        <w:rPr>
          <w:b/>
          <w:bCs/>
          <w:color w:val="000000"/>
          <w:sz w:val="28"/>
          <w:szCs w:val="28"/>
        </w:rPr>
        <w:lastRenderedPageBreak/>
        <w:t>Темп </w:t>
      </w:r>
      <w:r w:rsidRPr="007C1321">
        <w:rPr>
          <w:color w:val="000000"/>
          <w:sz w:val="28"/>
          <w:szCs w:val="28"/>
        </w:rPr>
        <w:t>— это скорость испол</w:t>
      </w:r>
      <w:r w:rsidR="00886B2B">
        <w:rPr>
          <w:color w:val="000000"/>
          <w:sz w:val="28"/>
          <w:szCs w:val="28"/>
        </w:rPr>
        <w:t>нения музыкального произведения.</w:t>
      </w:r>
      <w:r w:rsidRPr="007C1321">
        <w:rPr>
          <w:color w:val="000000"/>
          <w:sz w:val="28"/>
          <w:szCs w:val="28"/>
        </w:rPr>
        <w:t xml:space="preserve"> Он может быть медленным, умеренным и быстрым. </w:t>
      </w:r>
      <w:r w:rsidRPr="007C1321">
        <w:rPr>
          <w:i/>
          <w:iCs/>
          <w:color w:val="000000"/>
          <w:sz w:val="28"/>
          <w:szCs w:val="28"/>
        </w:rPr>
        <w:t>Медленный </w:t>
      </w:r>
      <w:r w:rsidRPr="007C1321">
        <w:rPr>
          <w:color w:val="000000"/>
          <w:sz w:val="28"/>
          <w:szCs w:val="28"/>
        </w:rPr>
        <w:t>темп применяется для сопровождения движений, выполняемых с большой амплитудой, для статических (силовых) упражнений и при обучении новым</w:t>
      </w:r>
      <w:r w:rsidR="00886B2B">
        <w:rPr>
          <w:color w:val="000000"/>
          <w:sz w:val="28"/>
          <w:szCs w:val="28"/>
        </w:rPr>
        <w:t xml:space="preserve"> </w:t>
      </w:r>
      <w:r w:rsidRPr="007C1321">
        <w:rPr>
          <w:color w:val="000000"/>
          <w:sz w:val="28"/>
          <w:szCs w:val="28"/>
        </w:rPr>
        <w:t>упражнениям. </w:t>
      </w:r>
      <w:r w:rsidRPr="007C1321">
        <w:rPr>
          <w:i/>
          <w:iCs/>
          <w:color w:val="000000"/>
          <w:sz w:val="28"/>
          <w:szCs w:val="28"/>
        </w:rPr>
        <w:t>Быстрый </w:t>
      </w:r>
      <w:r w:rsidRPr="007C1321">
        <w:rPr>
          <w:color w:val="000000"/>
          <w:sz w:val="28"/>
          <w:szCs w:val="28"/>
        </w:rPr>
        <w:t>темп нужен для дви</w:t>
      </w:r>
      <w:r w:rsidRPr="007C1321">
        <w:rPr>
          <w:color w:val="000000"/>
          <w:sz w:val="28"/>
          <w:szCs w:val="28"/>
        </w:rPr>
        <w:softHyphen/>
        <w:t>жений, выполняемых с небольшой амплитудой: бег, подскоки</w:t>
      </w:r>
      <w:r w:rsidR="00886B2B">
        <w:rPr>
          <w:color w:val="000000"/>
          <w:sz w:val="28"/>
          <w:szCs w:val="28"/>
        </w:rPr>
        <w:t xml:space="preserve">. </w:t>
      </w:r>
      <w:r w:rsidR="00886B2B" w:rsidRPr="00886B2B">
        <w:rPr>
          <w:i/>
          <w:iCs/>
          <w:color w:val="000000"/>
          <w:sz w:val="28"/>
          <w:szCs w:val="28"/>
        </w:rPr>
        <w:t>Умеренный </w:t>
      </w:r>
      <w:r w:rsidR="00886B2B" w:rsidRPr="00886B2B">
        <w:rPr>
          <w:color w:val="000000"/>
          <w:sz w:val="28"/>
          <w:szCs w:val="28"/>
        </w:rPr>
        <w:t>темп используется для сопровождения большин</w:t>
      </w:r>
      <w:r w:rsidR="00886B2B" w:rsidRPr="00886B2B">
        <w:rPr>
          <w:color w:val="000000"/>
          <w:sz w:val="28"/>
          <w:szCs w:val="28"/>
        </w:rPr>
        <w:softHyphen/>
        <w:t>ства общеразвивающих, вольных, акробатических, прикладных упражнений.</w:t>
      </w:r>
    </w:p>
    <w:p w:rsidR="00886B2B" w:rsidRPr="00886B2B" w:rsidRDefault="00886B2B" w:rsidP="009659FB">
      <w:pPr>
        <w:pStyle w:val="a3"/>
        <w:spacing w:line="276" w:lineRule="auto"/>
        <w:rPr>
          <w:color w:val="000000"/>
          <w:sz w:val="28"/>
          <w:szCs w:val="28"/>
        </w:rPr>
      </w:pPr>
      <w:r w:rsidRPr="00886B2B">
        <w:rPr>
          <w:color w:val="000000"/>
          <w:sz w:val="28"/>
          <w:szCs w:val="28"/>
        </w:rPr>
        <w:t>«Динамика» в переводе с греческого означает «сила». Все, что касается силы, громкости звучания, относится к </w:t>
      </w:r>
      <w:r>
        <w:rPr>
          <w:i/>
          <w:iCs/>
          <w:color w:val="000000"/>
          <w:sz w:val="28"/>
          <w:szCs w:val="28"/>
        </w:rPr>
        <w:t xml:space="preserve">динамическим оттенкам </w:t>
      </w:r>
      <w:r w:rsidRPr="00886B2B">
        <w:rPr>
          <w:i/>
          <w:iCs/>
          <w:color w:val="000000"/>
          <w:sz w:val="28"/>
          <w:szCs w:val="28"/>
        </w:rPr>
        <w:t>музыки. </w:t>
      </w:r>
      <w:r w:rsidRPr="00886B2B">
        <w:rPr>
          <w:color w:val="000000"/>
          <w:sz w:val="28"/>
          <w:szCs w:val="28"/>
        </w:rPr>
        <w:t>Динамические оттенки музыкального сопровож</w:t>
      </w:r>
      <w:r w:rsidRPr="00886B2B">
        <w:rPr>
          <w:color w:val="000000"/>
          <w:sz w:val="28"/>
          <w:szCs w:val="28"/>
        </w:rPr>
        <w:softHyphen/>
        <w:t>дения занятий включают в себя громкое и тихое звучание, посте</w:t>
      </w:r>
      <w:r w:rsidRPr="00886B2B">
        <w:rPr>
          <w:color w:val="000000"/>
          <w:sz w:val="28"/>
          <w:szCs w:val="28"/>
        </w:rPr>
        <w:softHyphen/>
        <w:t>пенное усиление или ослабление силы звука, динамические ак</w:t>
      </w:r>
      <w:r w:rsidRPr="00886B2B">
        <w:rPr>
          <w:color w:val="000000"/>
          <w:sz w:val="28"/>
          <w:szCs w:val="28"/>
        </w:rPr>
        <w:softHyphen/>
        <w:t>центы. Громкого звучания требуют все движения, выполняемые с большим мышечным напряжением. Под тихое звучание выполня</w:t>
      </w:r>
      <w:r w:rsidRPr="00886B2B">
        <w:rPr>
          <w:color w:val="000000"/>
          <w:sz w:val="28"/>
          <w:szCs w:val="28"/>
        </w:rPr>
        <w:softHyphen/>
        <w:t>ются плавные, волнообразные движения, ходьба на носках и др. Постепенное усиление или уменьшение громкости звучания со</w:t>
      </w:r>
      <w:r w:rsidRPr="00886B2B">
        <w:rPr>
          <w:color w:val="000000"/>
          <w:sz w:val="28"/>
          <w:szCs w:val="28"/>
        </w:rPr>
        <w:softHyphen/>
        <w:t>ответствует движениям, выполняемым с постепенным изменени</w:t>
      </w:r>
      <w:r w:rsidRPr="00886B2B">
        <w:rPr>
          <w:color w:val="000000"/>
          <w:sz w:val="28"/>
          <w:szCs w:val="28"/>
        </w:rPr>
        <w:softHyphen/>
        <w:t>ем мышечных напряжений.</w:t>
      </w:r>
    </w:p>
    <w:p w:rsidR="00886B2B" w:rsidRPr="00886B2B" w:rsidRDefault="00886B2B" w:rsidP="009659FB">
      <w:pPr>
        <w:pStyle w:val="a3"/>
        <w:spacing w:line="276" w:lineRule="auto"/>
        <w:rPr>
          <w:color w:val="000000"/>
          <w:sz w:val="28"/>
          <w:szCs w:val="28"/>
        </w:rPr>
      </w:pPr>
      <w:r w:rsidRPr="00886B2B">
        <w:rPr>
          <w:i/>
          <w:iCs/>
          <w:color w:val="000000"/>
          <w:sz w:val="28"/>
          <w:szCs w:val="28"/>
        </w:rPr>
        <w:t>Ритм — </w:t>
      </w:r>
      <w:r w:rsidRPr="00886B2B">
        <w:rPr>
          <w:color w:val="000000"/>
          <w:sz w:val="28"/>
          <w:szCs w:val="28"/>
        </w:rPr>
        <w:t>это организованная последовательность длительностей звуков. Он</w:t>
      </w:r>
      <w:r>
        <w:rPr>
          <w:color w:val="000000"/>
          <w:sz w:val="28"/>
          <w:szCs w:val="28"/>
        </w:rPr>
        <w:t>и бывают различной длительности.</w:t>
      </w:r>
    </w:p>
    <w:p w:rsidR="009659FB" w:rsidRDefault="00886B2B" w:rsidP="009659FB">
      <w:pPr>
        <w:rPr>
          <w:rFonts w:ascii="Times New Roman" w:eastAsia="Times New Roman" w:hAnsi="Times New Roman" w:cs="Times New Roman"/>
          <w:sz w:val="28"/>
          <w:szCs w:val="28"/>
          <w:lang w:eastAsia="ru-RU"/>
        </w:rPr>
      </w:pPr>
      <w:r w:rsidRPr="00886B2B">
        <w:rPr>
          <w:rFonts w:ascii="Times New Roman" w:hAnsi="Times New Roman" w:cs="Times New Roman"/>
          <w:i/>
          <w:iCs/>
          <w:color w:val="000000"/>
          <w:sz w:val="28"/>
          <w:szCs w:val="28"/>
        </w:rPr>
        <w:t>Ритмический рисунок </w:t>
      </w:r>
      <w:r w:rsidRPr="00886B2B">
        <w:rPr>
          <w:rFonts w:ascii="Times New Roman" w:hAnsi="Times New Roman" w:cs="Times New Roman"/>
          <w:color w:val="000000"/>
          <w:sz w:val="28"/>
          <w:szCs w:val="28"/>
        </w:rPr>
        <w:t>— это организованное сочетание длитель</w:t>
      </w:r>
      <w:r w:rsidRPr="00886B2B">
        <w:rPr>
          <w:rFonts w:ascii="Times New Roman" w:hAnsi="Times New Roman" w:cs="Times New Roman"/>
          <w:color w:val="000000"/>
          <w:sz w:val="28"/>
          <w:szCs w:val="28"/>
        </w:rPr>
        <w:softHyphen/>
        <w:t>ностей звуков. Его можно воспроизвести движениями (хлопками, притопами, шагами и др.). Например, хлопками можно передать следующий ритмический рисунок: музыкальный размер</w:t>
      </w:r>
      <w:r>
        <w:rPr>
          <w:color w:val="000000"/>
          <w:sz w:val="28"/>
          <w:szCs w:val="28"/>
        </w:rPr>
        <w:t xml:space="preserve">. </w:t>
      </w:r>
      <w:r w:rsidRPr="00886B2B">
        <w:rPr>
          <w:rFonts w:ascii="Times New Roman" w:eastAsia="Times New Roman" w:hAnsi="Times New Roman" w:cs="Times New Roman"/>
          <w:color w:val="000000"/>
          <w:sz w:val="28"/>
          <w:szCs w:val="28"/>
          <w:lang w:eastAsia="ru-RU"/>
        </w:rPr>
        <w:t>Количество хлопков должно соответствовать числу нотных знаков, а дли</w:t>
      </w:r>
      <w:r w:rsidRPr="00886B2B">
        <w:rPr>
          <w:rFonts w:ascii="Times New Roman" w:eastAsia="Times New Roman" w:hAnsi="Times New Roman" w:cs="Times New Roman"/>
          <w:color w:val="000000"/>
          <w:sz w:val="28"/>
          <w:szCs w:val="28"/>
          <w:lang w:eastAsia="ru-RU"/>
        </w:rPr>
        <w:softHyphen/>
        <w:t>тельность каждого хлоп</w:t>
      </w:r>
      <w:r w:rsidRPr="00886B2B">
        <w:rPr>
          <w:rFonts w:ascii="Times New Roman" w:eastAsia="Times New Roman" w:hAnsi="Times New Roman" w:cs="Times New Roman"/>
          <w:color w:val="000000"/>
          <w:sz w:val="28"/>
          <w:szCs w:val="28"/>
          <w:lang w:eastAsia="ru-RU"/>
        </w:rPr>
        <w:softHyphen/>
        <w:t>ка — длительности данно</w:t>
      </w:r>
      <w:r w:rsidRPr="00886B2B">
        <w:rPr>
          <w:rFonts w:ascii="Times New Roman" w:eastAsia="Times New Roman" w:hAnsi="Times New Roman" w:cs="Times New Roman"/>
          <w:color w:val="000000"/>
          <w:sz w:val="28"/>
          <w:szCs w:val="28"/>
          <w:lang w:eastAsia="ru-RU"/>
        </w:rPr>
        <w:softHyphen/>
        <w:t>го нотного знака.</w:t>
      </w:r>
    </w:p>
    <w:p w:rsidR="00886B2B" w:rsidRPr="00886B2B" w:rsidRDefault="00886B2B" w:rsidP="009659FB">
      <w:pPr>
        <w:rPr>
          <w:rFonts w:ascii="Times New Roman" w:eastAsia="Times New Roman" w:hAnsi="Times New Roman" w:cs="Times New Roman"/>
          <w:sz w:val="28"/>
          <w:szCs w:val="28"/>
          <w:lang w:eastAsia="ru-RU"/>
        </w:rPr>
      </w:pPr>
      <w:r w:rsidRPr="00886B2B">
        <w:rPr>
          <w:rFonts w:ascii="Times New Roman" w:eastAsia="Times New Roman" w:hAnsi="Times New Roman" w:cs="Times New Roman"/>
          <w:i/>
          <w:iCs/>
          <w:color w:val="000000"/>
          <w:sz w:val="28"/>
          <w:szCs w:val="28"/>
          <w:lang w:eastAsia="ru-RU"/>
        </w:rPr>
        <w:t>Музыкальный размер </w:t>
      </w:r>
      <w:r w:rsidRPr="00886B2B">
        <w:rPr>
          <w:rFonts w:ascii="Times New Roman" w:eastAsia="Times New Roman" w:hAnsi="Times New Roman" w:cs="Times New Roman"/>
          <w:color w:val="000000"/>
          <w:sz w:val="28"/>
          <w:szCs w:val="28"/>
          <w:lang w:eastAsia="ru-RU"/>
        </w:rPr>
        <w:t>— это метр, доля которого выражена определенной ритмической единицей. </w:t>
      </w:r>
      <w:r w:rsidRPr="00886B2B">
        <w:rPr>
          <w:rFonts w:ascii="Times New Roman" w:eastAsia="Times New Roman" w:hAnsi="Times New Roman" w:cs="Times New Roman"/>
          <w:i/>
          <w:iCs/>
          <w:color w:val="000000"/>
          <w:sz w:val="28"/>
          <w:szCs w:val="28"/>
          <w:lang w:eastAsia="ru-RU"/>
        </w:rPr>
        <w:t>Метром </w:t>
      </w:r>
      <w:r w:rsidRPr="00886B2B">
        <w:rPr>
          <w:rFonts w:ascii="Times New Roman" w:eastAsia="Times New Roman" w:hAnsi="Times New Roman" w:cs="Times New Roman"/>
          <w:color w:val="000000"/>
          <w:sz w:val="28"/>
          <w:szCs w:val="28"/>
          <w:lang w:eastAsia="ru-RU"/>
        </w:rPr>
        <w:t>принято называть чередование сильных и слабых долей через рав</w:t>
      </w:r>
      <w:r w:rsidRPr="00886B2B">
        <w:rPr>
          <w:rFonts w:ascii="Times New Roman" w:eastAsia="Times New Roman" w:hAnsi="Times New Roman" w:cs="Times New Roman"/>
          <w:color w:val="000000"/>
          <w:sz w:val="28"/>
          <w:szCs w:val="28"/>
          <w:lang w:eastAsia="ru-RU"/>
        </w:rPr>
        <w:softHyphen/>
        <w:t>ные промежутки времени (ч</w:t>
      </w:r>
      <w:r>
        <w:rPr>
          <w:rFonts w:ascii="Times New Roman" w:eastAsia="Times New Roman" w:hAnsi="Times New Roman" w:cs="Times New Roman"/>
          <w:color w:val="000000"/>
          <w:sz w:val="28"/>
          <w:szCs w:val="28"/>
          <w:lang w:eastAsia="ru-RU"/>
        </w:rPr>
        <w:t>ерез одну или две сла</w:t>
      </w:r>
      <w:r>
        <w:rPr>
          <w:rFonts w:ascii="Times New Roman" w:eastAsia="Times New Roman" w:hAnsi="Times New Roman" w:cs="Times New Roman"/>
          <w:color w:val="000000"/>
          <w:sz w:val="28"/>
          <w:szCs w:val="28"/>
          <w:lang w:eastAsia="ru-RU"/>
        </w:rPr>
        <w:softHyphen/>
        <w:t xml:space="preserve">бые доли). </w:t>
      </w:r>
      <w:r w:rsidRPr="00886B2B">
        <w:rPr>
          <w:rFonts w:ascii="Times New Roman" w:eastAsia="Times New Roman" w:hAnsi="Times New Roman" w:cs="Times New Roman"/>
          <w:color w:val="000000"/>
          <w:sz w:val="28"/>
          <w:szCs w:val="28"/>
          <w:lang w:eastAsia="ru-RU"/>
        </w:rPr>
        <w:t>Метр организует звуки во времени. Музыкальный размер обозначается в виде дроби. Цифра, сто</w:t>
      </w:r>
      <w:r w:rsidRPr="00886B2B">
        <w:rPr>
          <w:rFonts w:ascii="Times New Roman" w:eastAsia="Times New Roman" w:hAnsi="Times New Roman" w:cs="Times New Roman"/>
          <w:color w:val="000000"/>
          <w:sz w:val="28"/>
          <w:szCs w:val="28"/>
          <w:lang w:eastAsia="ru-RU"/>
        </w:rPr>
        <w:softHyphen/>
        <w:t>ящая в числителе дроби, указывает на количество долей в каждом метре</w:t>
      </w:r>
      <w:r>
        <w:rPr>
          <w:rFonts w:ascii="Times New Roman" w:eastAsia="Times New Roman" w:hAnsi="Times New Roman" w:cs="Times New Roman"/>
          <w:color w:val="000000"/>
          <w:sz w:val="28"/>
          <w:szCs w:val="28"/>
          <w:lang w:eastAsia="ru-RU"/>
        </w:rPr>
        <w:t xml:space="preserve"> </w:t>
      </w:r>
      <w:r w:rsidRPr="00886B2B">
        <w:rPr>
          <w:rFonts w:ascii="Times New Roman" w:eastAsia="Times New Roman" w:hAnsi="Times New Roman" w:cs="Times New Roman"/>
          <w:color w:val="000000"/>
          <w:sz w:val="28"/>
          <w:szCs w:val="28"/>
          <w:lang w:eastAsia="ru-RU"/>
        </w:rPr>
        <w:t>(такте). Знаменатель дроби обозначает длительность этих долей, т.е. ритм. При выполнении общеразвивающих упражне</w:t>
      </w:r>
      <w:r w:rsidRPr="00886B2B">
        <w:rPr>
          <w:rFonts w:ascii="Times New Roman" w:eastAsia="Times New Roman" w:hAnsi="Times New Roman" w:cs="Times New Roman"/>
          <w:color w:val="000000"/>
          <w:sz w:val="28"/>
          <w:szCs w:val="28"/>
          <w:lang w:eastAsia="ru-RU"/>
        </w:rPr>
        <w:softHyphen/>
        <w:t>ний подсчет ведется только по сильным долям, а при марше и танцевальных шагах — по сильным и слабым. С целью закрепления восприятия музыкального размера выде</w:t>
      </w:r>
      <w:r w:rsidRPr="00886B2B">
        <w:rPr>
          <w:rFonts w:ascii="Times New Roman" w:eastAsia="Times New Roman" w:hAnsi="Times New Roman" w:cs="Times New Roman"/>
          <w:color w:val="000000"/>
          <w:sz w:val="28"/>
          <w:szCs w:val="28"/>
          <w:lang w:eastAsia="ru-RU"/>
        </w:rPr>
        <w:softHyphen/>
        <w:t xml:space="preserve">ляют сильные (акцентированные) и слабые </w:t>
      </w:r>
      <w:r w:rsidRPr="00886B2B">
        <w:rPr>
          <w:rFonts w:ascii="Times New Roman" w:eastAsia="Times New Roman" w:hAnsi="Times New Roman" w:cs="Times New Roman"/>
          <w:color w:val="000000"/>
          <w:sz w:val="28"/>
          <w:szCs w:val="28"/>
          <w:lang w:eastAsia="ru-RU"/>
        </w:rPr>
        <w:lastRenderedPageBreak/>
        <w:t>(неакцентированные) доли такта. Это делается посредством хлопков, притопов, акцен</w:t>
      </w:r>
      <w:r w:rsidRPr="00886B2B">
        <w:rPr>
          <w:rFonts w:ascii="Times New Roman" w:eastAsia="Times New Roman" w:hAnsi="Times New Roman" w:cs="Times New Roman"/>
          <w:color w:val="000000"/>
          <w:sz w:val="28"/>
          <w:szCs w:val="28"/>
          <w:lang w:eastAsia="ru-RU"/>
        </w:rPr>
        <w:softHyphen/>
        <w:t>тированной ходьбы, сочетания хлопков с ходьбой. Упражнение можно усложнить различными движения</w:t>
      </w:r>
      <w:r w:rsidRPr="00886B2B">
        <w:rPr>
          <w:rFonts w:ascii="Times New Roman" w:eastAsia="Times New Roman" w:hAnsi="Times New Roman" w:cs="Times New Roman"/>
          <w:color w:val="000000"/>
          <w:sz w:val="28"/>
          <w:szCs w:val="28"/>
          <w:lang w:eastAsia="ru-RU"/>
        </w:rPr>
        <w:softHyphen/>
        <w:t>ми головой, руками, ногами и туловищем.</w:t>
      </w:r>
    </w:p>
    <w:p w:rsidR="00886B2B" w:rsidRPr="00886B2B" w:rsidRDefault="00886B2B" w:rsidP="009659FB">
      <w:pPr>
        <w:spacing w:before="100" w:beforeAutospacing="1" w:after="100" w:afterAutospacing="1"/>
        <w:rPr>
          <w:rFonts w:ascii="Times New Roman" w:eastAsia="Times New Roman" w:hAnsi="Times New Roman" w:cs="Times New Roman"/>
          <w:color w:val="000000"/>
          <w:sz w:val="28"/>
          <w:szCs w:val="28"/>
          <w:lang w:eastAsia="ru-RU"/>
        </w:rPr>
      </w:pPr>
      <w:r w:rsidRPr="00886B2B">
        <w:rPr>
          <w:rFonts w:ascii="Times New Roman" w:eastAsia="Times New Roman" w:hAnsi="Times New Roman" w:cs="Times New Roman"/>
          <w:i/>
          <w:iCs/>
          <w:color w:val="000000"/>
          <w:sz w:val="28"/>
          <w:szCs w:val="28"/>
          <w:lang w:eastAsia="ru-RU"/>
        </w:rPr>
        <w:t>Структура музыкального произведения </w:t>
      </w:r>
      <w:r w:rsidRPr="00886B2B">
        <w:rPr>
          <w:rFonts w:ascii="Times New Roman" w:eastAsia="Times New Roman" w:hAnsi="Times New Roman" w:cs="Times New Roman"/>
          <w:color w:val="000000"/>
          <w:sz w:val="28"/>
          <w:szCs w:val="28"/>
          <w:lang w:eastAsia="ru-RU"/>
        </w:rPr>
        <w:t>представляет собой еди</w:t>
      </w:r>
      <w:r w:rsidRPr="00886B2B">
        <w:rPr>
          <w:rFonts w:ascii="Times New Roman" w:eastAsia="Times New Roman" w:hAnsi="Times New Roman" w:cs="Times New Roman"/>
          <w:color w:val="000000"/>
          <w:sz w:val="28"/>
          <w:szCs w:val="28"/>
          <w:lang w:eastAsia="ru-RU"/>
        </w:rPr>
        <w:softHyphen/>
        <w:t>ное целое и в то же самое время подразделяется на связанные между собой части: период, предложения, фразы и такты. Пери</w:t>
      </w:r>
      <w:r w:rsidRPr="00886B2B">
        <w:rPr>
          <w:rFonts w:ascii="Times New Roman" w:eastAsia="Times New Roman" w:hAnsi="Times New Roman" w:cs="Times New Roman"/>
          <w:color w:val="000000"/>
          <w:sz w:val="28"/>
          <w:szCs w:val="28"/>
          <w:lang w:eastAsia="ru-RU"/>
        </w:rPr>
        <w:softHyphen/>
        <w:t>од — это наиболее крупная часть музыкального произведения, име</w:t>
      </w:r>
      <w:r w:rsidRPr="00886B2B">
        <w:rPr>
          <w:rFonts w:ascii="Times New Roman" w:eastAsia="Times New Roman" w:hAnsi="Times New Roman" w:cs="Times New Roman"/>
          <w:color w:val="000000"/>
          <w:sz w:val="28"/>
          <w:szCs w:val="28"/>
          <w:lang w:eastAsia="ru-RU"/>
        </w:rPr>
        <w:softHyphen/>
        <w:t>ющая устойчивую концовку. С окончанием периода в движении делается остановка, а в массовых выступлениях производится пе</w:t>
      </w:r>
      <w:r w:rsidRPr="00886B2B">
        <w:rPr>
          <w:rFonts w:ascii="Times New Roman" w:eastAsia="Times New Roman" w:hAnsi="Times New Roman" w:cs="Times New Roman"/>
          <w:color w:val="000000"/>
          <w:sz w:val="28"/>
          <w:szCs w:val="28"/>
          <w:lang w:eastAsia="ru-RU"/>
        </w:rPr>
        <w:softHyphen/>
        <w:t>рестроение. Период чаще всего состоит из двух предложений, пер</w:t>
      </w:r>
      <w:r w:rsidRPr="00886B2B">
        <w:rPr>
          <w:rFonts w:ascii="Times New Roman" w:eastAsia="Times New Roman" w:hAnsi="Times New Roman" w:cs="Times New Roman"/>
          <w:color w:val="000000"/>
          <w:sz w:val="28"/>
          <w:szCs w:val="28"/>
          <w:lang w:eastAsia="ru-RU"/>
        </w:rPr>
        <w:softHyphen/>
        <w:t>вое из них является незавершенным, второе — завершенным. Иног</w:t>
      </w:r>
      <w:r w:rsidRPr="00886B2B">
        <w:rPr>
          <w:rFonts w:ascii="Times New Roman" w:eastAsia="Times New Roman" w:hAnsi="Times New Roman" w:cs="Times New Roman"/>
          <w:color w:val="000000"/>
          <w:sz w:val="28"/>
          <w:szCs w:val="28"/>
          <w:lang w:eastAsia="ru-RU"/>
        </w:rPr>
        <w:softHyphen/>
        <w:t>да остановка движения производится с окончанием первого неза</w:t>
      </w:r>
      <w:r w:rsidRPr="00886B2B">
        <w:rPr>
          <w:rFonts w:ascii="Times New Roman" w:eastAsia="Times New Roman" w:hAnsi="Times New Roman" w:cs="Times New Roman"/>
          <w:color w:val="000000"/>
          <w:sz w:val="28"/>
          <w:szCs w:val="28"/>
          <w:lang w:eastAsia="ru-RU"/>
        </w:rPr>
        <w:softHyphen/>
        <w:t>вершенного предложения. В этом случае преподаватель подает пред</w:t>
      </w:r>
      <w:r w:rsidRPr="00886B2B">
        <w:rPr>
          <w:rFonts w:ascii="Times New Roman" w:eastAsia="Times New Roman" w:hAnsi="Times New Roman" w:cs="Times New Roman"/>
          <w:color w:val="000000"/>
          <w:sz w:val="28"/>
          <w:szCs w:val="28"/>
          <w:lang w:eastAsia="ru-RU"/>
        </w:rPr>
        <w:softHyphen/>
        <w:t>варительную команду «Группа» за одну музыкальную фразу до конца предложения и аккомпаниатор из незавершенного предло</w:t>
      </w:r>
      <w:r w:rsidRPr="00886B2B">
        <w:rPr>
          <w:rFonts w:ascii="Times New Roman" w:eastAsia="Times New Roman" w:hAnsi="Times New Roman" w:cs="Times New Roman"/>
          <w:color w:val="000000"/>
          <w:sz w:val="28"/>
          <w:szCs w:val="28"/>
          <w:lang w:eastAsia="ru-RU"/>
        </w:rPr>
        <w:softHyphen/>
        <w:t>жения делает завершенное.</w:t>
      </w:r>
    </w:p>
    <w:p w:rsidR="00886B2B" w:rsidRPr="00886B2B" w:rsidRDefault="00886B2B" w:rsidP="009659FB">
      <w:pPr>
        <w:spacing w:before="100" w:beforeAutospacing="1" w:after="100" w:afterAutospacing="1"/>
        <w:rPr>
          <w:rFonts w:ascii="Times New Roman" w:eastAsia="Times New Roman" w:hAnsi="Times New Roman" w:cs="Times New Roman"/>
          <w:color w:val="000000"/>
          <w:sz w:val="28"/>
          <w:szCs w:val="28"/>
          <w:lang w:eastAsia="ru-RU"/>
        </w:rPr>
      </w:pPr>
      <w:r w:rsidRPr="00886B2B">
        <w:rPr>
          <w:rFonts w:ascii="Times New Roman" w:eastAsia="Times New Roman" w:hAnsi="Times New Roman" w:cs="Times New Roman"/>
          <w:color w:val="000000"/>
          <w:sz w:val="28"/>
          <w:szCs w:val="28"/>
          <w:lang w:eastAsia="ru-RU"/>
        </w:rPr>
        <w:t>Музыкальные предложения делятся на фразы, а фразы — на такты. Чаще всего фраза состоит из четырех тактов. Музыкальные фразы из пяти или шести тактов неудобны для сопровождения упражнений, так как завершение движения не совпадает с окон</w:t>
      </w:r>
      <w:r w:rsidRPr="00886B2B">
        <w:rPr>
          <w:rFonts w:ascii="Times New Roman" w:eastAsia="Times New Roman" w:hAnsi="Times New Roman" w:cs="Times New Roman"/>
          <w:color w:val="000000"/>
          <w:sz w:val="28"/>
          <w:szCs w:val="28"/>
          <w:lang w:eastAsia="ru-RU"/>
        </w:rPr>
        <w:softHyphen/>
        <w:t>чанием музыкальной фразы. Применять их не рекомендуется. Дви</w:t>
      </w:r>
      <w:r w:rsidRPr="00886B2B">
        <w:rPr>
          <w:rFonts w:ascii="Times New Roman" w:eastAsia="Times New Roman" w:hAnsi="Times New Roman" w:cs="Times New Roman"/>
          <w:color w:val="000000"/>
          <w:sz w:val="28"/>
          <w:szCs w:val="28"/>
          <w:lang w:eastAsia="ru-RU"/>
        </w:rPr>
        <w:softHyphen/>
        <w:t>жения, как правило, составляются на 4 счета и повторяются 2, 4,</w:t>
      </w:r>
      <w:r w:rsidRPr="00886B2B">
        <w:rPr>
          <w:rFonts w:ascii="Times New Roman" w:eastAsia="Times New Roman" w:hAnsi="Times New Roman" w:cs="Times New Roman"/>
          <w:i/>
          <w:iCs/>
          <w:color w:val="000000"/>
          <w:sz w:val="28"/>
          <w:szCs w:val="28"/>
          <w:lang w:eastAsia="ru-RU"/>
        </w:rPr>
        <w:t> </w:t>
      </w:r>
      <w:r w:rsidRPr="00886B2B">
        <w:rPr>
          <w:rFonts w:ascii="Times New Roman" w:eastAsia="Times New Roman" w:hAnsi="Times New Roman" w:cs="Times New Roman"/>
          <w:color w:val="000000"/>
          <w:sz w:val="28"/>
          <w:szCs w:val="28"/>
          <w:lang w:eastAsia="ru-RU"/>
        </w:rPr>
        <w:t>8 и т.д. раз.</w:t>
      </w:r>
    </w:p>
    <w:p w:rsidR="00886B2B" w:rsidRPr="00886B2B" w:rsidRDefault="00886B2B" w:rsidP="009659FB">
      <w:pPr>
        <w:spacing w:before="100" w:beforeAutospacing="1" w:after="100" w:afterAutospacing="1"/>
        <w:rPr>
          <w:rFonts w:ascii="Times New Roman" w:eastAsia="Times New Roman" w:hAnsi="Times New Roman" w:cs="Times New Roman"/>
          <w:color w:val="000000"/>
          <w:sz w:val="28"/>
          <w:szCs w:val="28"/>
          <w:lang w:eastAsia="ru-RU"/>
        </w:rPr>
      </w:pPr>
      <w:r w:rsidRPr="00886B2B">
        <w:rPr>
          <w:rFonts w:ascii="Times New Roman" w:eastAsia="Times New Roman" w:hAnsi="Times New Roman" w:cs="Times New Roman"/>
          <w:color w:val="000000"/>
          <w:sz w:val="28"/>
          <w:szCs w:val="28"/>
          <w:lang w:eastAsia="ru-RU"/>
        </w:rPr>
        <w:t>При подборе музыкального произведения учитываются возраст и подготовленность занимающихся. Для учащихся младшего и сред</w:t>
      </w:r>
      <w:r w:rsidRPr="00886B2B">
        <w:rPr>
          <w:rFonts w:ascii="Times New Roman" w:eastAsia="Times New Roman" w:hAnsi="Times New Roman" w:cs="Times New Roman"/>
          <w:color w:val="000000"/>
          <w:sz w:val="28"/>
          <w:szCs w:val="28"/>
          <w:lang w:eastAsia="ru-RU"/>
        </w:rPr>
        <w:softHyphen/>
        <w:t>него школьного возраста рекомендуются музыкальные произве</w:t>
      </w:r>
      <w:r>
        <w:rPr>
          <w:rFonts w:ascii="Times New Roman" w:eastAsia="Times New Roman" w:hAnsi="Times New Roman" w:cs="Times New Roman"/>
          <w:color w:val="000000"/>
          <w:sz w:val="28"/>
          <w:szCs w:val="28"/>
          <w:lang w:eastAsia="ru-RU"/>
        </w:rPr>
        <w:t>д</w:t>
      </w:r>
      <w:r w:rsidRPr="00886B2B">
        <w:rPr>
          <w:rFonts w:ascii="Times New Roman" w:eastAsia="Times New Roman" w:hAnsi="Times New Roman" w:cs="Times New Roman"/>
          <w:color w:val="000000"/>
          <w:sz w:val="28"/>
          <w:szCs w:val="28"/>
          <w:lang w:eastAsia="ru-RU"/>
        </w:rPr>
        <w:t>ения с простой мелодией и четким ритмом, а для старшего школь</w:t>
      </w:r>
      <w:r>
        <w:rPr>
          <w:rFonts w:ascii="Times New Roman" w:eastAsia="Times New Roman" w:hAnsi="Times New Roman" w:cs="Times New Roman"/>
          <w:color w:val="000000"/>
          <w:sz w:val="28"/>
          <w:szCs w:val="28"/>
          <w:lang w:eastAsia="ru-RU"/>
        </w:rPr>
        <w:t xml:space="preserve">ного возраста - </w:t>
      </w:r>
      <w:r w:rsidRPr="00886B2B">
        <w:rPr>
          <w:rFonts w:ascii="Times New Roman" w:eastAsia="Times New Roman" w:hAnsi="Times New Roman" w:cs="Times New Roman"/>
          <w:color w:val="000000"/>
          <w:sz w:val="28"/>
          <w:szCs w:val="28"/>
          <w:lang w:eastAsia="ru-RU"/>
        </w:rPr>
        <w:t>произведения с более богатой мелодией и слож</w:t>
      </w:r>
      <w:r w:rsidRPr="00886B2B">
        <w:rPr>
          <w:rFonts w:ascii="Times New Roman" w:eastAsia="Times New Roman" w:hAnsi="Times New Roman" w:cs="Times New Roman"/>
          <w:color w:val="000000"/>
          <w:sz w:val="28"/>
          <w:szCs w:val="28"/>
          <w:lang w:eastAsia="ru-RU"/>
        </w:rPr>
        <w:softHyphen/>
        <w:t>ным ритмом.</w:t>
      </w:r>
    </w:p>
    <w:p w:rsidR="00886B2B" w:rsidRPr="00886B2B" w:rsidRDefault="00886B2B" w:rsidP="009659FB">
      <w:pPr>
        <w:spacing w:before="100" w:beforeAutospacing="1" w:after="100" w:afterAutospacing="1"/>
        <w:rPr>
          <w:rFonts w:ascii="Times New Roman" w:eastAsia="Times New Roman" w:hAnsi="Times New Roman" w:cs="Times New Roman"/>
          <w:color w:val="000000"/>
          <w:sz w:val="28"/>
          <w:szCs w:val="28"/>
          <w:lang w:eastAsia="ru-RU"/>
        </w:rPr>
      </w:pPr>
      <w:r w:rsidRPr="00886B2B">
        <w:rPr>
          <w:rFonts w:ascii="Times New Roman" w:eastAsia="Times New Roman" w:hAnsi="Times New Roman" w:cs="Times New Roman"/>
          <w:color w:val="000000"/>
          <w:sz w:val="28"/>
          <w:szCs w:val="28"/>
          <w:lang w:eastAsia="ru-RU"/>
        </w:rPr>
        <w:t>Наиболее распространенными музыкальными произведения</w:t>
      </w:r>
      <w:r>
        <w:rPr>
          <w:rFonts w:ascii="Times New Roman" w:eastAsia="Times New Roman" w:hAnsi="Times New Roman" w:cs="Times New Roman"/>
          <w:color w:val="000000"/>
          <w:sz w:val="28"/>
          <w:szCs w:val="28"/>
          <w:lang w:eastAsia="ru-RU"/>
        </w:rPr>
        <w:t>м</w:t>
      </w:r>
      <w:r w:rsidRPr="00886B2B">
        <w:rPr>
          <w:rFonts w:ascii="Times New Roman" w:eastAsia="Times New Roman" w:hAnsi="Times New Roman" w:cs="Times New Roman"/>
          <w:color w:val="000000"/>
          <w:sz w:val="28"/>
          <w:szCs w:val="28"/>
          <w:lang w:eastAsia="ru-RU"/>
        </w:rPr>
        <w:t>и на уроках гимнастики являются песни и танцевальные мелодии. Они должны быть разнообразны. Длительное применение од</w:t>
      </w:r>
      <w:r w:rsidRPr="00886B2B">
        <w:rPr>
          <w:rFonts w:ascii="Times New Roman" w:eastAsia="Times New Roman" w:hAnsi="Times New Roman" w:cs="Times New Roman"/>
          <w:color w:val="000000"/>
          <w:sz w:val="28"/>
          <w:szCs w:val="28"/>
          <w:lang w:eastAsia="ru-RU"/>
        </w:rPr>
        <w:softHyphen/>
        <w:t>них и тех же музыкальных произведений на протяжении многих уроков снижает внимание и интерес к занятиям.</w:t>
      </w:r>
    </w:p>
    <w:p w:rsidR="009659FB" w:rsidRDefault="00886B2B" w:rsidP="009659FB">
      <w:pPr>
        <w:spacing w:before="100" w:beforeAutospacing="1" w:after="100" w:afterAutospacing="1"/>
        <w:rPr>
          <w:rFonts w:ascii="Times New Roman" w:eastAsia="Times New Roman" w:hAnsi="Times New Roman" w:cs="Times New Roman"/>
          <w:color w:val="000000"/>
          <w:sz w:val="28"/>
          <w:szCs w:val="28"/>
          <w:lang w:eastAsia="ru-RU"/>
        </w:rPr>
      </w:pPr>
      <w:r w:rsidRPr="00886B2B">
        <w:rPr>
          <w:rFonts w:ascii="Times New Roman" w:eastAsia="Times New Roman" w:hAnsi="Times New Roman" w:cs="Times New Roman"/>
          <w:color w:val="000000"/>
          <w:sz w:val="28"/>
          <w:szCs w:val="28"/>
          <w:lang w:eastAsia="ru-RU"/>
        </w:rPr>
        <w:t>К каждому виду упражнений подбирается соответствующее по характеру музыкальное произведение: для ходьбы</w:t>
      </w:r>
      <w:r>
        <w:rPr>
          <w:rFonts w:ascii="Times New Roman" w:eastAsia="Times New Roman" w:hAnsi="Times New Roman" w:cs="Times New Roman"/>
          <w:color w:val="000000"/>
          <w:sz w:val="28"/>
          <w:szCs w:val="28"/>
          <w:lang w:eastAsia="ru-RU"/>
        </w:rPr>
        <w:t xml:space="preserve"> - марш, песня</w:t>
      </w:r>
      <w:r w:rsidRPr="00886B2B">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Pr="00886B2B">
        <w:rPr>
          <w:rFonts w:ascii="Times New Roman" w:eastAsia="Times New Roman" w:hAnsi="Times New Roman" w:cs="Times New Roman"/>
          <w:color w:val="000000"/>
          <w:sz w:val="28"/>
          <w:szCs w:val="28"/>
          <w:lang w:eastAsia="ru-RU"/>
        </w:rPr>
        <w:t>темп умеренный, медленный или быст</w:t>
      </w:r>
      <w:r w:rsidRPr="00886B2B">
        <w:rPr>
          <w:rFonts w:ascii="Times New Roman" w:eastAsia="Times New Roman" w:hAnsi="Times New Roman" w:cs="Times New Roman"/>
          <w:color w:val="000000"/>
          <w:sz w:val="28"/>
          <w:szCs w:val="28"/>
          <w:lang w:eastAsia="ru-RU"/>
        </w:rPr>
        <w:softHyphen/>
        <w:t xml:space="preserve">рый; для бега и прыжков </w:t>
      </w:r>
      <w:r>
        <w:rPr>
          <w:rFonts w:ascii="Times New Roman" w:eastAsia="Times New Roman" w:hAnsi="Times New Roman" w:cs="Times New Roman"/>
          <w:color w:val="000000"/>
          <w:sz w:val="28"/>
          <w:szCs w:val="28"/>
          <w:lang w:eastAsia="ru-RU"/>
        </w:rPr>
        <w:t xml:space="preserve">- </w:t>
      </w:r>
      <w:r w:rsidRPr="00886B2B">
        <w:rPr>
          <w:rFonts w:ascii="Times New Roman" w:eastAsia="Times New Roman" w:hAnsi="Times New Roman" w:cs="Times New Roman"/>
          <w:color w:val="000000"/>
          <w:sz w:val="28"/>
          <w:szCs w:val="28"/>
          <w:lang w:eastAsia="ru-RU"/>
        </w:rPr>
        <w:t>галоп, п</w:t>
      </w:r>
      <w:r>
        <w:rPr>
          <w:rFonts w:ascii="Times New Roman" w:eastAsia="Times New Roman" w:hAnsi="Times New Roman" w:cs="Times New Roman"/>
          <w:color w:val="000000"/>
          <w:sz w:val="28"/>
          <w:szCs w:val="28"/>
          <w:lang w:eastAsia="ru-RU"/>
        </w:rPr>
        <w:t>олька, различ</w:t>
      </w:r>
      <w:r>
        <w:rPr>
          <w:rFonts w:ascii="Times New Roman" w:eastAsia="Times New Roman" w:hAnsi="Times New Roman" w:cs="Times New Roman"/>
          <w:color w:val="000000"/>
          <w:sz w:val="28"/>
          <w:szCs w:val="28"/>
          <w:lang w:eastAsia="ru-RU"/>
        </w:rPr>
        <w:softHyphen/>
        <w:t xml:space="preserve">ные </w:t>
      </w:r>
      <w:r>
        <w:rPr>
          <w:rFonts w:ascii="Times New Roman" w:eastAsia="Times New Roman" w:hAnsi="Times New Roman" w:cs="Times New Roman"/>
          <w:color w:val="000000"/>
          <w:sz w:val="28"/>
          <w:szCs w:val="28"/>
          <w:lang w:eastAsia="ru-RU"/>
        </w:rPr>
        <w:lastRenderedPageBreak/>
        <w:t>песни</w:t>
      </w:r>
      <w:r w:rsidRPr="00886B2B">
        <w:rPr>
          <w:rFonts w:ascii="Times New Roman" w:eastAsia="Times New Roman" w:hAnsi="Times New Roman" w:cs="Times New Roman"/>
          <w:color w:val="000000"/>
          <w:sz w:val="28"/>
          <w:szCs w:val="28"/>
          <w:lang w:eastAsia="ru-RU"/>
        </w:rPr>
        <w:t>, темп быстрый; для танцевальных движений — соответствующие названию танца; для общеразвивающих упраж</w:t>
      </w:r>
      <w:r w:rsidRPr="00886B2B">
        <w:rPr>
          <w:rFonts w:ascii="Times New Roman" w:eastAsia="Times New Roman" w:hAnsi="Times New Roman" w:cs="Times New Roman"/>
          <w:color w:val="000000"/>
          <w:sz w:val="28"/>
          <w:szCs w:val="28"/>
          <w:lang w:eastAsia="ru-RU"/>
        </w:rPr>
        <w:softHyphen/>
        <w:t>нений силового характера</w:t>
      </w:r>
      <w:r>
        <w:rPr>
          <w:rFonts w:ascii="Times New Roman" w:eastAsia="Times New Roman" w:hAnsi="Times New Roman" w:cs="Times New Roman"/>
          <w:color w:val="000000"/>
          <w:sz w:val="28"/>
          <w:szCs w:val="28"/>
          <w:lang w:eastAsia="ru-RU"/>
        </w:rPr>
        <w:t xml:space="preserve"> - </w:t>
      </w:r>
      <w:r w:rsidRPr="00886B2B">
        <w:rPr>
          <w:rFonts w:ascii="Times New Roman" w:eastAsia="Times New Roman" w:hAnsi="Times New Roman" w:cs="Times New Roman"/>
          <w:color w:val="000000"/>
          <w:sz w:val="28"/>
          <w:szCs w:val="28"/>
          <w:lang w:eastAsia="ru-RU"/>
        </w:rPr>
        <w:t>с широкой, ровной, слит</w:t>
      </w:r>
      <w:r w:rsidRPr="00886B2B">
        <w:rPr>
          <w:rFonts w:ascii="Times New Roman" w:eastAsia="Times New Roman" w:hAnsi="Times New Roman" w:cs="Times New Roman"/>
          <w:color w:val="000000"/>
          <w:sz w:val="28"/>
          <w:szCs w:val="28"/>
          <w:lang w:eastAsia="ru-RU"/>
        </w:rPr>
        <w:softHyphen/>
        <w:t>ной мелодией, с ярко выраженной динамической структурой</w:t>
      </w:r>
      <w:r>
        <w:rPr>
          <w:rFonts w:ascii="Times New Roman" w:eastAsia="Times New Roman" w:hAnsi="Times New Roman" w:cs="Times New Roman"/>
          <w:color w:val="000000"/>
          <w:sz w:val="28"/>
          <w:szCs w:val="28"/>
          <w:lang w:eastAsia="ru-RU"/>
        </w:rPr>
        <w:t>.</w:t>
      </w:r>
    </w:p>
    <w:p w:rsidR="009659FB" w:rsidRDefault="00886B2B" w:rsidP="009659FB">
      <w:pPr>
        <w:spacing w:before="100" w:beforeAutospacing="1" w:after="100" w:afterAutospacing="1"/>
        <w:rPr>
          <w:rFonts w:ascii="Times New Roman" w:eastAsia="Times New Roman" w:hAnsi="Times New Roman" w:cs="Times New Roman"/>
          <w:color w:val="000000"/>
          <w:sz w:val="28"/>
          <w:szCs w:val="28"/>
          <w:lang w:eastAsia="ru-RU"/>
        </w:rPr>
      </w:pPr>
      <w:r w:rsidRPr="00886B2B">
        <w:rPr>
          <w:rFonts w:ascii="Times New Roman" w:eastAsia="Times New Roman" w:hAnsi="Times New Roman" w:cs="Times New Roman"/>
          <w:color w:val="000000"/>
          <w:sz w:val="28"/>
          <w:szCs w:val="28"/>
          <w:lang w:eastAsia="ru-RU"/>
        </w:rPr>
        <w:t>Музыкальные произведения подбираются педагогом совмест</w:t>
      </w:r>
      <w:r w:rsidRPr="00886B2B">
        <w:rPr>
          <w:rFonts w:ascii="Times New Roman" w:eastAsia="Times New Roman" w:hAnsi="Times New Roman" w:cs="Times New Roman"/>
          <w:color w:val="000000"/>
          <w:sz w:val="28"/>
          <w:szCs w:val="28"/>
          <w:lang w:eastAsia="ru-RU"/>
        </w:rPr>
        <w:softHyphen/>
        <w:t>но с аккомпаниатором. При подготовке к уроку и в процессе его проведения преподаватель должен:</w:t>
      </w:r>
    </w:p>
    <w:p w:rsidR="009659FB" w:rsidRDefault="00886B2B" w:rsidP="009659FB">
      <w:pPr>
        <w:spacing w:before="100" w:beforeAutospacing="1" w:after="100" w:afterAutospacing="1"/>
        <w:rPr>
          <w:rFonts w:ascii="Times New Roman" w:eastAsia="Times New Roman" w:hAnsi="Times New Roman" w:cs="Times New Roman"/>
          <w:color w:val="000000"/>
          <w:sz w:val="28"/>
          <w:szCs w:val="28"/>
          <w:lang w:eastAsia="ru-RU"/>
        </w:rPr>
      </w:pPr>
      <w:r w:rsidRPr="00886B2B">
        <w:rPr>
          <w:rFonts w:ascii="Times New Roman" w:eastAsia="Times New Roman" w:hAnsi="Times New Roman" w:cs="Times New Roman"/>
          <w:color w:val="000000"/>
          <w:sz w:val="28"/>
          <w:szCs w:val="28"/>
          <w:lang w:eastAsia="ru-RU"/>
        </w:rPr>
        <w:t>а) заранее ознакомить акк</w:t>
      </w:r>
      <w:r>
        <w:rPr>
          <w:rFonts w:ascii="Times New Roman" w:eastAsia="Times New Roman" w:hAnsi="Times New Roman" w:cs="Times New Roman"/>
          <w:color w:val="000000"/>
          <w:sz w:val="28"/>
          <w:szCs w:val="28"/>
          <w:lang w:eastAsia="ru-RU"/>
        </w:rPr>
        <w:t>омпаниатора с содержанием заня</w:t>
      </w:r>
      <w:r>
        <w:rPr>
          <w:rFonts w:ascii="Times New Roman" w:eastAsia="Times New Roman" w:hAnsi="Times New Roman" w:cs="Times New Roman"/>
          <w:color w:val="000000"/>
          <w:sz w:val="28"/>
          <w:szCs w:val="28"/>
          <w:lang w:eastAsia="ru-RU"/>
        </w:rPr>
        <w:softHyphen/>
      </w:r>
      <w:r w:rsidRPr="00886B2B">
        <w:rPr>
          <w:rFonts w:ascii="Times New Roman" w:eastAsia="Times New Roman" w:hAnsi="Times New Roman" w:cs="Times New Roman"/>
          <w:color w:val="000000"/>
          <w:sz w:val="28"/>
          <w:szCs w:val="28"/>
          <w:lang w:eastAsia="ru-RU"/>
        </w:rPr>
        <w:t>тий, с особенностями вновь включенных в урок упражнений;</w:t>
      </w:r>
    </w:p>
    <w:p w:rsidR="009659FB" w:rsidRDefault="00886B2B" w:rsidP="009659FB">
      <w:pPr>
        <w:spacing w:before="100" w:beforeAutospacing="1" w:after="100" w:afterAutospacing="1"/>
        <w:rPr>
          <w:rFonts w:ascii="Times New Roman" w:eastAsia="Times New Roman" w:hAnsi="Times New Roman" w:cs="Times New Roman"/>
          <w:color w:val="000000"/>
          <w:sz w:val="28"/>
          <w:szCs w:val="28"/>
          <w:lang w:eastAsia="ru-RU"/>
        </w:rPr>
      </w:pPr>
      <w:r w:rsidRPr="00886B2B">
        <w:rPr>
          <w:rFonts w:ascii="Times New Roman" w:eastAsia="Times New Roman" w:hAnsi="Times New Roman" w:cs="Times New Roman"/>
          <w:color w:val="000000"/>
          <w:sz w:val="28"/>
          <w:szCs w:val="28"/>
          <w:lang w:eastAsia="ru-RU"/>
        </w:rPr>
        <w:t>б) строить группу и выбирать</w:t>
      </w:r>
      <w:r w:rsidR="002E4931">
        <w:rPr>
          <w:rFonts w:ascii="Times New Roman" w:eastAsia="Times New Roman" w:hAnsi="Times New Roman" w:cs="Times New Roman"/>
          <w:color w:val="000000"/>
          <w:sz w:val="28"/>
          <w:szCs w:val="28"/>
          <w:lang w:eastAsia="ru-RU"/>
        </w:rPr>
        <w:t xml:space="preserve"> свое место так, чтобы занимаю</w:t>
      </w:r>
      <w:r w:rsidR="002E4931">
        <w:rPr>
          <w:rFonts w:ascii="Times New Roman" w:eastAsia="Times New Roman" w:hAnsi="Times New Roman" w:cs="Times New Roman"/>
          <w:color w:val="000000"/>
          <w:sz w:val="28"/>
          <w:szCs w:val="28"/>
          <w:lang w:eastAsia="ru-RU"/>
        </w:rPr>
        <w:softHyphen/>
      </w:r>
      <w:r w:rsidRPr="00886B2B">
        <w:rPr>
          <w:rFonts w:ascii="Times New Roman" w:eastAsia="Times New Roman" w:hAnsi="Times New Roman" w:cs="Times New Roman"/>
          <w:color w:val="000000"/>
          <w:sz w:val="28"/>
          <w:szCs w:val="28"/>
          <w:lang w:eastAsia="ru-RU"/>
        </w:rPr>
        <w:t>щиеся хорошо были видны аккомпаниатору;</w:t>
      </w:r>
    </w:p>
    <w:p w:rsidR="009659FB" w:rsidRDefault="00886B2B" w:rsidP="009659FB">
      <w:pPr>
        <w:spacing w:before="100" w:beforeAutospacing="1" w:after="100" w:afterAutospacing="1"/>
        <w:rPr>
          <w:rFonts w:ascii="Times New Roman" w:eastAsia="Times New Roman" w:hAnsi="Times New Roman" w:cs="Times New Roman"/>
          <w:color w:val="000000"/>
          <w:sz w:val="28"/>
          <w:szCs w:val="28"/>
          <w:lang w:eastAsia="ru-RU"/>
        </w:rPr>
      </w:pPr>
      <w:r w:rsidRPr="00886B2B">
        <w:rPr>
          <w:rFonts w:ascii="Times New Roman" w:eastAsia="Times New Roman" w:hAnsi="Times New Roman" w:cs="Times New Roman"/>
          <w:color w:val="000000"/>
          <w:sz w:val="28"/>
          <w:szCs w:val="28"/>
          <w:lang w:eastAsia="ru-RU"/>
        </w:rPr>
        <w:t>в) показывать упражнения в нужном темпе, ритме, характере движений;</w:t>
      </w:r>
    </w:p>
    <w:p w:rsidR="009659FB" w:rsidRDefault="00886B2B" w:rsidP="009659FB">
      <w:pPr>
        <w:spacing w:before="100" w:beforeAutospacing="1" w:after="100" w:afterAutospacing="1"/>
        <w:rPr>
          <w:rFonts w:ascii="Times New Roman" w:eastAsia="Times New Roman" w:hAnsi="Times New Roman" w:cs="Times New Roman"/>
          <w:color w:val="000000"/>
          <w:sz w:val="28"/>
          <w:szCs w:val="28"/>
          <w:lang w:eastAsia="ru-RU"/>
        </w:rPr>
      </w:pPr>
      <w:r w:rsidRPr="00886B2B">
        <w:rPr>
          <w:rFonts w:ascii="Times New Roman" w:eastAsia="Times New Roman" w:hAnsi="Times New Roman" w:cs="Times New Roman"/>
          <w:color w:val="000000"/>
          <w:sz w:val="28"/>
          <w:szCs w:val="28"/>
          <w:lang w:eastAsia="ru-RU"/>
        </w:rPr>
        <w:t>г) подавать команды своевременно, громко и четко. Музыкальное сопровождение на уроках гимнастики мож</w:t>
      </w:r>
      <w:r w:rsidR="002E4931">
        <w:rPr>
          <w:rFonts w:ascii="Times New Roman" w:eastAsia="Times New Roman" w:hAnsi="Times New Roman" w:cs="Times New Roman"/>
          <w:color w:val="000000"/>
          <w:sz w:val="28"/>
          <w:szCs w:val="28"/>
          <w:lang w:eastAsia="ru-RU"/>
        </w:rPr>
        <w:t>но осу</w:t>
      </w:r>
      <w:r w:rsidR="002E4931">
        <w:rPr>
          <w:rFonts w:ascii="Times New Roman" w:eastAsia="Times New Roman" w:hAnsi="Times New Roman" w:cs="Times New Roman"/>
          <w:color w:val="000000"/>
          <w:sz w:val="28"/>
          <w:szCs w:val="28"/>
          <w:lang w:eastAsia="ru-RU"/>
        </w:rPr>
        <w:softHyphen/>
      </w:r>
      <w:r w:rsidRPr="00886B2B">
        <w:rPr>
          <w:rFonts w:ascii="Times New Roman" w:eastAsia="Times New Roman" w:hAnsi="Times New Roman" w:cs="Times New Roman"/>
          <w:color w:val="000000"/>
          <w:sz w:val="28"/>
          <w:szCs w:val="28"/>
          <w:lang w:eastAsia="ru-RU"/>
        </w:rPr>
        <w:t>ществлять с помощью аудиовизуальной аппаратуры.</w:t>
      </w:r>
    </w:p>
    <w:p w:rsidR="00886B2B" w:rsidRPr="00886B2B" w:rsidRDefault="00886B2B" w:rsidP="009659FB">
      <w:pPr>
        <w:spacing w:before="100" w:beforeAutospacing="1" w:after="100" w:afterAutospacing="1"/>
        <w:rPr>
          <w:rFonts w:ascii="Times New Roman" w:eastAsia="Times New Roman" w:hAnsi="Times New Roman" w:cs="Times New Roman"/>
          <w:color w:val="000000"/>
          <w:sz w:val="28"/>
          <w:szCs w:val="28"/>
          <w:lang w:eastAsia="ru-RU"/>
        </w:rPr>
      </w:pPr>
      <w:r w:rsidRPr="00886B2B">
        <w:rPr>
          <w:rFonts w:ascii="Times New Roman" w:eastAsia="Times New Roman" w:hAnsi="Times New Roman" w:cs="Times New Roman"/>
          <w:color w:val="000000"/>
          <w:sz w:val="28"/>
          <w:szCs w:val="28"/>
          <w:lang w:eastAsia="ru-RU"/>
        </w:rPr>
        <w:t>Содержание музыкальных произведений может быть самым разнообразным: веселым, лирическим, торжественным, героичес</w:t>
      </w:r>
      <w:r w:rsidRPr="00886B2B">
        <w:rPr>
          <w:rFonts w:ascii="Times New Roman" w:eastAsia="Times New Roman" w:hAnsi="Times New Roman" w:cs="Times New Roman"/>
          <w:color w:val="000000"/>
          <w:sz w:val="28"/>
          <w:szCs w:val="28"/>
          <w:lang w:eastAsia="ru-RU"/>
        </w:rPr>
        <w:softHyphen/>
        <w:t>ким и т.д. Для сопровождения упражнений музы</w:t>
      </w:r>
      <w:r w:rsidR="002E4931">
        <w:rPr>
          <w:rFonts w:ascii="Times New Roman" w:eastAsia="Times New Roman" w:hAnsi="Times New Roman" w:cs="Times New Roman"/>
          <w:color w:val="000000"/>
          <w:sz w:val="28"/>
          <w:szCs w:val="28"/>
          <w:lang w:eastAsia="ru-RU"/>
        </w:rPr>
        <w:t xml:space="preserve">ка скорбного, меланхолического, </w:t>
      </w:r>
      <w:r w:rsidRPr="00886B2B">
        <w:rPr>
          <w:rFonts w:ascii="Times New Roman" w:eastAsia="Times New Roman" w:hAnsi="Times New Roman" w:cs="Times New Roman"/>
          <w:color w:val="000000"/>
          <w:sz w:val="28"/>
          <w:szCs w:val="28"/>
          <w:lang w:eastAsia="ru-RU"/>
        </w:rPr>
        <w:t>характера не рекомендуется, так как отрицательно влияет на эмоциональное состояние занимаю</w:t>
      </w:r>
      <w:r w:rsidRPr="00886B2B">
        <w:rPr>
          <w:rFonts w:ascii="Times New Roman" w:eastAsia="Times New Roman" w:hAnsi="Times New Roman" w:cs="Times New Roman"/>
          <w:color w:val="000000"/>
          <w:sz w:val="28"/>
          <w:szCs w:val="28"/>
          <w:lang w:eastAsia="ru-RU"/>
        </w:rPr>
        <w:softHyphen/>
        <w:t>щихся. Не рекомендуется использовать также большие по объему и сложные по содержанию произведения. Наиболее приемлемы для сопровождения движений песни и мелодии танцевального характера.</w:t>
      </w:r>
    </w:p>
    <w:p w:rsidR="00886B2B" w:rsidRPr="00886B2B" w:rsidRDefault="00886B2B" w:rsidP="00886B2B">
      <w:pPr>
        <w:pStyle w:val="a3"/>
        <w:rPr>
          <w:color w:val="000000"/>
          <w:sz w:val="22"/>
          <w:szCs w:val="22"/>
        </w:rPr>
      </w:pPr>
    </w:p>
    <w:p w:rsidR="007C1321" w:rsidRPr="007C1321" w:rsidRDefault="007C1321" w:rsidP="007C1321">
      <w:pPr>
        <w:pStyle w:val="a3"/>
        <w:rPr>
          <w:color w:val="000000"/>
          <w:sz w:val="28"/>
          <w:szCs w:val="28"/>
        </w:rPr>
      </w:pPr>
    </w:p>
    <w:p w:rsidR="007C1321" w:rsidRPr="007C1321" w:rsidRDefault="007C1321" w:rsidP="007C1321">
      <w:pPr>
        <w:pStyle w:val="a3"/>
        <w:rPr>
          <w:color w:val="000000"/>
          <w:sz w:val="28"/>
          <w:szCs w:val="28"/>
        </w:rPr>
      </w:pPr>
    </w:p>
    <w:p w:rsidR="007C1321" w:rsidRDefault="007C1321" w:rsidP="007C1321">
      <w:pPr>
        <w:shd w:val="clear" w:color="auto" w:fill="FFFFFF"/>
        <w:spacing w:after="0" w:line="360" w:lineRule="auto"/>
        <w:rPr>
          <w:rFonts w:ascii="Times New Roman" w:eastAsia="Times New Roman" w:hAnsi="Times New Roman" w:cs="Times New Roman"/>
          <w:b/>
          <w:color w:val="000000"/>
          <w:sz w:val="28"/>
          <w:lang w:eastAsia="ru-RU"/>
        </w:rPr>
      </w:pPr>
    </w:p>
    <w:p w:rsidR="00292416" w:rsidRDefault="00292416"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292416" w:rsidRDefault="00292416"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292416" w:rsidRDefault="00292416"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2E4931" w:rsidRDefault="002E4931"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292416" w:rsidRDefault="00292416" w:rsidP="00A90A49">
      <w:pPr>
        <w:shd w:val="clear" w:color="auto" w:fill="FFFFFF"/>
        <w:spacing w:after="0" w:line="360" w:lineRule="auto"/>
        <w:jc w:val="center"/>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lastRenderedPageBreak/>
        <w:t>ЗАКЛЮЧЕНИЕ</w:t>
      </w:r>
    </w:p>
    <w:p w:rsidR="007C1321" w:rsidRDefault="00292416" w:rsidP="009659FB">
      <w:pPr>
        <w:rPr>
          <w:rFonts w:ascii="Times New Roman" w:hAnsi="Times New Roman" w:cs="Times New Roman"/>
          <w:sz w:val="28"/>
          <w:szCs w:val="28"/>
        </w:rPr>
      </w:pPr>
      <w:r w:rsidRPr="00F00C05">
        <w:rPr>
          <w:rFonts w:ascii="Times New Roman" w:hAnsi="Times New Roman" w:cs="Times New Roman"/>
          <w:sz w:val="28"/>
          <w:szCs w:val="28"/>
        </w:rPr>
        <w:t xml:space="preserve">В заключении можно сказать, </w:t>
      </w:r>
      <w:r>
        <w:rPr>
          <w:rFonts w:ascii="Times New Roman" w:hAnsi="Times New Roman" w:cs="Times New Roman"/>
          <w:sz w:val="28"/>
          <w:szCs w:val="28"/>
        </w:rPr>
        <w:t xml:space="preserve">что </w:t>
      </w:r>
      <w:r w:rsidRPr="00F00C05">
        <w:rPr>
          <w:rFonts w:ascii="Times New Roman" w:hAnsi="Times New Roman" w:cs="Times New Roman"/>
          <w:sz w:val="28"/>
          <w:szCs w:val="28"/>
        </w:rPr>
        <w:t>развитие природных физических данных - это важный элемент в развитии ребёнка. Упражнения важны для формирования осанки; укрепляются мышцы; формирования опорно-двигательного аппарата; для развития органов дыхания; для развития отдельных двигательных качеств и способностей (силы, гибкости, координации, ловкости, выносливости); на развитие психики (внимания, сообразительности, ориентировки в пространстве и во времени); развитие музыкальных качеств.</w:t>
      </w:r>
    </w:p>
    <w:p w:rsidR="00292416" w:rsidRPr="00F00C05" w:rsidRDefault="00292416" w:rsidP="009659FB">
      <w:pPr>
        <w:rPr>
          <w:rFonts w:ascii="Times New Roman" w:hAnsi="Times New Roman" w:cs="Times New Roman"/>
          <w:sz w:val="28"/>
          <w:szCs w:val="28"/>
        </w:rPr>
      </w:pPr>
      <w:r w:rsidRPr="00F00C05">
        <w:rPr>
          <w:rFonts w:ascii="Times New Roman" w:hAnsi="Times New Roman" w:cs="Times New Roman"/>
          <w:sz w:val="28"/>
          <w:szCs w:val="28"/>
        </w:rPr>
        <w:t>Ребенок приобретает определенные навыки, которые могут пригодиться ему в будущем.</w:t>
      </w:r>
    </w:p>
    <w:p w:rsidR="00292416" w:rsidRPr="00F00C05" w:rsidRDefault="00292416" w:rsidP="009659FB">
      <w:pPr>
        <w:rPr>
          <w:rFonts w:ascii="Times New Roman" w:hAnsi="Times New Roman" w:cs="Times New Roman"/>
          <w:sz w:val="28"/>
          <w:szCs w:val="28"/>
        </w:rPr>
      </w:pPr>
      <w:r w:rsidRPr="00F00C05">
        <w:rPr>
          <w:rFonts w:ascii="Times New Roman" w:hAnsi="Times New Roman" w:cs="Times New Roman"/>
          <w:sz w:val="28"/>
          <w:szCs w:val="28"/>
        </w:rPr>
        <w:t>В занятиях ребёнок познаёт себя, раскрывает свои физические возможности, которые ему пригодятся в дальнейшем. Благодаря системе и комплексу упражнений с каждым занятием ребёнку становится интереснее и легче выполнять физически сложные упражнения.</w:t>
      </w:r>
    </w:p>
    <w:p w:rsidR="00292416" w:rsidRPr="00BD2BF1" w:rsidRDefault="00292416" w:rsidP="009659FB">
      <w:pPr>
        <w:rPr>
          <w:rFonts w:ascii="Times New Roman" w:hAnsi="Times New Roman" w:cs="Times New Roman"/>
          <w:sz w:val="28"/>
          <w:szCs w:val="28"/>
        </w:rPr>
      </w:pPr>
      <w:r w:rsidRPr="00F00C05">
        <w:rPr>
          <w:rFonts w:ascii="Times New Roman" w:hAnsi="Times New Roman" w:cs="Times New Roman"/>
          <w:sz w:val="28"/>
          <w:szCs w:val="28"/>
        </w:rPr>
        <w:t>Данная тема была выбрана не случайно, так как работая с детьми на практике пробных занятий, я столкнулась с  этой проблемой и решила более подробно ее исследовать.</w:t>
      </w:r>
    </w:p>
    <w:p w:rsidR="00292416" w:rsidRDefault="00292416"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9659FB" w:rsidRDefault="009659FB"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9659FB" w:rsidRDefault="009659FB"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9659FB" w:rsidRDefault="009659FB"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9659FB" w:rsidRDefault="009659FB"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9659FB" w:rsidRDefault="009659FB"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9659FB" w:rsidRDefault="009659FB"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9659FB" w:rsidRDefault="009659FB"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9659FB" w:rsidRDefault="009659FB"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9659FB" w:rsidRDefault="009659FB"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9659FB" w:rsidRDefault="009659FB"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9659FB" w:rsidRDefault="009659FB"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9659FB" w:rsidRDefault="009659FB"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9659FB" w:rsidRDefault="009659FB" w:rsidP="00A90A49">
      <w:pPr>
        <w:shd w:val="clear" w:color="auto" w:fill="FFFFFF"/>
        <w:spacing w:after="0" w:line="360" w:lineRule="auto"/>
        <w:jc w:val="center"/>
        <w:rPr>
          <w:rFonts w:ascii="Times New Roman" w:eastAsia="Times New Roman" w:hAnsi="Times New Roman" w:cs="Times New Roman"/>
          <w:b/>
          <w:color w:val="000000"/>
          <w:sz w:val="28"/>
          <w:lang w:eastAsia="ru-RU"/>
        </w:rPr>
      </w:pPr>
    </w:p>
    <w:p w:rsidR="00292416" w:rsidRDefault="00292416" w:rsidP="00A90A49">
      <w:pPr>
        <w:shd w:val="clear" w:color="auto" w:fill="FFFFFF"/>
        <w:spacing w:after="0" w:line="360" w:lineRule="auto"/>
        <w:jc w:val="center"/>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lastRenderedPageBreak/>
        <w:t>СПИСОК ИСПОЛЬЗОВАННЫХ ИСТОЧНИКОВ</w:t>
      </w:r>
    </w:p>
    <w:p w:rsidR="002E4931" w:rsidRPr="002E4931" w:rsidRDefault="002E4931" w:rsidP="009659FB">
      <w:pPr>
        <w:pStyle w:val="a3"/>
        <w:shd w:val="clear" w:color="auto" w:fill="FFFFFF"/>
        <w:spacing w:line="276" w:lineRule="auto"/>
        <w:rPr>
          <w:color w:val="000000"/>
          <w:sz w:val="28"/>
          <w:szCs w:val="28"/>
        </w:rPr>
      </w:pPr>
      <w:r w:rsidRPr="002E4931">
        <w:rPr>
          <w:color w:val="000000"/>
          <w:sz w:val="28"/>
          <w:szCs w:val="28"/>
        </w:rPr>
        <w:t>1. Бекина С.И. «Музыка и движение». - М.: «Просвещение», 1984.</w:t>
      </w:r>
    </w:p>
    <w:p w:rsidR="002E4931" w:rsidRPr="002E4931" w:rsidRDefault="002E4931" w:rsidP="009659FB">
      <w:pPr>
        <w:pStyle w:val="a3"/>
        <w:shd w:val="clear" w:color="auto" w:fill="FFFFFF"/>
        <w:spacing w:line="276" w:lineRule="auto"/>
        <w:rPr>
          <w:color w:val="000000"/>
          <w:sz w:val="28"/>
          <w:szCs w:val="28"/>
        </w:rPr>
      </w:pPr>
      <w:r w:rsidRPr="002E4931">
        <w:rPr>
          <w:color w:val="000000"/>
          <w:sz w:val="28"/>
          <w:szCs w:val="28"/>
        </w:rPr>
        <w:t>2. Буренина А.И. «Ритмическая пластика: Программа по ритмической пластике для детей дошкольного и младшего школьного возраста». - СПб., 1997.</w:t>
      </w:r>
    </w:p>
    <w:p w:rsidR="002E4931" w:rsidRPr="002E4931" w:rsidRDefault="002E4931" w:rsidP="009659FB">
      <w:pPr>
        <w:shd w:val="clear" w:color="auto" w:fill="FFFFFF"/>
        <w:spacing w:after="0"/>
        <w:rPr>
          <w:rFonts w:ascii="Times New Roman" w:eastAsia="Times New Roman" w:hAnsi="Times New Roman" w:cs="Times New Roman"/>
          <w:sz w:val="28"/>
          <w:szCs w:val="28"/>
          <w:lang w:eastAsia="ru-RU"/>
        </w:rPr>
      </w:pPr>
      <w:r w:rsidRPr="002E4931">
        <w:rPr>
          <w:rFonts w:ascii="Times New Roman" w:eastAsia="Times New Roman" w:hAnsi="Times New Roman" w:cs="Times New Roman"/>
          <w:sz w:val="28"/>
          <w:szCs w:val="28"/>
          <w:lang w:eastAsia="ru-RU"/>
        </w:rPr>
        <w:t>3. Ваганова А.Я. Основы классического танца: учебник 5-е издание /А.Я. Ваганова. –Л.: «Искусство», 1980.</w:t>
      </w:r>
    </w:p>
    <w:p w:rsidR="002E4931" w:rsidRPr="002E4931" w:rsidRDefault="002E4931" w:rsidP="009659FB">
      <w:pPr>
        <w:pStyle w:val="a3"/>
        <w:shd w:val="clear" w:color="auto" w:fill="FFFFFF"/>
        <w:spacing w:line="276" w:lineRule="auto"/>
        <w:rPr>
          <w:color w:val="000000"/>
          <w:sz w:val="28"/>
          <w:szCs w:val="28"/>
        </w:rPr>
      </w:pPr>
      <w:r w:rsidRPr="002E4931">
        <w:rPr>
          <w:color w:val="000000"/>
          <w:sz w:val="28"/>
          <w:szCs w:val="28"/>
        </w:rPr>
        <w:t>4. Васильева Т.И. «Балетная осанка -- основа хореографического воспитания детей».-- М., 1993.</w:t>
      </w:r>
    </w:p>
    <w:p w:rsidR="002E4931" w:rsidRPr="002E4931" w:rsidRDefault="002E4931" w:rsidP="009659FB">
      <w:pPr>
        <w:pStyle w:val="a3"/>
        <w:shd w:val="clear" w:color="auto" w:fill="FFFFFF"/>
        <w:spacing w:line="276" w:lineRule="auto"/>
        <w:rPr>
          <w:color w:val="000000"/>
          <w:sz w:val="28"/>
          <w:szCs w:val="28"/>
        </w:rPr>
      </w:pPr>
      <w:r w:rsidRPr="002E4931">
        <w:rPr>
          <w:color w:val="000000"/>
          <w:sz w:val="28"/>
          <w:szCs w:val="28"/>
        </w:rPr>
        <w:t>5. Вихрева Н.А. «Экзерсис на полу для подготовки к занятиям классическим танцем». - М.: Московская государственная академия хореографии, 2004.</w:t>
      </w:r>
    </w:p>
    <w:p w:rsidR="002E4931" w:rsidRPr="002E4931" w:rsidRDefault="002E4931" w:rsidP="009659FB">
      <w:pPr>
        <w:pStyle w:val="a3"/>
        <w:shd w:val="clear" w:color="auto" w:fill="FFFFFF"/>
        <w:spacing w:line="276" w:lineRule="auto"/>
        <w:rPr>
          <w:color w:val="000000"/>
          <w:sz w:val="28"/>
          <w:szCs w:val="28"/>
        </w:rPr>
      </w:pPr>
      <w:r w:rsidRPr="002E4931">
        <w:rPr>
          <w:color w:val="000000"/>
          <w:sz w:val="28"/>
          <w:szCs w:val="28"/>
        </w:rPr>
        <w:t>6. «Жизнь Искусства». N 818, 1921.</w:t>
      </w:r>
    </w:p>
    <w:p w:rsidR="002E4931" w:rsidRPr="002E4931" w:rsidRDefault="002E4931" w:rsidP="009659FB">
      <w:pPr>
        <w:pStyle w:val="a3"/>
        <w:shd w:val="clear" w:color="auto" w:fill="FFFFFF"/>
        <w:spacing w:line="276" w:lineRule="auto"/>
        <w:rPr>
          <w:color w:val="000000"/>
          <w:sz w:val="28"/>
          <w:szCs w:val="28"/>
        </w:rPr>
      </w:pPr>
      <w:r w:rsidRPr="002E4931">
        <w:rPr>
          <w:color w:val="000000"/>
          <w:sz w:val="28"/>
          <w:szCs w:val="28"/>
        </w:rPr>
        <w:t>7. Гужаловский, А.А. «Развитие двигательных качеств у школьников». - Народная Асвета, 1978.</w:t>
      </w:r>
    </w:p>
    <w:p w:rsidR="002E4931" w:rsidRPr="002E4931" w:rsidRDefault="002E4931" w:rsidP="009659FB">
      <w:pPr>
        <w:pStyle w:val="a3"/>
        <w:shd w:val="clear" w:color="auto" w:fill="FFFFFF"/>
        <w:spacing w:line="276" w:lineRule="auto"/>
        <w:rPr>
          <w:color w:val="000000"/>
          <w:sz w:val="28"/>
          <w:szCs w:val="28"/>
        </w:rPr>
      </w:pPr>
      <w:r w:rsidRPr="002E4931">
        <w:rPr>
          <w:color w:val="000000"/>
          <w:sz w:val="28"/>
          <w:szCs w:val="28"/>
        </w:rPr>
        <w:t>8. Зациорский, В.М. «Физические качества». - 2-е изд. - М.: Физкультура и спорт, 1970.</w:t>
      </w:r>
    </w:p>
    <w:p w:rsidR="002E4931" w:rsidRPr="002E4931" w:rsidRDefault="002E4931" w:rsidP="009659FB">
      <w:pPr>
        <w:pStyle w:val="a3"/>
        <w:shd w:val="clear" w:color="auto" w:fill="FFFFFF"/>
        <w:spacing w:line="276" w:lineRule="auto"/>
        <w:rPr>
          <w:color w:val="000000"/>
          <w:sz w:val="28"/>
          <w:szCs w:val="28"/>
        </w:rPr>
      </w:pPr>
      <w:r w:rsidRPr="002E4931">
        <w:rPr>
          <w:color w:val="000000"/>
          <w:sz w:val="28"/>
          <w:szCs w:val="28"/>
        </w:rPr>
        <w:t>9. Коробков, А.В. «О взаимосвязи быстроты силы и выносливости. Теория и практика физической культуры». - 1954.</w:t>
      </w:r>
    </w:p>
    <w:p w:rsidR="002E4931" w:rsidRPr="002E4931" w:rsidRDefault="002E4931" w:rsidP="009659FB">
      <w:pPr>
        <w:pStyle w:val="a3"/>
        <w:shd w:val="clear" w:color="auto" w:fill="FFFFFF"/>
        <w:spacing w:line="276" w:lineRule="auto"/>
        <w:rPr>
          <w:color w:val="000000"/>
          <w:sz w:val="28"/>
          <w:szCs w:val="28"/>
        </w:rPr>
      </w:pPr>
      <w:r w:rsidRPr="002E4931">
        <w:rPr>
          <w:color w:val="000000"/>
          <w:sz w:val="28"/>
          <w:szCs w:val="28"/>
        </w:rPr>
        <w:t>10. Левин М.В. «Гимнастика в хореографической школе». - М., 2001.</w:t>
      </w:r>
    </w:p>
    <w:p w:rsidR="002E4931" w:rsidRPr="002E4931" w:rsidRDefault="002E4931" w:rsidP="009659FB">
      <w:pPr>
        <w:pStyle w:val="a3"/>
        <w:shd w:val="clear" w:color="auto" w:fill="FFFFFF"/>
        <w:spacing w:line="276" w:lineRule="auto"/>
        <w:rPr>
          <w:color w:val="000000"/>
          <w:sz w:val="28"/>
          <w:szCs w:val="28"/>
        </w:rPr>
      </w:pPr>
      <w:r w:rsidRPr="002E4931">
        <w:rPr>
          <w:color w:val="000000"/>
          <w:sz w:val="28"/>
          <w:szCs w:val="28"/>
        </w:rPr>
        <w:t>11. Лисицкая Т.С. «Ритмическая гимнастика».- М.: Физкультура и спорт, 1986.</w:t>
      </w:r>
    </w:p>
    <w:p w:rsidR="002E4931" w:rsidRPr="002E4931" w:rsidRDefault="002E4931" w:rsidP="009659FB">
      <w:pPr>
        <w:pStyle w:val="a3"/>
        <w:shd w:val="clear" w:color="auto" w:fill="FFFFFF"/>
        <w:spacing w:line="276" w:lineRule="auto"/>
        <w:rPr>
          <w:color w:val="000000"/>
          <w:sz w:val="28"/>
          <w:szCs w:val="28"/>
        </w:rPr>
      </w:pPr>
      <w:r w:rsidRPr="002E4931">
        <w:rPr>
          <w:color w:val="000000"/>
          <w:sz w:val="28"/>
          <w:szCs w:val="28"/>
        </w:rPr>
        <w:t>12. Литвинов Е.Н. «Методика физического воспитания учащихся 1-4 классов». - М., 1997.</w:t>
      </w:r>
    </w:p>
    <w:p w:rsidR="002E4931" w:rsidRPr="002E4931" w:rsidRDefault="002E4931" w:rsidP="009659FB">
      <w:pPr>
        <w:pStyle w:val="a3"/>
        <w:shd w:val="clear" w:color="auto" w:fill="FFFFFF"/>
        <w:spacing w:line="276" w:lineRule="auto"/>
        <w:rPr>
          <w:color w:val="000000"/>
          <w:sz w:val="28"/>
          <w:szCs w:val="28"/>
        </w:rPr>
      </w:pPr>
      <w:r w:rsidRPr="002E4931">
        <w:rPr>
          <w:color w:val="000000"/>
          <w:sz w:val="28"/>
          <w:szCs w:val="28"/>
        </w:rPr>
        <w:t>1</w:t>
      </w:r>
      <w:r w:rsidR="009659FB">
        <w:rPr>
          <w:color w:val="000000"/>
          <w:sz w:val="28"/>
          <w:szCs w:val="28"/>
        </w:rPr>
        <w:t>3</w:t>
      </w:r>
      <w:r w:rsidRPr="002E4931">
        <w:rPr>
          <w:color w:val="000000"/>
          <w:sz w:val="28"/>
          <w:szCs w:val="28"/>
        </w:rPr>
        <w:t>. Матов В.Б., Иванова О.А., Шарабатова И.Н. «Ритмическая гимнастика для школьников». 1998.</w:t>
      </w:r>
    </w:p>
    <w:p w:rsidR="002E4931" w:rsidRPr="002E4931" w:rsidRDefault="002E4931" w:rsidP="009659FB">
      <w:pPr>
        <w:pStyle w:val="a3"/>
        <w:shd w:val="clear" w:color="auto" w:fill="FFFFFF"/>
        <w:spacing w:line="276" w:lineRule="auto"/>
        <w:rPr>
          <w:color w:val="000000"/>
          <w:sz w:val="28"/>
          <w:szCs w:val="28"/>
        </w:rPr>
      </w:pPr>
      <w:r w:rsidRPr="002E4931">
        <w:rPr>
          <w:color w:val="000000"/>
          <w:sz w:val="28"/>
          <w:szCs w:val="28"/>
        </w:rPr>
        <w:t>1</w:t>
      </w:r>
      <w:r w:rsidR="009659FB">
        <w:rPr>
          <w:color w:val="000000"/>
          <w:sz w:val="28"/>
          <w:szCs w:val="28"/>
        </w:rPr>
        <w:t>4</w:t>
      </w:r>
      <w:r w:rsidRPr="002E4931">
        <w:rPr>
          <w:color w:val="000000"/>
          <w:sz w:val="28"/>
          <w:szCs w:val="28"/>
        </w:rPr>
        <w:t>. Менхин Ю.А., Менхин А.В. «Оздоровительная гимнастика: теория и методика». - Ростов-на-Дону: «Феникс», 2002.</w:t>
      </w:r>
    </w:p>
    <w:sectPr w:rsidR="002E4931" w:rsidRPr="002E4931" w:rsidSect="00C27F65">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77FC" w:rsidRDefault="00DF77FC" w:rsidP="00966E34">
      <w:pPr>
        <w:spacing w:after="0" w:line="240" w:lineRule="auto"/>
      </w:pPr>
      <w:r>
        <w:separator/>
      </w:r>
    </w:p>
  </w:endnote>
  <w:endnote w:type="continuationSeparator" w:id="1">
    <w:p w:rsidR="00DF77FC" w:rsidRDefault="00DF77FC" w:rsidP="00966E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548551"/>
      <w:docPartObj>
        <w:docPartGallery w:val="Page Numbers (Bottom of Page)"/>
        <w:docPartUnique/>
      </w:docPartObj>
    </w:sdtPr>
    <w:sdtContent>
      <w:p w:rsidR="00C27F65" w:rsidRDefault="003A43EB">
        <w:pPr>
          <w:pStyle w:val="a7"/>
          <w:jc w:val="right"/>
        </w:pPr>
        <w:fldSimple w:instr=" PAGE   \* MERGEFORMAT ">
          <w:r w:rsidR="00A1766D">
            <w:rPr>
              <w:noProof/>
            </w:rPr>
            <w:t>4</w:t>
          </w:r>
        </w:fldSimple>
      </w:p>
    </w:sdtContent>
  </w:sdt>
  <w:p w:rsidR="00966E34" w:rsidRDefault="00966E34">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77FC" w:rsidRDefault="00DF77FC" w:rsidP="00966E34">
      <w:pPr>
        <w:spacing w:after="0" w:line="240" w:lineRule="auto"/>
      </w:pPr>
      <w:r>
        <w:separator/>
      </w:r>
    </w:p>
  </w:footnote>
  <w:footnote w:type="continuationSeparator" w:id="1">
    <w:p w:rsidR="00DF77FC" w:rsidRDefault="00DF77FC" w:rsidP="00966E3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46CDA"/>
    <w:multiLevelType w:val="multilevel"/>
    <w:tmpl w:val="468A6AB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C1E1E96"/>
    <w:multiLevelType w:val="multilevel"/>
    <w:tmpl w:val="497A41C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nsid w:val="63852D69"/>
    <w:multiLevelType w:val="multilevel"/>
    <w:tmpl w:val="95E621A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7430AD"/>
    <w:rsid w:val="00100B2E"/>
    <w:rsid w:val="0016759B"/>
    <w:rsid w:val="0018286D"/>
    <w:rsid w:val="00197F15"/>
    <w:rsid w:val="001B08C2"/>
    <w:rsid w:val="001F1ED4"/>
    <w:rsid w:val="00292416"/>
    <w:rsid w:val="002D2141"/>
    <w:rsid w:val="002D2ECC"/>
    <w:rsid w:val="002E4931"/>
    <w:rsid w:val="00344510"/>
    <w:rsid w:val="003623B3"/>
    <w:rsid w:val="00375066"/>
    <w:rsid w:val="003A43EB"/>
    <w:rsid w:val="003D6337"/>
    <w:rsid w:val="00450EB9"/>
    <w:rsid w:val="004B3E51"/>
    <w:rsid w:val="006D0289"/>
    <w:rsid w:val="007430AD"/>
    <w:rsid w:val="00763ED1"/>
    <w:rsid w:val="00766CF6"/>
    <w:rsid w:val="007C1321"/>
    <w:rsid w:val="007C45E3"/>
    <w:rsid w:val="0080604F"/>
    <w:rsid w:val="008740E8"/>
    <w:rsid w:val="00886B2B"/>
    <w:rsid w:val="009659FB"/>
    <w:rsid w:val="00966E34"/>
    <w:rsid w:val="009945C0"/>
    <w:rsid w:val="009A78A8"/>
    <w:rsid w:val="009B6FD1"/>
    <w:rsid w:val="009D3D18"/>
    <w:rsid w:val="00A1766D"/>
    <w:rsid w:val="00A90A49"/>
    <w:rsid w:val="00A967B0"/>
    <w:rsid w:val="00AA4746"/>
    <w:rsid w:val="00AE20D5"/>
    <w:rsid w:val="00B643D7"/>
    <w:rsid w:val="00B76287"/>
    <w:rsid w:val="00B90FEB"/>
    <w:rsid w:val="00BD2BF1"/>
    <w:rsid w:val="00BF1E3C"/>
    <w:rsid w:val="00C27F65"/>
    <w:rsid w:val="00C82E96"/>
    <w:rsid w:val="00CD26C4"/>
    <w:rsid w:val="00DA6490"/>
    <w:rsid w:val="00DF77FC"/>
    <w:rsid w:val="00E67FD5"/>
    <w:rsid w:val="00E774F7"/>
    <w:rsid w:val="00F00C05"/>
    <w:rsid w:val="00F719A8"/>
    <w:rsid w:val="00F90E92"/>
    <w:rsid w:val="00FD6A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604F"/>
  </w:style>
  <w:style w:type="paragraph" w:styleId="1">
    <w:name w:val="heading 1"/>
    <w:basedOn w:val="a"/>
    <w:next w:val="a"/>
    <w:link w:val="10"/>
    <w:uiPriority w:val="9"/>
    <w:qFormat/>
    <w:rsid w:val="00AA474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AA474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AA4746"/>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AA4746"/>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AA4746"/>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AA474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AA4746"/>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0">
    <w:name w:val="c0"/>
    <w:basedOn w:val="a"/>
    <w:rsid w:val="00F00C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F00C05"/>
  </w:style>
  <w:style w:type="character" w:customStyle="1" w:styleId="c1">
    <w:name w:val="c1"/>
    <w:basedOn w:val="a0"/>
    <w:rsid w:val="00F00C05"/>
  </w:style>
  <w:style w:type="character" w:customStyle="1" w:styleId="c3">
    <w:name w:val="c3"/>
    <w:basedOn w:val="a0"/>
    <w:rsid w:val="00F00C05"/>
  </w:style>
  <w:style w:type="paragraph" w:customStyle="1" w:styleId="c9">
    <w:name w:val="c9"/>
    <w:basedOn w:val="a"/>
    <w:rsid w:val="00F00C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F00C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F00C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line number"/>
    <w:basedOn w:val="a0"/>
    <w:uiPriority w:val="99"/>
    <w:semiHidden/>
    <w:unhideWhenUsed/>
    <w:rsid w:val="00966E34"/>
  </w:style>
  <w:style w:type="paragraph" w:styleId="a5">
    <w:name w:val="header"/>
    <w:basedOn w:val="a"/>
    <w:link w:val="a6"/>
    <w:uiPriority w:val="99"/>
    <w:semiHidden/>
    <w:unhideWhenUsed/>
    <w:rsid w:val="00966E34"/>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966E34"/>
  </w:style>
  <w:style w:type="paragraph" w:styleId="a7">
    <w:name w:val="footer"/>
    <w:basedOn w:val="a"/>
    <w:link w:val="a8"/>
    <w:uiPriority w:val="99"/>
    <w:unhideWhenUsed/>
    <w:rsid w:val="00966E3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66E34"/>
  </w:style>
  <w:style w:type="character" w:customStyle="1" w:styleId="20">
    <w:name w:val="Заголовок 2 Знак"/>
    <w:basedOn w:val="a0"/>
    <w:link w:val="2"/>
    <w:uiPriority w:val="9"/>
    <w:rsid w:val="00AA4746"/>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AA4746"/>
    <w:rPr>
      <w:rFonts w:asciiTheme="majorHAnsi" w:eastAsiaTheme="majorEastAsia" w:hAnsiTheme="majorHAnsi" w:cstheme="majorBidi"/>
      <w:b/>
      <w:bCs/>
      <w:color w:val="4F81BD" w:themeColor="accent1"/>
    </w:rPr>
  </w:style>
  <w:style w:type="character" w:customStyle="1" w:styleId="10">
    <w:name w:val="Заголовок 1 Знак"/>
    <w:basedOn w:val="a0"/>
    <w:link w:val="1"/>
    <w:uiPriority w:val="9"/>
    <w:rsid w:val="00AA4746"/>
    <w:rPr>
      <w:rFonts w:asciiTheme="majorHAnsi" w:eastAsiaTheme="majorEastAsia" w:hAnsiTheme="majorHAnsi" w:cstheme="majorBidi"/>
      <w:b/>
      <w:bCs/>
      <w:color w:val="365F91" w:themeColor="accent1" w:themeShade="BF"/>
      <w:sz w:val="28"/>
      <w:szCs w:val="28"/>
    </w:rPr>
  </w:style>
  <w:style w:type="character" w:customStyle="1" w:styleId="40">
    <w:name w:val="Заголовок 4 Знак"/>
    <w:basedOn w:val="a0"/>
    <w:link w:val="4"/>
    <w:uiPriority w:val="9"/>
    <w:rsid w:val="00AA4746"/>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AA4746"/>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AA4746"/>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AA4746"/>
    <w:rPr>
      <w:rFonts w:asciiTheme="majorHAnsi" w:eastAsiaTheme="majorEastAsia" w:hAnsiTheme="majorHAnsi" w:cstheme="majorBidi"/>
      <w:i/>
      <w:iCs/>
      <w:color w:val="404040" w:themeColor="text1" w:themeTint="BF"/>
    </w:rPr>
  </w:style>
  <w:style w:type="paragraph" w:styleId="a9">
    <w:name w:val="TOC Heading"/>
    <w:basedOn w:val="1"/>
    <w:next w:val="a"/>
    <w:uiPriority w:val="39"/>
    <w:semiHidden/>
    <w:unhideWhenUsed/>
    <w:qFormat/>
    <w:rsid w:val="00AA4746"/>
    <w:pPr>
      <w:outlineLvl w:val="9"/>
    </w:pPr>
  </w:style>
  <w:style w:type="paragraph" w:styleId="21">
    <w:name w:val="toc 2"/>
    <w:basedOn w:val="a"/>
    <w:next w:val="a"/>
    <w:autoRedefine/>
    <w:uiPriority w:val="39"/>
    <w:unhideWhenUsed/>
    <w:rsid w:val="00AA4746"/>
    <w:pPr>
      <w:spacing w:after="100"/>
      <w:ind w:left="220"/>
    </w:pPr>
  </w:style>
  <w:style w:type="character" w:styleId="aa">
    <w:name w:val="Hyperlink"/>
    <w:basedOn w:val="a0"/>
    <w:uiPriority w:val="99"/>
    <w:unhideWhenUsed/>
    <w:rsid w:val="00AA4746"/>
    <w:rPr>
      <w:color w:val="0000FF" w:themeColor="hyperlink"/>
      <w:u w:val="single"/>
    </w:rPr>
  </w:style>
  <w:style w:type="paragraph" w:styleId="ab">
    <w:name w:val="Balloon Text"/>
    <w:basedOn w:val="a"/>
    <w:link w:val="ac"/>
    <w:uiPriority w:val="99"/>
    <w:semiHidden/>
    <w:unhideWhenUsed/>
    <w:rsid w:val="00AA4746"/>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AA4746"/>
    <w:rPr>
      <w:rFonts w:ascii="Tahoma" w:hAnsi="Tahoma" w:cs="Tahoma"/>
      <w:sz w:val="16"/>
      <w:szCs w:val="16"/>
    </w:rPr>
  </w:style>
  <w:style w:type="paragraph" w:styleId="ad">
    <w:name w:val="List Paragraph"/>
    <w:basedOn w:val="a"/>
    <w:uiPriority w:val="34"/>
    <w:qFormat/>
    <w:rsid w:val="00344510"/>
    <w:pPr>
      <w:ind w:left="720"/>
      <w:contextualSpacing/>
    </w:pPr>
  </w:style>
</w:styles>
</file>

<file path=word/webSettings.xml><?xml version="1.0" encoding="utf-8"?>
<w:webSettings xmlns:r="http://schemas.openxmlformats.org/officeDocument/2006/relationships" xmlns:w="http://schemas.openxmlformats.org/wordprocessingml/2006/main">
  <w:divs>
    <w:div w:id="12610793">
      <w:bodyDiv w:val="1"/>
      <w:marLeft w:val="0"/>
      <w:marRight w:val="0"/>
      <w:marTop w:val="0"/>
      <w:marBottom w:val="0"/>
      <w:divBdr>
        <w:top w:val="none" w:sz="0" w:space="0" w:color="auto"/>
        <w:left w:val="none" w:sz="0" w:space="0" w:color="auto"/>
        <w:bottom w:val="none" w:sz="0" w:space="0" w:color="auto"/>
        <w:right w:val="none" w:sz="0" w:space="0" w:color="auto"/>
      </w:divBdr>
    </w:div>
    <w:div w:id="32267854">
      <w:bodyDiv w:val="1"/>
      <w:marLeft w:val="0"/>
      <w:marRight w:val="0"/>
      <w:marTop w:val="0"/>
      <w:marBottom w:val="0"/>
      <w:divBdr>
        <w:top w:val="none" w:sz="0" w:space="0" w:color="auto"/>
        <w:left w:val="none" w:sz="0" w:space="0" w:color="auto"/>
        <w:bottom w:val="none" w:sz="0" w:space="0" w:color="auto"/>
        <w:right w:val="none" w:sz="0" w:space="0" w:color="auto"/>
      </w:divBdr>
      <w:divsChild>
        <w:div w:id="829490156">
          <w:marLeft w:val="0"/>
          <w:marRight w:val="0"/>
          <w:marTop w:val="0"/>
          <w:marBottom w:val="0"/>
          <w:divBdr>
            <w:top w:val="none" w:sz="0" w:space="0" w:color="auto"/>
            <w:left w:val="none" w:sz="0" w:space="0" w:color="auto"/>
            <w:bottom w:val="none" w:sz="0" w:space="0" w:color="auto"/>
            <w:right w:val="none" w:sz="0" w:space="0" w:color="auto"/>
          </w:divBdr>
          <w:divsChild>
            <w:div w:id="105541424">
              <w:marLeft w:val="0"/>
              <w:marRight w:val="0"/>
              <w:marTop w:val="0"/>
              <w:marBottom w:val="0"/>
              <w:divBdr>
                <w:top w:val="none" w:sz="0" w:space="0" w:color="auto"/>
                <w:left w:val="none" w:sz="0" w:space="0" w:color="auto"/>
                <w:bottom w:val="none" w:sz="0" w:space="0" w:color="auto"/>
                <w:right w:val="none" w:sz="0" w:space="0" w:color="auto"/>
              </w:divBdr>
            </w:div>
          </w:divsChild>
        </w:div>
        <w:div w:id="1458646483">
          <w:marLeft w:val="0"/>
          <w:marRight w:val="0"/>
          <w:marTop w:val="83"/>
          <w:marBottom w:val="0"/>
          <w:divBdr>
            <w:top w:val="none" w:sz="0" w:space="0" w:color="auto"/>
            <w:left w:val="none" w:sz="0" w:space="0" w:color="auto"/>
            <w:bottom w:val="none" w:sz="0" w:space="0" w:color="auto"/>
            <w:right w:val="none" w:sz="0" w:space="0" w:color="auto"/>
          </w:divBdr>
          <w:divsChild>
            <w:div w:id="373771785">
              <w:marLeft w:val="0"/>
              <w:marRight w:val="0"/>
              <w:marTop w:val="0"/>
              <w:marBottom w:val="0"/>
              <w:divBdr>
                <w:top w:val="none" w:sz="0" w:space="0" w:color="auto"/>
                <w:left w:val="none" w:sz="0" w:space="0" w:color="auto"/>
                <w:bottom w:val="none" w:sz="0" w:space="0" w:color="auto"/>
                <w:right w:val="none" w:sz="0" w:space="0" w:color="auto"/>
              </w:divBdr>
              <w:divsChild>
                <w:div w:id="304743745">
                  <w:marLeft w:val="0"/>
                  <w:marRight w:val="0"/>
                  <w:marTop w:val="0"/>
                  <w:marBottom w:val="0"/>
                  <w:divBdr>
                    <w:top w:val="none" w:sz="0" w:space="0" w:color="auto"/>
                    <w:left w:val="none" w:sz="0" w:space="0" w:color="auto"/>
                    <w:bottom w:val="none" w:sz="0" w:space="0" w:color="auto"/>
                    <w:right w:val="none" w:sz="0" w:space="0" w:color="auto"/>
                  </w:divBdr>
                  <w:divsChild>
                    <w:div w:id="204042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60120">
      <w:bodyDiv w:val="1"/>
      <w:marLeft w:val="0"/>
      <w:marRight w:val="0"/>
      <w:marTop w:val="0"/>
      <w:marBottom w:val="0"/>
      <w:divBdr>
        <w:top w:val="none" w:sz="0" w:space="0" w:color="auto"/>
        <w:left w:val="none" w:sz="0" w:space="0" w:color="auto"/>
        <w:bottom w:val="none" w:sz="0" w:space="0" w:color="auto"/>
        <w:right w:val="none" w:sz="0" w:space="0" w:color="auto"/>
      </w:divBdr>
      <w:divsChild>
        <w:div w:id="1962375345">
          <w:marLeft w:val="0"/>
          <w:marRight w:val="0"/>
          <w:marTop w:val="0"/>
          <w:marBottom w:val="0"/>
          <w:divBdr>
            <w:top w:val="none" w:sz="0" w:space="0" w:color="auto"/>
            <w:left w:val="none" w:sz="0" w:space="0" w:color="auto"/>
            <w:bottom w:val="none" w:sz="0" w:space="0" w:color="auto"/>
            <w:right w:val="none" w:sz="0" w:space="0" w:color="auto"/>
          </w:divBdr>
          <w:divsChild>
            <w:div w:id="1795976139">
              <w:marLeft w:val="0"/>
              <w:marRight w:val="0"/>
              <w:marTop w:val="0"/>
              <w:marBottom w:val="0"/>
              <w:divBdr>
                <w:top w:val="none" w:sz="0" w:space="0" w:color="auto"/>
                <w:left w:val="none" w:sz="0" w:space="0" w:color="auto"/>
                <w:bottom w:val="none" w:sz="0" w:space="0" w:color="auto"/>
                <w:right w:val="none" w:sz="0" w:space="0" w:color="auto"/>
              </w:divBdr>
            </w:div>
          </w:divsChild>
        </w:div>
        <w:div w:id="2082827532">
          <w:marLeft w:val="0"/>
          <w:marRight w:val="0"/>
          <w:marTop w:val="83"/>
          <w:marBottom w:val="0"/>
          <w:divBdr>
            <w:top w:val="none" w:sz="0" w:space="0" w:color="auto"/>
            <w:left w:val="none" w:sz="0" w:space="0" w:color="auto"/>
            <w:bottom w:val="none" w:sz="0" w:space="0" w:color="auto"/>
            <w:right w:val="none" w:sz="0" w:space="0" w:color="auto"/>
          </w:divBdr>
          <w:divsChild>
            <w:div w:id="828979297">
              <w:marLeft w:val="0"/>
              <w:marRight w:val="0"/>
              <w:marTop w:val="0"/>
              <w:marBottom w:val="0"/>
              <w:divBdr>
                <w:top w:val="none" w:sz="0" w:space="0" w:color="auto"/>
                <w:left w:val="none" w:sz="0" w:space="0" w:color="auto"/>
                <w:bottom w:val="none" w:sz="0" w:space="0" w:color="auto"/>
                <w:right w:val="none" w:sz="0" w:space="0" w:color="auto"/>
              </w:divBdr>
              <w:divsChild>
                <w:div w:id="1893883505">
                  <w:marLeft w:val="0"/>
                  <w:marRight w:val="0"/>
                  <w:marTop w:val="0"/>
                  <w:marBottom w:val="0"/>
                  <w:divBdr>
                    <w:top w:val="none" w:sz="0" w:space="0" w:color="auto"/>
                    <w:left w:val="none" w:sz="0" w:space="0" w:color="auto"/>
                    <w:bottom w:val="none" w:sz="0" w:space="0" w:color="auto"/>
                    <w:right w:val="none" w:sz="0" w:space="0" w:color="auto"/>
                  </w:divBdr>
                  <w:divsChild>
                    <w:div w:id="153996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95282">
      <w:bodyDiv w:val="1"/>
      <w:marLeft w:val="0"/>
      <w:marRight w:val="0"/>
      <w:marTop w:val="0"/>
      <w:marBottom w:val="0"/>
      <w:divBdr>
        <w:top w:val="none" w:sz="0" w:space="0" w:color="auto"/>
        <w:left w:val="none" w:sz="0" w:space="0" w:color="auto"/>
        <w:bottom w:val="none" w:sz="0" w:space="0" w:color="auto"/>
        <w:right w:val="none" w:sz="0" w:space="0" w:color="auto"/>
      </w:divBdr>
    </w:div>
    <w:div w:id="216288259">
      <w:bodyDiv w:val="1"/>
      <w:marLeft w:val="0"/>
      <w:marRight w:val="0"/>
      <w:marTop w:val="0"/>
      <w:marBottom w:val="0"/>
      <w:divBdr>
        <w:top w:val="none" w:sz="0" w:space="0" w:color="auto"/>
        <w:left w:val="none" w:sz="0" w:space="0" w:color="auto"/>
        <w:bottom w:val="none" w:sz="0" w:space="0" w:color="auto"/>
        <w:right w:val="none" w:sz="0" w:space="0" w:color="auto"/>
      </w:divBdr>
      <w:divsChild>
        <w:div w:id="110904103">
          <w:marLeft w:val="0"/>
          <w:marRight w:val="0"/>
          <w:marTop w:val="0"/>
          <w:marBottom w:val="0"/>
          <w:divBdr>
            <w:top w:val="none" w:sz="0" w:space="0" w:color="auto"/>
            <w:left w:val="none" w:sz="0" w:space="0" w:color="auto"/>
            <w:bottom w:val="none" w:sz="0" w:space="0" w:color="auto"/>
            <w:right w:val="none" w:sz="0" w:space="0" w:color="auto"/>
          </w:divBdr>
        </w:div>
        <w:div w:id="351103764">
          <w:marLeft w:val="0"/>
          <w:marRight w:val="0"/>
          <w:marTop w:val="0"/>
          <w:marBottom w:val="0"/>
          <w:divBdr>
            <w:top w:val="none" w:sz="0" w:space="0" w:color="auto"/>
            <w:left w:val="none" w:sz="0" w:space="0" w:color="auto"/>
            <w:bottom w:val="none" w:sz="0" w:space="0" w:color="auto"/>
            <w:right w:val="none" w:sz="0" w:space="0" w:color="auto"/>
          </w:divBdr>
        </w:div>
        <w:div w:id="358966964">
          <w:marLeft w:val="0"/>
          <w:marRight w:val="0"/>
          <w:marTop w:val="0"/>
          <w:marBottom w:val="0"/>
          <w:divBdr>
            <w:top w:val="none" w:sz="0" w:space="0" w:color="auto"/>
            <w:left w:val="none" w:sz="0" w:space="0" w:color="auto"/>
            <w:bottom w:val="none" w:sz="0" w:space="0" w:color="auto"/>
            <w:right w:val="none" w:sz="0" w:space="0" w:color="auto"/>
          </w:divBdr>
        </w:div>
        <w:div w:id="369384358">
          <w:marLeft w:val="0"/>
          <w:marRight w:val="0"/>
          <w:marTop w:val="0"/>
          <w:marBottom w:val="0"/>
          <w:divBdr>
            <w:top w:val="none" w:sz="0" w:space="0" w:color="auto"/>
            <w:left w:val="none" w:sz="0" w:space="0" w:color="auto"/>
            <w:bottom w:val="none" w:sz="0" w:space="0" w:color="auto"/>
            <w:right w:val="none" w:sz="0" w:space="0" w:color="auto"/>
          </w:divBdr>
        </w:div>
        <w:div w:id="385374461">
          <w:marLeft w:val="0"/>
          <w:marRight w:val="0"/>
          <w:marTop w:val="0"/>
          <w:marBottom w:val="0"/>
          <w:divBdr>
            <w:top w:val="none" w:sz="0" w:space="0" w:color="auto"/>
            <w:left w:val="none" w:sz="0" w:space="0" w:color="auto"/>
            <w:bottom w:val="none" w:sz="0" w:space="0" w:color="auto"/>
            <w:right w:val="none" w:sz="0" w:space="0" w:color="auto"/>
          </w:divBdr>
        </w:div>
        <w:div w:id="393435053">
          <w:marLeft w:val="0"/>
          <w:marRight w:val="0"/>
          <w:marTop w:val="0"/>
          <w:marBottom w:val="0"/>
          <w:divBdr>
            <w:top w:val="none" w:sz="0" w:space="0" w:color="auto"/>
            <w:left w:val="none" w:sz="0" w:space="0" w:color="auto"/>
            <w:bottom w:val="none" w:sz="0" w:space="0" w:color="auto"/>
            <w:right w:val="none" w:sz="0" w:space="0" w:color="auto"/>
          </w:divBdr>
        </w:div>
        <w:div w:id="397441632">
          <w:marLeft w:val="0"/>
          <w:marRight w:val="0"/>
          <w:marTop w:val="0"/>
          <w:marBottom w:val="0"/>
          <w:divBdr>
            <w:top w:val="none" w:sz="0" w:space="0" w:color="auto"/>
            <w:left w:val="none" w:sz="0" w:space="0" w:color="auto"/>
            <w:bottom w:val="none" w:sz="0" w:space="0" w:color="auto"/>
            <w:right w:val="none" w:sz="0" w:space="0" w:color="auto"/>
          </w:divBdr>
        </w:div>
        <w:div w:id="530846470">
          <w:marLeft w:val="0"/>
          <w:marRight w:val="0"/>
          <w:marTop w:val="0"/>
          <w:marBottom w:val="0"/>
          <w:divBdr>
            <w:top w:val="none" w:sz="0" w:space="0" w:color="auto"/>
            <w:left w:val="none" w:sz="0" w:space="0" w:color="auto"/>
            <w:bottom w:val="none" w:sz="0" w:space="0" w:color="auto"/>
            <w:right w:val="none" w:sz="0" w:space="0" w:color="auto"/>
          </w:divBdr>
        </w:div>
        <w:div w:id="587540346">
          <w:marLeft w:val="0"/>
          <w:marRight w:val="0"/>
          <w:marTop w:val="0"/>
          <w:marBottom w:val="0"/>
          <w:divBdr>
            <w:top w:val="none" w:sz="0" w:space="0" w:color="auto"/>
            <w:left w:val="none" w:sz="0" w:space="0" w:color="auto"/>
            <w:bottom w:val="none" w:sz="0" w:space="0" w:color="auto"/>
            <w:right w:val="none" w:sz="0" w:space="0" w:color="auto"/>
          </w:divBdr>
        </w:div>
        <w:div w:id="662775773">
          <w:marLeft w:val="0"/>
          <w:marRight w:val="0"/>
          <w:marTop w:val="0"/>
          <w:marBottom w:val="0"/>
          <w:divBdr>
            <w:top w:val="none" w:sz="0" w:space="0" w:color="auto"/>
            <w:left w:val="none" w:sz="0" w:space="0" w:color="auto"/>
            <w:bottom w:val="none" w:sz="0" w:space="0" w:color="auto"/>
            <w:right w:val="none" w:sz="0" w:space="0" w:color="auto"/>
          </w:divBdr>
        </w:div>
        <w:div w:id="717432223">
          <w:marLeft w:val="0"/>
          <w:marRight w:val="0"/>
          <w:marTop w:val="0"/>
          <w:marBottom w:val="0"/>
          <w:divBdr>
            <w:top w:val="none" w:sz="0" w:space="0" w:color="auto"/>
            <w:left w:val="none" w:sz="0" w:space="0" w:color="auto"/>
            <w:bottom w:val="none" w:sz="0" w:space="0" w:color="auto"/>
            <w:right w:val="none" w:sz="0" w:space="0" w:color="auto"/>
          </w:divBdr>
        </w:div>
        <w:div w:id="797723878">
          <w:marLeft w:val="0"/>
          <w:marRight w:val="0"/>
          <w:marTop w:val="0"/>
          <w:marBottom w:val="0"/>
          <w:divBdr>
            <w:top w:val="none" w:sz="0" w:space="0" w:color="auto"/>
            <w:left w:val="none" w:sz="0" w:space="0" w:color="auto"/>
            <w:bottom w:val="none" w:sz="0" w:space="0" w:color="auto"/>
            <w:right w:val="none" w:sz="0" w:space="0" w:color="auto"/>
          </w:divBdr>
        </w:div>
        <w:div w:id="816149222">
          <w:marLeft w:val="0"/>
          <w:marRight w:val="0"/>
          <w:marTop w:val="0"/>
          <w:marBottom w:val="0"/>
          <w:divBdr>
            <w:top w:val="none" w:sz="0" w:space="0" w:color="auto"/>
            <w:left w:val="none" w:sz="0" w:space="0" w:color="auto"/>
            <w:bottom w:val="none" w:sz="0" w:space="0" w:color="auto"/>
            <w:right w:val="none" w:sz="0" w:space="0" w:color="auto"/>
          </w:divBdr>
        </w:div>
        <w:div w:id="836770572">
          <w:marLeft w:val="0"/>
          <w:marRight w:val="0"/>
          <w:marTop w:val="0"/>
          <w:marBottom w:val="0"/>
          <w:divBdr>
            <w:top w:val="none" w:sz="0" w:space="0" w:color="auto"/>
            <w:left w:val="none" w:sz="0" w:space="0" w:color="auto"/>
            <w:bottom w:val="none" w:sz="0" w:space="0" w:color="auto"/>
            <w:right w:val="none" w:sz="0" w:space="0" w:color="auto"/>
          </w:divBdr>
        </w:div>
        <w:div w:id="877280512">
          <w:marLeft w:val="0"/>
          <w:marRight w:val="0"/>
          <w:marTop w:val="0"/>
          <w:marBottom w:val="0"/>
          <w:divBdr>
            <w:top w:val="none" w:sz="0" w:space="0" w:color="auto"/>
            <w:left w:val="none" w:sz="0" w:space="0" w:color="auto"/>
            <w:bottom w:val="none" w:sz="0" w:space="0" w:color="auto"/>
            <w:right w:val="none" w:sz="0" w:space="0" w:color="auto"/>
          </w:divBdr>
        </w:div>
        <w:div w:id="1092776854">
          <w:marLeft w:val="0"/>
          <w:marRight w:val="0"/>
          <w:marTop w:val="0"/>
          <w:marBottom w:val="0"/>
          <w:divBdr>
            <w:top w:val="none" w:sz="0" w:space="0" w:color="auto"/>
            <w:left w:val="none" w:sz="0" w:space="0" w:color="auto"/>
            <w:bottom w:val="none" w:sz="0" w:space="0" w:color="auto"/>
            <w:right w:val="none" w:sz="0" w:space="0" w:color="auto"/>
          </w:divBdr>
        </w:div>
        <w:div w:id="1102067391">
          <w:marLeft w:val="0"/>
          <w:marRight w:val="0"/>
          <w:marTop w:val="0"/>
          <w:marBottom w:val="0"/>
          <w:divBdr>
            <w:top w:val="none" w:sz="0" w:space="0" w:color="auto"/>
            <w:left w:val="none" w:sz="0" w:space="0" w:color="auto"/>
            <w:bottom w:val="none" w:sz="0" w:space="0" w:color="auto"/>
            <w:right w:val="none" w:sz="0" w:space="0" w:color="auto"/>
          </w:divBdr>
        </w:div>
        <w:div w:id="1312128679">
          <w:marLeft w:val="0"/>
          <w:marRight w:val="0"/>
          <w:marTop w:val="0"/>
          <w:marBottom w:val="0"/>
          <w:divBdr>
            <w:top w:val="none" w:sz="0" w:space="0" w:color="auto"/>
            <w:left w:val="none" w:sz="0" w:space="0" w:color="auto"/>
            <w:bottom w:val="none" w:sz="0" w:space="0" w:color="auto"/>
            <w:right w:val="none" w:sz="0" w:space="0" w:color="auto"/>
          </w:divBdr>
        </w:div>
        <w:div w:id="1332219890">
          <w:marLeft w:val="0"/>
          <w:marRight w:val="0"/>
          <w:marTop w:val="0"/>
          <w:marBottom w:val="0"/>
          <w:divBdr>
            <w:top w:val="none" w:sz="0" w:space="0" w:color="auto"/>
            <w:left w:val="none" w:sz="0" w:space="0" w:color="auto"/>
            <w:bottom w:val="none" w:sz="0" w:space="0" w:color="auto"/>
            <w:right w:val="none" w:sz="0" w:space="0" w:color="auto"/>
          </w:divBdr>
        </w:div>
        <w:div w:id="1371034989">
          <w:marLeft w:val="0"/>
          <w:marRight w:val="0"/>
          <w:marTop w:val="0"/>
          <w:marBottom w:val="0"/>
          <w:divBdr>
            <w:top w:val="none" w:sz="0" w:space="0" w:color="auto"/>
            <w:left w:val="none" w:sz="0" w:space="0" w:color="auto"/>
            <w:bottom w:val="none" w:sz="0" w:space="0" w:color="auto"/>
            <w:right w:val="none" w:sz="0" w:space="0" w:color="auto"/>
          </w:divBdr>
        </w:div>
        <w:div w:id="1408260353">
          <w:marLeft w:val="0"/>
          <w:marRight w:val="0"/>
          <w:marTop w:val="0"/>
          <w:marBottom w:val="0"/>
          <w:divBdr>
            <w:top w:val="none" w:sz="0" w:space="0" w:color="auto"/>
            <w:left w:val="none" w:sz="0" w:space="0" w:color="auto"/>
            <w:bottom w:val="none" w:sz="0" w:space="0" w:color="auto"/>
            <w:right w:val="none" w:sz="0" w:space="0" w:color="auto"/>
          </w:divBdr>
        </w:div>
        <w:div w:id="1435586728">
          <w:marLeft w:val="0"/>
          <w:marRight w:val="0"/>
          <w:marTop w:val="0"/>
          <w:marBottom w:val="0"/>
          <w:divBdr>
            <w:top w:val="none" w:sz="0" w:space="0" w:color="auto"/>
            <w:left w:val="none" w:sz="0" w:space="0" w:color="auto"/>
            <w:bottom w:val="none" w:sz="0" w:space="0" w:color="auto"/>
            <w:right w:val="none" w:sz="0" w:space="0" w:color="auto"/>
          </w:divBdr>
        </w:div>
        <w:div w:id="1474329484">
          <w:marLeft w:val="0"/>
          <w:marRight w:val="0"/>
          <w:marTop w:val="0"/>
          <w:marBottom w:val="0"/>
          <w:divBdr>
            <w:top w:val="none" w:sz="0" w:space="0" w:color="auto"/>
            <w:left w:val="none" w:sz="0" w:space="0" w:color="auto"/>
            <w:bottom w:val="none" w:sz="0" w:space="0" w:color="auto"/>
            <w:right w:val="none" w:sz="0" w:space="0" w:color="auto"/>
          </w:divBdr>
        </w:div>
        <w:div w:id="1497186230">
          <w:marLeft w:val="0"/>
          <w:marRight w:val="0"/>
          <w:marTop w:val="0"/>
          <w:marBottom w:val="0"/>
          <w:divBdr>
            <w:top w:val="none" w:sz="0" w:space="0" w:color="auto"/>
            <w:left w:val="none" w:sz="0" w:space="0" w:color="auto"/>
            <w:bottom w:val="none" w:sz="0" w:space="0" w:color="auto"/>
            <w:right w:val="none" w:sz="0" w:space="0" w:color="auto"/>
          </w:divBdr>
        </w:div>
        <w:div w:id="1538541337">
          <w:marLeft w:val="0"/>
          <w:marRight w:val="0"/>
          <w:marTop w:val="0"/>
          <w:marBottom w:val="0"/>
          <w:divBdr>
            <w:top w:val="none" w:sz="0" w:space="0" w:color="auto"/>
            <w:left w:val="none" w:sz="0" w:space="0" w:color="auto"/>
            <w:bottom w:val="none" w:sz="0" w:space="0" w:color="auto"/>
            <w:right w:val="none" w:sz="0" w:space="0" w:color="auto"/>
          </w:divBdr>
        </w:div>
        <w:div w:id="1549537564">
          <w:marLeft w:val="0"/>
          <w:marRight w:val="0"/>
          <w:marTop w:val="0"/>
          <w:marBottom w:val="0"/>
          <w:divBdr>
            <w:top w:val="none" w:sz="0" w:space="0" w:color="auto"/>
            <w:left w:val="none" w:sz="0" w:space="0" w:color="auto"/>
            <w:bottom w:val="none" w:sz="0" w:space="0" w:color="auto"/>
            <w:right w:val="none" w:sz="0" w:space="0" w:color="auto"/>
          </w:divBdr>
        </w:div>
        <w:div w:id="1634556458">
          <w:marLeft w:val="0"/>
          <w:marRight w:val="0"/>
          <w:marTop w:val="0"/>
          <w:marBottom w:val="0"/>
          <w:divBdr>
            <w:top w:val="none" w:sz="0" w:space="0" w:color="auto"/>
            <w:left w:val="none" w:sz="0" w:space="0" w:color="auto"/>
            <w:bottom w:val="none" w:sz="0" w:space="0" w:color="auto"/>
            <w:right w:val="none" w:sz="0" w:space="0" w:color="auto"/>
          </w:divBdr>
        </w:div>
        <w:div w:id="1658220067">
          <w:marLeft w:val="0"/>
          <w:marRight w:val="0"/>
          <w:marTop w:val="0"/>
          <w:marBottom w:val="0"/>
          <w:divBdr>
            <w:top w:val="none" w:sz="0" w:space="0" w:color="auto"/>
            <w:left w:val="none" w:sz="0" w:space="0" w:color="auto"/>
            <w:bottom w:val="none" w:sz="0" w:space="0" w:color="auto"/>
            <w:right w:val="none" w:sz="0" w:space="0" w:color="auto"/>
          </w:divBdr>
        </w:div>
        <w:div w:id="1660040476">
          <w:marLeft w:val="0"/>
          <w:marRight w:val="0"/>
          <w:marTop w:val="0"/>
          <w:marBottom w:val="0"/>
          <w:divBdr>
            <w:top w:val="none" w:sz="0" w:space="0" w:color="auto"/>
            <w:left w:val="none" w:sz="0" w:space="0" w:color="auto"/>
            <w:bottom w:val="none" w:sz="0" w:space="0" w:color="auto"/>
            <w:right w:val="none" w:sz="0" w:space="0" w:color="auto"/>
          </w:divBdr>
        </w:div>
        <w:div w:id="1708211493">
          <w:marLeft w:val="0"/>
          <w:marRight w:val="0"/>
          <w:marTop w:val="0"/>
          <w:marBottom w:val="0"/>
          <w:divBdr>
            <w:top w:val="none" w:sz="0" w:space="0" w:color="auto"/>
            <w:left w:val="none" w:sz="0" w:space="0" w:color="auto"/>
            <w:bottom w:val="none" w:sz="0" w:space="0" w:color="auto"/>
            <w:right w:val="none" w:sz="0" w:space="0" w:color="auto"/>
          </w:divBdr>
        </w:div>
        <w:div w:id="1716813265">
          <w:marLeft w:val="0"/>
          <w:marRight w:val="0"/>
          <w:marTop w:val="0"/>
          <w:marBottom w:val="0"/>
          <w:divBdr>
            <w:top w:val="none" w:sz="0" w:space="0" w:color="auto"/>
            <w:left w:val="none" w:sz="0" w:space="0" w:color="auto"/>
            <w:bottom w:val="none" w:sz="0" w:space="0" w:color="auto"/>
            <w:right w:val="none" w:sz="0" w:space="0" w:color="auto"/>
          </w:divBdr>
        </w:div>
        <w:div w:id="1723823482">
          <w:marLeft w:val="0"/>
          <w:marRight w:val="0"/>
          <w:marTop w:val="0"/>
          <w:marBottom w:val="0"/>
          <w:divBdr>
            <w:top w:val="none" w:sz="0" w:space="0" w:color="auto"/>
            <w:left w:val="none" w:sz="0" w:space="0" w:color="auto"/>
            <w:bottom w:val="none" w:sz="0" w:space="0" w:color="auto"/>
            <w:right w:val="none" w:sz="0" w:space="0" w:color="auto"/>
          </w:divBdr>
        </w:div>
        <w:div w:id="1738357533">
          <w:marLeft w:val="0"/>
          <w:marRight w:val="0"/>
          <w:marTop w:val="0"/>
          <w:marBottom w:val="0"/>
          <w:divBdr>
            <w:top w:val="none" w:sz="0" w:space="0" w:color="auto"/>
            <w:left w:val="none" w:sz="0" w:space="0" w:color="auto"/>
            <w:bottom w:val="none" w:sz="0" w:space="0" w:color="auto"/>
            <w:right w:val="none" w:sz="0" w:space="0" w:color="auto"/>
          </w:divBdr>
        </w:div>
        <w:div w:id="1799300141">
          <w:marLeft w:val="0"/>
          <w:marRight w:val="0"/>
          <w:marTop w:val="0"/>
          <w:marBottom w:val="0"/>
          <w:divBdr>
            <w:top w:val="none" w:sz="0" w:space="0" w:color="auto"/>
            <w:left w:val="none" w:sz="0" w:space="0" w:color="auto"/>
            <w:bottom w:val="none" w:sz="0" w:space="0" w:color="auto"/>
            <w:right w:val="none" w:sz="0" w:space="0" w:color="auto"/>
          </w:divBdr>
        </w:div>
        <w:div w:id="1860927058">
          <w:marLeft w:val="0"/>
          <w:marRight w:val="0"/>
          <w:marTop w:val="0"/>
          <w:marBottom w:val="0"/>
          <w:divBdr>
            <w:top w:val="none" w:sz="0" w:space="0" w:color="auto"/>
            <w:left w:val="none" w:sz="0" w:space="0" w:color="auto"/>
            <w:bottom w:val="none" w:sz="0" w:space="0" w:color="auto"/>
            <w:right w:val="none" w:sz="0" w:space="0" w:color="auto"/>
          </w:divBdr>
        </w:div>
        <w:div w:id="1961841572">
          <w:marLeft w:val="0"/>
          <w:marRight w:val="0"/>
          <w:marTop w:val="0"/>
          <w:marBottom w:val="0"/>
          <w:divBdr>
            <w:top w:val="none" w:sz="0" w:space="0" w:color="auto"/>
            <w:left w:val="none" w:sz="0" w:space="0" w:color="auto"/>
            <w:bottom w:val="none" w:sz="0" w:space="0" w:color="auto"/>
            <w:right w:val="none" w:sz="0" w:space="0" w:color="auto"/>
          </w:divBdr>
        </w:div>
        <w:div w:id="2122449959">
          <w:marLeft w:val="0"/>
          <w:marRight w:val="0"/>
          <w:marTop w:val="0"/>
          <w:marBottom w:val="0"/>
          <w:divBdr>
            <w:top w:val="none" w:sz="0" w:space="0" w:color="auto"/>
            <w:left w:val="none" w:sz="0" w:space="0" w:color="auto"/>
            <w:bottom w:val="none" w:sz="0" w:space="0" w:color="auto"/>
            <w:right w:val="none" w:sz="0" w:space="0" w:color="auto"/>
          </w:divBdr>
        </w:div>
      </w:divsChild>
    </w:div>
    <w:div w:id="254284770">
      <w:bodyDiv w:val="1"/>
      <w:marLeft w:val="0"/>
      <w:marRight w:val="0"/>
      <w:marTop w:val="0"/>
      <w:marBottom w:val="0"/>
      <w:divBdr>
        <w:top w:val="none" w:sz="0" w:space="0" w:color="auto"/>
        <w:left w:val="none" w:sz="0" w:space="0" w:color="auto"/>
        <w:bottom w:val="none" w:sz="0" w:space="0" w:color="auto"/>
        <w:right w:val="none" w:sz="0" w:space="0" w:color="auto"/>
      </w:divBdr>
    </w:div>
    <w:div w:id="456220725">
      <w:bodyDiv w:val="1"/>
      <w:marLeft w:val="0"/>
      <w:marRight w:val="0"/>
      <w:marTop w:val="0"/>
      <w:marBottom w:val="0"/>
      <w:divBdr>
        <w:top w:val="none" w:sz="0" w:space="0" w:color="auto"/>
        <w:left w:val="none" w:sz="0" w:space="0" w:color="auto"/>
        <w:bottom w:val="none" w:sz="0" w:space="0" w:color="auto"/>
        <w:right w:val="none" w:sz="0" w:space="0" w:color="auto"/>
      </w:divBdr>
    </w:div>
    <w:div w:id="691692425">
      <w:bodyDiv w:val="1"/>
      <w:marLeft w:val="0"/>
      <w:marRight w:val="0"/>
      <w:marTop w:val="0"/>
      <w:marBottom w:val="0"/>
      <w:divBdr>
        <w:top w:val="none" w:sz="0" w:space="0" w:color="auto"/>
        <w:left w:val="none" w:sz="0" w:space="0" w:color="auto"/>
        <w:bottom w:val="none" w:sz="0" w:space="0" w:color="auto"/>
        <w:right w:val="none" w:sz="0" w:space="0" w:color="auto"/>
      </w:divBdr>
    </w:div>
    <w:div w:id="1217468432">
      <w:bodyDiv w:val="1"/>
      <w:marLeft w:val="0"/>
      <w:marRight w:val="0"/>
      <w:marTop w:val="0"/>
      <w:marBottom w:val="0"/>
      <w:divBdr>
        <w:top w:val="none" w:sz="0" w:space="0" w:color="auto"/>
        <w:left w:val="none" w:sz="0" w:space="0" w:color="auto"/>
        <w:bottom w:val="none" w:sz="0" w:space="0" w:color="auto"/>
        <w:right w:val="none" w:sz="0" w:space="0" w:color="auto"/>
      </w:divBdr>
    </w:div>
    <w:div w:id="1346442604">
      <w:bodyDiv w:val="1"/>
      <w:marLeft w:val="0"/>
      <w:marRight w:val="0"/>
      <w:marTop w:val="0"/>
      <w:marBottom w:val="0"/>
      <w:divBdr>
        <w:top w:val="none" w:sz="0" w:space="0" w:color="auto"/>
        <w:left w:val="none" w:sz="0" w:space="0" w:color="auto"/>
        <w:bottom w:val="none" w:sz="0" w:space="0" w:color="auto"/>
        <w:right w:val="none" w:sz="0" w:space="0" w:color="auto"/>
      </w:divBdr>
    </w:div>
    <w:div w:id="1538734514">
      <w:bodyDiv w:val="1"/>
      <w:marLeft w:val="0"/>
      <w:marRight w:val="0"/>
      <w:marTop w:val="0"/>
      <w:marBottom w:val="0"/>
      <w:divBdr>
        <w:top w:val="none" w:sz="0" w:space="0" w:color="auto"/>
        <w:left w:val="none" w:sz="0" w:space="0" w:color="auto"/>
        <w:bottom w:val="none" w:sz="0" w:space="0" w:color="auto"/>
        <w:right w:val="none" w:sz="0" w:space="0" w:color="auto"/>
      </w:divBdr>
    </w:div>
    <w:div w:id="1780173843">
      <w:bodyDiv w:val="1"/>
      <w:marLeft w:val="0"/>
      <w:marRight w:val="0"/>
      <w:marTop w:val="0"/>
      <w:marBottom w:val="0"/>
      <w:divBdr>
        <w:top w:val="none" w:sz="0" w:space="0" w:color="auto"/>
        <w:left w:val="none" w:sz="0" w:space="0" w:color="auto"/>
        <w:bottom w:val="none" w:sz="0" w:space="0" w:color="auto"/>
        <w:right w:val="none" w:sz="0" w:space="0" w:color="auto"/>
      </w:divBdr>
    </w:div>
    <w:div w:id="2042051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91A304-9D8D-4617-B80C-E453591BA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23</Pages>
  <Words>6433</Words>
  <Characters>36672</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4</cp:revision>
  <dcterms:created xsi:type="dcterms:W3CDTF">2018-04-06T05:08:00Z</dcterms:created>
  <dcterms:modified xsi:type="dcterms:W3CDTF">2026-09-24T04:32:00Z</dcterms:modified>
</cp:coreProperties>
</file>