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B89" w:rsidRPr="00284F5F" w:rsidRDefault="00AB5B89">
      <w:pPr>
        <w:rPr>
          <w:rFonts w:ascii="Times New Roman" w:hAnsi="Times New Roman" w:cs="Times New Roman"/>
          <w:b/>
          <w:sz w:val="28"/>
          <w:szCs w:val="28"/>
        </w:rPr>
      </w:pPr>
      <w:bookmarkStart w:id="0" w:name="_GoBack"/>
      <w:r w:rsidRPr="00284F5F">
        <w:rPr>
          <w:rFonts w:ascii="Times New Roman" w:hAnsi="Times New Roman" w:cs="Times New Roman"/>
          <w:b/>
          <w:sz w:val="28"/>
          <w:szCs w:val="28"/>
        </w:rPr>
        <w:t>Конспект урока по истории 10 класс. «Россия и мир накануне</w:t>
      </w:r>
      <w:r w:rsidR="0071570C" w:rsidRPr="00284F5F">
        <w:rPr>
          <w:rFonts w:ascii="Times New Roman" w:hAnsi="Times New Roman" w:cs="Times New Roman"/>
          <w:b/>
          <w:sz w:val="28"/>
          <w:szCs w:val="28"/>
        </w:rPr>
        <w:t xml:space="preserve"> Первой мировой войны»</w:t>
      </w:r>
    </w:p>
    <w:bookmarkEnd w:id="0"/>
    <w:p w:rsidR="00AB5B89" w:rsidRDefault="00AB5B89">
      <w:pPr>
        <w:rPr>
          <w:rFonts w:ascii="Times New Roman" w:hAnsi="Times New Roman" w:cs="Times New Roman"/>
          <w:sz w:val="28"/>
          <w:szCs w:val="28"/>
        </w:rPr>
      </w:pPr>
      <w:r w:rsidRPr="00AB5B89">
        <w:rPr>
          <w:rFonts w:ascii="Times New Roman" w:hAnsi="Times New Roman" w:cs="Times New Roman"/>
          <w:sz w:val="28"/>
          <w:szCs w:val="28"/>
        </w:rPr>
        <w:t>Цели: сформировать представление о межимпериалистических противоречиях накануне Первой мировой войны и роли в них Российской империи; раскрыть основные причины Первой мировой войны.</w:t>
      </w:r>
    </w:p>
    <w:p w:rsidR="00AB5B89" w:rsidRDefault="00AB5B89">
      <w:pPr>
        <w:rPr>
          <w:rFonts w:ascii="Times New Roman" w:hAnsi="Times New Roman" w:cs="Times New Roman"/>
          <w:sz w:val="28"/>
          <w:szCs w:val="28"/>
        </w:rPr>
      </w:pPr>
      <w:r w:rsidRPr="00AB5B89">
        <w:rPr>
          <w:rFonts w:ascii="Times New Roman" w:hAnsi="Times New Roman" w:cs="Times New Roman"/>
          <w:sz w:val="28"/>
          <w:szCs w:val="28"/>
        </w:rPr>
        <w:t xml:space="preserve"> </w:t>
      </w:r>
      <w:proofErr w:type="gramStart"/>
      <w:r w:rsidRPr="00AB5B89">
        <w:rPr>
          <w:rFonts w:ascii="Times New Roman" w:hAnsi="Times New Roman" w:cs="Times New Roman"/>
          <w:sz w:val="28"/>
          <w:szCs w:val="28"/>
        </w:rPr>
        <w:t xml:space="preserve">Планируемые результаты: предметные: описывать основные события международного политического кризиса лета 1914 г., приведшие к началу Первой мировой войны; использовать знания о территории и границах, месте и роли России во всемирно-историческом процессе; применять приемы исторического анализа (сопоставление и обобщение фактов, раскрытие причинно-следственных связей и др.); </w:t>
      </w:r>
      <w:proofErr w:type="spellStart"/>
      <w:r w:rsidRPr="00AB5B89">
        <w:rPr>
          <w:rFonts w:ascii="Times New Roman" w:hAnsi="Times New Roman" w:cs="Times New Roman"/>
          <w:sz w:val="28"/>
          <w:szCs w:val="28"/>
        </w:rPr>
        <w:t>метапредметные</w:t>
      </w:r>
      <w:proofErr w:type="spellEnd"/>
      <w:r w:rsidRPr="00AB5B89">
        <w:rPr>
          <w:rFonts w:ascii="Times New Roman" w:hAnsi="Times New Roman" w:cs="Times New Roman"/>
          <w:sz w:val="28"/>
          <w:szCs w:val="28"/>
        </w:rPr>
        <w:t xml:space="preserve"> УУД: 1) коммуникативные: организовывать учебное сотрудничество и совместную деятельность с учителем и сверстниками;</w:t>
      </w:r>
      <w:proofErr w:type="gramEnd"/>
      <w:r w:rsidRPr="00AB5B89">
        <w:rPr>
          <w:rFonts w:ascii="Times New Roman" w:hAnsi="Times New Roman" w:cs="Times New Roman"/>
          <w:sz w:val="28"/>
          <w:szCs w:val="28"/>
        </w:rPr>
        <w:t xml:space="preserve"> воспринимать текст с учетом поставленной учебной задачи; находить в тексте необходимую информацию; 2) регулятивные: составлять план действий, соотносить свои действия с планируемым результатом; 3) познавательные: устанавливать причинно-следственные связи, использовать таблицы и схемы для получения информации; анализировать материал учебника и исторические документы; личностные УУД: формировать и развивать познавательный интерес </w:t>
      </w:r>
      <w:proofErr w:type="gramStart"/>
      <w:r w:rsidRPr="00AB5B89">
        <w:rPr>
          <w:rFonts w:ascii="Times New Roman" w:hAnsi="Times New Roman" w:cs="Times New Roman"/>
          <w:sz w:val="28"/>
          <w:szCs w:val="28"/>
        </w:rPr>
        <w:t>к</w:t>
      </w:r>
      <w:proofErr w:type="gramEnd"/>
      <w:r w:rsidRPr="00AB5B89">
        <w:rPr>
          <w:rFonts w:ascii="Times New Roman" w:hAnsi="Times New Roman" w:cs="Times New Roman"/>
          <w:sz w:val="28"/>
          <w:szCs w:val="28"/>
        </w:rPr>
        <w:t xml:space="preserve"> изучению прошлого своей страны. </w:t>
      </w:r>
    </w:p>
    <w:p w:rsidR="00AB5B89" w:rsidRDefault="00AB5B89">
      <w:pPr>
        <w:rPr>
          <w:rFonts w:ascii="Times New Roman" w:hAnsi="Times New Roman" w:cs="Times New Roman"/>
          <w:sz w:val="28"/>
          <w:szCs w:val="28"/>
        </w:rPr>
      </w:pPr>
      <w:r w:rsidRPr="00AB5B89">
        <w:rPr>
          <w:rFonts w:ascii="Times New Roman" w:hAnsi="Times New Roman" w:cs="Times New Roman"/>
          <w:sz w:val="28"/>
          <w:szCs w:val="28"/>
        </w:rPr>
        <w:t xml:space="preserve">Оборудование: учебник; таблицы и документы к уроку. Тип урока: урок открытия нового знания. </w:t>
      </w:r>
    </w:p>
    <w:p w:rsidR="00AB5B89" w:rsidRDefault="00AB5B89">
      <w:pPr>
        <w:rPr>
          <w:rFonts w:ascii="Times New Roman" w:hAnsi="Times New Roman" w:cs="Times New Roman"/>
          <w:sz w:val="28"/>
          <w:szCs w:val="28"/>
        </w:rPr>
      </w:pPr>
    </w:p>
    <w:p w:rsidR="00AB5B89" w:rsidRDefault="00AB5B89">
      <w:pPr>
        <w:rPr>
          <w:rFonts w:ascii="Times New Roman" w:hAnsi="Times New Roman" w:cs="Times New Roman"/>
          <w:sz w:val="28"/>
          <w:szCs w:val="28"/>
        </w:rPr>
      </w:pPr>
      <w:r w:rsidRPr="00AB5B89">
        <w:rPr>
          <w:rFonts w:ascii="Times New Roman" w:hAnsi="Times New Roman" w:cs="Times New Roman"/>
          <w:sz w:val="28"/>
          <w:szCs w:val="28"/>
        </w:rPr>
        <w:t xml:space="preserve"> Ход урока I. Мотивационно-целевой этап</w:t>
      </w:r>
      <w:proofErr w:type="gramStart"/>
      <w:r w:rsidRPr="00AB5B89">
        <w:rPr>
          <w:rFonts w:ascii="Times New Roman" w:hAnsi="Times New Roman" w:cs="Times New Roman"/>
          <w:sz w:val="28"/>
          <w:szCs w:val="28"/>
        </w:rPr>
        <w:t xml:space="preserve"> В</w:t>
      </w:r>
      <w:proofErr w:type="gramEnd"/>
      <w:r w:rsidRPr="00AB5B89">
        <w:rPr>
          <w:rFonts w:ascii="Times New Roman" w:hAnsi="Times New Roman" w:cs="Times New Roman"/>
          <w:sz w:val="28"/>
          <w:szCs w:val="28"/>
        </w:rPr>
        <w:t xml:space="preserve"> начале лета 1914 г. европейские и российские обыватели не могли предположить, что вскоре разразится мировая война, которая по масштабам кровопролитных событий превзойдет все предшествующие войны. Европа около сорока лет не знала войн (если не считать военные кампании в далеких колониях). Многим казалось, что наступила новая эра в истории международного права, когда все противоречия между державами можно разрешить мирным путем, без агрессии и грубой силы. Правящие круги Российской империи с ее напряженной внутриполитической обстановкой, казалось бы, прекрасно осознавали опасность обострения международных отношений. Вспомним, что Петр Аркадьевич Столыпин говорил о необходимости «20 лет покоя» для успешного развития страны. Почему же, несмотря на это, Первая мировая война не только разразилась, но и ее начало было встречено с восторженным </w:t>
      </w:r>
      <w:r w:rsidRPr="00AB5B89">
        <w:rPr>
          <w:rFonts w:ascii="Times New Roman" w:hAnsi="Times New Roman" w:cs="Times New Roman"/>
          <w:sz w:val="28"/>
          <w:szCs w:val="28"/>
        </w:rPr>
        <w:lastRenderedPageBreak/>
        <w:t>энтузиазмом во всех участвовавших в ней странах (не исключая и Россию)? Об этом мы узнаем на сегодняшнем уроке.</w:t>
      </w:r>
    </w:p>
    <w:p w:rsidR="00AB5B89" w:rsidRDefault="00AB5B89">
      <w:pPr>
        <w:rPr>
          <w:rFonts w:ascii="Times New Roman" w:hAnsi="Times New Roman" w:cs="Times New Roman"/>
          <w:sz w:val="28"/>
          <w:szCs w:val="28"/>
        </w:rPr>
      </w:pPr>
      <w:r w:rsidRPr="00AB5B89">
        <w:rPr>
          <w:rFonts w:ascii="Times New Roman" w:hAnsi="Times New Roman" w:cs="Times New Roman"/>
          <w:sz w:val="28"/>
          <w:szCs w:val="28"/>
        </w:rPr>
        <w:t xml:space="preserve"> План урока 1. Обострение межимпериалистических противоречий </w:t>
      </w:r>
      <w:proofErr w:type="gramStart"/>
      <w:r w:rsidRPr="00AB5B89">
        <w:rPr>
          <w:rFonts w:ascii="Times New Roman" w:hAnsi="Times New Roman" w:cs="Times New Roman"/>
          <w:sz w:val="28"/>
          <w:szCs w:val="28"/>
        </w:rPr>
        <w:t>в начале</w:t>
      </w:r>
      <w:proofErr w:type="gramEnd"/>
      <w:r w:rsidRPr="00AB5B89">
        <w:rPr>
          <w:rFonts w:ascii="Times New Roman" w:hAnsi="Times New Roman" w:cs="Times New Roman"/>
          <w:sz w:val="28"/>
          <w:szCs w:val="28"/>
        </w:rPr>
        <w:t xml:space="preserve"> ХХ в. 2. Новые средства военной техники и программы перевооружения. 3. </w:t>
      </w:r>
      <w:proofErr w:type="spellStart"/>
      <w:r w:rsidRPr="00AB5B89">
        <w:rPr>
          <w:rFonts w:ascii="Times New Roman" w:hAnsi="Times New Roman" w:cs="Times New Roman"/>
          <w:sz w:val="28"/>
          <w:szCs w:val="28"/>
        </w:rPr>
        <w:t>Сараевский</w:t>
      </w:r>
      <w:proofErr w:type="spellEnd"/>
      <w:r w:rsidRPr="00AB5B89">
        <w:rPr>
          <w:rFonts w:ascii="Times New Roman" w:hAnsi="Times New Roman" w:cs="Times New Roman"/>
          <w:sz w:val="28"/>
          <w:szCs w:val="28"/>
        </w:rPr>
        <w:t xml:space="preserve"> выстрел и начало войны. 4. Планы сторон.</w:t>
      </w:r>
    </w:p>
    <w:p w:rsidR="00AB5B89" w:rsidRDefault="00AB5B89">
      <w:pPr>
        <w:rPr>
          <w:rFonts w:ascii="Times New Roman" w:hAnsi="Times New Roman" w:cs="Times New Roman"/>
          <w:sz w:val="28"/>
          <w:szCs w:val="28"/>
        </w:rPr>
      </w:pPr>
      <w:r w:rsidRPr="00AB5B89">
        <w:rPr>
          <w:rFonts w:ascii="Times New Roman" w:hAnsi="Times New Roman" w:cs="Times New Roman"/>
          <w:sz w:val="28"/>
          <w:szCs w:val="28"/>
        </w:rPr>
        <w:t xml:space="preserve"> II. Введение в новый материал</w:t>
      </w:r>
      <w:proofErr w:type="gramStart"/>
      <w:r w:rsidRPr="00AB5B89">
        <w:rPr>
          <w:rFonts w:ascii="Times New Roman" w:hAnsi="Times New Roman" w:cs="Times New Roman"/>
          <w:sz w:val="28"/>
          <w:szCs w:val="28"/>
        </w:rPr>
        <w:t xml:space="preserve"> И</w:t>
      </w:r>
      <w:proofErr w:type="gramEnd"/>
      <w:r w:rsidRPr="00AB5B89">
        <w:rPr>
          <w:rFonts w:ascii="Times New Roman" w:hAnsi="Times New Roman" w:cs="Times New Roman"/>
          <w:sz w:val="28"/>
          <w:szCs w:val="28"/>
        </w:rPr>
        <w:t>з курса истории за 9 класс вы узнали о том, как нарастание противоречий между сильнейшими европейскими державами привело к образованию в конце XIX – начале XX в. двух противостоящих военно-политических блоков. Вопросы к классу 1. Какие военно-политические союзы сложились в Европе к началу 1910</w:t>
      </w:r>
      <w:r w:rsidRPr="00AB5B89">
        <w:rPr>
          <w:rFonts w:ascii="Times New Roman" w:hAnsi="Times New Roman" w:cs="Times New Roman"/>
          <w:sz w:val="28"/>
          <w:szCs w:val="28"/>
        </w:rPr>
        <w:noBreakHyphen/>
        <w:t>х гг.? 2. В какой из этих блоков входила Россия? 3. Каковы причины заключения Россией военно-политического союза с Францией, а затем и с Великобританией? (Ответы учеников.) Сегодня мы подробно рассмотрим, какие противоречия существовали между государствами, входившими в состав Антанты и Тройственного союза, и каким образом они привели к мировой войне. 10 10 класс. Глава I. Россия в годы «великих потрясений»</w:t>
      </w:r>
    </w:p>
    <w:p w:rsidR="00AB5B89" w:rsidRDefault="00AB5B89">
      <w:pPr>
        <w:rPr>
          <w:rFonts w:ascii="Times New Roman" w:hAnsi="Times New Roman" w:cs="Times New Roman"/>
          <w:sz w:val="28"/>
          <w:szCs w:val="28"/>
        </w:rPr>
      </w:pPr>
      <w:r w:rsidRPr="00AB5B89">
        <w:rPr>
          <w:rFonts w:ascii="Times New Roman" w:hAnsi="Times New Roman" w:cs="Times New Roman"/>
          <w:sz w:val="28"/>
          <w:szCs w:val="28"/>
        </w:rPr>
        <w:t xml:space="preserve"> III. Работа по теме урока 1. Обострение межимпериалистических противоречий в начале </w:t>
      </w:r>
      <w:proofErr w:type="spellStart"/>
      <w:r w:rsidRPr="00AB5B89">
        <w:rPr>
          <w:rFonts w:ascii="Times New Roman" w:hAnsi="Times New Roman" w:cs="Times New Roman"/>
          <w:sz w:val="28"/>
          <w:szCs w:val="28"/>
        </w:rPr>
        <w:t>ХХв</w:t>
      </w:r>
      <w:proofErr w:type="spellEnd"/>
      <w:r w:rsidRPr="00AB5B89">
        <w:rPr>
          <w:rFonts w:ascii="Times New Roman" w:hAnsi="Times New Roman" w:cs="Times New Roman"/>
          <w:sz w:val="28"/>
          <w:szCs w:val="28"/>
        </w:rPr>
        <w:t xml:space="preserve">. Главной причиной нарастания межимпериалистических противоречий стало расширение сфер влияния промышленно развитых государств, с целью получения новых рынков сбыта и источников сырья. К началу ХХ </w:t>
      </w:r>
      <w:proofErr w:type="gramStart"/>
      <w:r w:rsidRPr="00AB5B89">
        <w:rPr>
          <w:rFonts w:ascii="Times New Roman" w:hAnsi="Times New Roman" w:cs="Times New Roman"/>
          <w:sz w:val="28"/>
          <w:szCs w:val="28"/>
        </w:rPr>
        <w:t>в</w:t>
      </w:r>
      <w:proofErr w:type="gramEnd"/>
      <w:r w:rsidRPr="00AB5B89">
        <w:rPr>
          <w:rFonts w:ascii="Times New Roman" w:hAnsi="Times New Roman" w:cs="Times New Roman"/>
          <w:sz w:val="28"/>
          <w:szCs w:val="28"/>
        </w:rPr>
        <w:t xml:space="preserve">. весь мир был поделен на колонии и сферы влияния наиболее индустриально развитых стран, и попытки их дальнейшей территориальной экспансии вели к неизбежному столкновению друг с другом. Вопрос к </w:t>
      </w:r>
      <w:proofErr w:type="gramStart"/>
      <w:r w:rsidRPr="00AB5B89">
        <w:rPr>
          <w:rFonts w:ascii="Times New Roman" w:hAnsi="Times New Roman" w:cs="Times New Roman"/>
          <w:sz w:val="28"/>
          <w:szCs w:val="28"/>
        </w:rPr>
        <w:t>классу</w:t>
      </w:r>
      <w:proofErr w:type="gramEnd"/>
      <w:r w:rsidRPr="00AB5B89">
        <w:rPr>
          <w:rFonts w:ascii="Times New Roman" w:hAnsi="Times New Roman" w:cs="Times New Roman"/>
          <w:sz w:val="28"/>
          <w:szCs w:val="28"/>
        </w:rPr>
        <w:t xml:space="preserve"> – Какие регионы являлись сферами влияния и экономической экспансии Российской империи в начале ХХ в.? (Ответы учеников.) К концу XIX в. в Европе сложились две военно-политические коалиции – Тройственный союз между Германией, Австро-Венгрией и Италией и российско-французский союз. – Давайте вспомним, какие противоречия существовали между этими государствами, и заполним соответствующую таблицу. (Учащиеся заполняют таблицу в ходе рассказа учителя.) Страны Тройственного союза Германия Австро-Венгрия Италия Россия Противоречия в результате экспансии обеих стран на Балканах, их соперничество за политическое и экономическое влияние в Сербии и Болгарии Франция Враждебные отношения после поражения Франции во Франко-прусской войне 1870–1871 гг., стремление Франции к реваншу и возвращению Эльзаса и Лотарингии Противоречия из-за колониальной экспансии обоих государств в Северной Африке</w:t>
      </w:r>
      <w:proofErr w:type="gramStart"/>
      <w:r w:rsidRPr="00AB5B89">
        <w:rPr>
          <w:rFonts w:ascii="Times New Roman" w:hAnsi="Times New Roman" w:cs="Times New Roman"/>
          <w:sz w:val="28"/>
          <w:szCs w:val="28"/>
        </w:rPr>
        <w:t xml:space="preserve"> Д</w:t>
      </w:r>
      <w:proofErr w:type="gramEnd"/>
      <w:r w:rsidRPr="00AB5B89">
        <w:rPr>
          <w:rFonts w:ascii="Times New Roman" w:hAnsi="Times New Roman" w:cs="Times New Roman"/>
          <w:sz w:val="28"/>
          <w:szCs w:val="28"/>
        </w:rPr>
        <w:t xml:space="preserve">о начала ХХ в. </w:t>
      </w:r>
      <w:r w:rsidRPr="00AB5B89">
        <w:rPr>
          <w:rFonts w:ascii="Times New Roman" w:hAnsi="Times New Roman" w:cs="Times New Roman"/>
          <w:sz w:val="28"/>
          <w:szCs w:val="28"/>
        </w:rPr>
        <w:lastRenderedPageBreak/>
        <w:t xml:space="preserve">Великобритания придерживалась политики «блестящей изоляции» и не заключала длительные международные союзы. Однако с быстрым развитием экономики и военной мощи европейских держав позиции Великобритании стали более уязвимы, усилились ее </w:t>
      </w:r>
      <w:proofErr w:type="gramStart"/>
      <w:r w:rsidRPr="00AB5B89">
        <w:rPr>
          <w:rFonts w:ascii="Times New Roman" w:hAnsi="Times New Roman" w:cs="Times New Roman"/>
          <w:sz w:val="28"/>
          <w:szCs w:val="28"/>
        </w:rPr>
        <w:t>противоречия</w:t>
      </w:r>
      <w:proofErr w:type="gramEnd"/>
      <w:r w:rsidRPr="00AB5B89">
        <w:rPr>
          <w:rFonts w:ascii="Times New Roman" w:hAnsi="Times New Roman" w:cs="Times New Roman"/>
          <w:sz w:val="28"/>
          <w:szCs w:val="28"/>
        </w:rPr>
        <w:t xml:space="preserve"> как с Германией, так и с Россией и Францией. Урок 1. Россия и мир накануне Первой мировой войны 11 (Демонстрация таблицы.) Россия Франция Германия Великобритания Противоречия из-за экспансии обоих госуда</w:t>
      </w:r>
      <w:proofErr w:type="gramStart"/>
      <w:r w:rsidRPr="00AB5B89">
        <w:rPr>
          <w:rFonts w:ascii="Times New Roman" w:hAnsi="Times New Roman" w:cs="Times New Roman"/>
          <w:sz w:val="28"/>
          <w:szCs w:val="28"/>
        </w:rPr>
        <w:t>рств в Ср</w:t>
      </w:r>
      <w:proofErr w:type="gramEnd"/>
      <w:r w:rsidRPr="00AB5B89">
        <w:rPr>
          <w:rFonts w:ascii="Times New Roman" w:hAnsi="Times New Roman" w:cs="Times New Roman"/>
          <w:sz w:val="28"/>
          <w:szCs w:val="28"/>
        </w:rPr>
        <w:t xml:space="preserve">едней Азии (Иране и Афганистане) и Китае Колониальные споры в Африке Колониальные противоречия в Африке и Азии. Усилились в результате масштабных инвестиций Германии в экономику Османской империи Изменение в расстановке сил на международной арене заставило Великобританию в начале ХХ </w:t>
      </w:r>
      <w:proofErr w:type="gramStart"/>
      <w:r w:rsidRPr="00AB5B89">
        <w:rPr>
          <w:rFonts w:ascii="Times New Roman" w:hAnsi="Times New Roman" w:cs="Times New Roman"/>
          <w:sz w:val="28"/>
          <w:szCs w:val="28"/>
        </w:rPr>
        <w:t>в</w:t>
      </w:r>
      <w:proofErr w:type="gramEnd"/>
      <w:r w:rsidRPr="00AB5B89">
        <w:rPr>
          <w:rFonts w:ascii="Times New Roman" w:hAnsi="Times New Roman" w:cs="Times New Roman"/>
          <w:sz w:val="28"/>
          <w:szCs w:val="28"/>
        </w:rPr>
        <w:t>. пойти на сближение с Францией, а затем и с Россией. – Р</w:t>
      </w:r>
      <w:r w:rsidR="0071570C">
        <w:rPr>
          <w:rFonts w:ascii="Times New Roman" w:hAnsi="Times New Roman" w:cs="Times New Roman"/>
          <w:sz w:val="28"/>
          <w:szCs w:val="28"/>
        </w:rPr>
        <w:t xml:space="preserve">аботая с </w:t>
      </w:r>
      <w:proofErr w:type="spellStart"/>
      <w:r w:rsidR="0071570C">
        <w:rPr>
          <w:rFonts w:ascii="Times New Roman" w:hAnsi="Times New Roman" w:cs="Times New Roman"/>
          <w:sz w:val="28"/>
          <w:szCs w:val="28"/>
        </w:rPr>
        <w:t>пп</w:t>
      </w:r>
      <w:proofErr w:type="spellEnd"/>
      <w:r w:rsidR="0071570C">
        <w:rPr>
          <w:rFonts w:ascii="Times New Roman" w:hAnsi="Times New Roman" w:cs="Times New Roman"/>
          <w:sz w:val="28"/>
          <w:szCs w:val="28"/>
        </w:rPr>
        <w:t>. 2 и 4 § 1 учебника</w:t>
      </w:r>
      <w:r w:rsidRPr="00AB5B89">
        <w:rPr>
          <w:rFonts w:ascii="Times New Roman" w:hAnsi="Times New Roman" w:cs="Times New Roman"/>
          <w:sz w:val="28"/>
          <w:szCs w:val="28"/>
        </w:rPr>
        <w:t xml:space="preserve">, заполните таблицу, представляющую роль военных конфликтов в изменении расстановки сил на международной арене. (Выполнение задания при консультативной помощи учителя.) Военный конфликт Последствия Англо-бурская война 1899–1902 гг. Отказ Великобритании от политики «блестящей изоляции». Сближение с Францией и заключение соглашения об урегулировании противоречий и создании военно-политического союза (1904) Русско-японская война 1904–1905 гг. Стремление России к сближению с Великобританией для укрепления своего международного положения. Заключение в 1907 г. соглашения об урегулировании российско-британских противоречий в Иране, Афганистане и Тибете, присоединение России к Антанте Итало-турецкая война 1911–1912 гг. Обострение противоречий между Германией и Италией из-за поддержки Германией Османской империи. Начало распада Тройственного союза Первая (1912) и вторая (1913) Балканские войны Обострение российско-австрийских противоречий на Балканах. Рост влияния Германии и Австро-Венгрии в Болгарии 2. Новые средства военной техники и программы перевооружения Развитие науки и техники во второй половине XIX – начале ХХ </w:t>
      </w:r>
      <w:proofErr w:type="gramStart"/>
      <w:r w:rsidRPr="00AB5B89">
        <w:rPr>
          <w:rFonts w:ascii="Times New Roman" w:hAnsi="Times New Roman" w:cs="Times New Roman"/>
          <w:sz w:val="28"/>
          <w:szCs w:val="28"/>
        </w:rPr>
        <w:t>в</w:t>
      </w:r>
      <w:proofErr w:type="gramEnd"/>
      <w:r w:rsidRPr="00AB5B89">
        <w:rPr>
          <w:rFonts w:ascii="Times New Roman" w:hAnsi="Times New Roman" w:cs="Times New Roman"/>
          <w:sz w:val="28"/>
          <w:szCs w:val="28"/>
        </w:rPr>
        <w:t xml:space="preserve">. привело, </w:t>
      </w:r>
      <w:proofErr w:type="gramStart"/>
      <w:r w:rsidRPr="00AB5B89">
        <w:rPr>
          <w:rFonts w:ascii="Times New Roman" w:hAnsi="Times New Roman" w:cs="Times New Roman"/>
          <w:sz w:val="28"/>
          <w:szCs w:val="28"/>
        </w:rPr>
        <w:t>в</w:t>
      </w:r>
      <w:proofErr w:type="gramEnd"/>
      <w:r w:rsidRPr="00AB5B89">
        <w:rPr>
          <w:rFonts w:ascii="Times New Roman" w:hAnsi="Times New Roman" w:cs="Times New Roman"/>
          <w:sz w:val="28"/>
          <w:szCs w:val="28"/>
        </w:rPr>
        <w:t xml:space="preserve"> числе прочего, к созданию средств массового поражения. Модернизация и пере</w:t>
      </w:r>
      <w:r>
        <w:rPr>
          <w:rFonts w:ascii="Times New Roman" w:hAnsi="Times New Roman" w:cs="Times New Roman"/>
          <w:sz w:val="28"/>
          <w:szCs w:val="28"/>
        </w:rPr>
        <w:t>вооружение армий</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AB5B89">
        <w:rPr>
          <w:rFonts w:ascii="Times New Roman" w:hAnsi="Times New Roman" w:cs="Times New Roman"/>
          <w:sz w:val="28"/>
          <w:szCs w:val="28"/>
        </w:rPr>
        <w:t xml:space="preserve">Работая с п. 3 § 1 учебника, ответьте на следующие вопросы. 1. Благодаря каким техническим новшествам большая часть сражений Первой мировой войны представляла собой длительные позиционные бои, в которых наступающей стороне было крайне сложно прорвать оборону противника? (Скорострельные пулеметы и пушки, колючая проволока.) 2. Какие новые виды вооружения были созданы накануне Первой мировой войны и не применялись на практике до ее начала? (Военная авиация, подводные лодки с дизельным двигателем, химическое оружие.) 3. Какая военная техника появилась благодаря изобретениям </w:t>
      </w:r>
      <w:r w:rsidRPr="00AB5B89">
        <w:rPr>
          <w:rFonts w:ascii="Times New Roman" w:hAnsi="Times New Roman" w:cs="Times New Roman"/>
          <w:sz w:val="28"/>
          <w:szCs w:val="28"/>
        </w:rPr>
        <w:lastRenderedPageBreak/>
        <w:t>российских ученых? (Первый самолет-бомбардировщик «Илья Муромец», первая подводная лодка с дизельным двигателем «Минога».) После поражения России в Русско-японской войне, в значительной степени вызванного технической отсталостью российских вооруженных сил, власти империи стали уделять много внимания перевооружению армии и флота. На эти цели расходовалось свыше четверти государственного бюджета. (Демонстрация и анализ таблицы.) Результаты технической модернизации вооруженных сил Российской империи к 1914 г. Вид вооружения Характеристика Стрелковое оружие Создание и массовое производство трехлинейной винтовки С.И. Мосина – наиболее простого по конструкции и надежного на тот момент образца винтовок. Начало массового производства пулеметов Максима на российских заводах Авиация Создание первого в мире тяжелого самолета-бомбардировщика Военные корабли Строительство тяжелых линкоров по образцу британских дредноутов. К 1914 г. российский флот имел три линкора такого типа</w:t>
      </w:r>
      <w:proofErr w:type="gramStart"/>
      <w:r w:rsidRPr="00AB5B89">
        <w:rPr>
          <w:rFonts w:ascii="Times New Roman" w:hAnsi="Times New Roman" w:cs="Times New Roman"/>
          <w:sz w:val="28"/>
          <w:szCs w:val="28"/>
        </w:rPr>
        <w:t xml:space="preserve"> О</w:t>
      </w:r>
      <w:proofErr w:type="gramEnd"/>
      <w:r w:rsidRPr="00AB5B89">
        <w:rPr>
          <w:rFonts w:ascii="Times New Roman" w:hAnsi="Times New Roman" w:cs="Times New Roman"/>
          <w:sz w:val="28"/>
          <w:szCs w:val="28"/>
        </w:rPr>
        <w:t xml:space="preserve">днако к 1914 г. перевооружение российской армии не было завершено – ощущался недостаток производства артиллерийских снарядов и некоторых новейших видов вооружения. 3. </w:t>
      </w:r>
      <w:proofErr w:type="spellStart"/>
      <w:r w:rsidRPr="00AB5B89">
        <w:rPr>
          <w:rFonts w:ascii="Times New Roman" w:hAnsi="Times New Roman" w:cs="Times New Roman"/>
          <w:sz w:val="28"/>
          <w:szCs w:val="28"/>
        </w:rPr>
        <w:t>Сараевский</w:t>
      </w:r>
      <w:proofErr w:type="spellEnd"/>
      <w:r w:rsidRPr="00AB5B89">
        <w:rPr>
          <w:rFonts w:ascii="Times New Roman" w:hAnsi="Times New Roman" w:cs="Times New Roman"/>
          <w:sz w:val="28"/>
          <w:szCs w:val="28"/>
        </w:rPr>
        <w:t xml:space="preserve"> выстрел и начало войны Поводом для начала мировой войны стало убийство 28 июня 1914 г. в Сараево наследника престола Австро-Венгрии </w:t>
      </w:r>
      <w:proofErr w:type="spellStart"/>
      <w:r w:rsidRPr="00AB5B89">
        <w:rPr>
          <w:rFonts w:ascii="Times New Roman" w:hAnsi="Times New Roman" w:cs="Times New Roman"/>
          <w:sz w:val="28"/>
          <w:szCs w:val="28"/>
        </w:rPr>
        <w:t>Фра</w:t>
      </w:r>
      <w:proofErr w:type="gramStart"/>
      <w:r w:rsidRPr="00AB5B89">
        <w:rPr>
          <w:rFonts w:ascii="Times New Roman" w:hAnsi="Times New Roman" w:cs="Times New Roman"/>
          <w:sz w:val="28"/>
          <w:szCs w:val="28"/>
        </w:rPr>
        <w:t>н</w:t>
      </w:r>
      <w:proofErr w:type="spellEnd"/>
      <w:r w:rsidRPr="00AB5B89">
        <w:rPr>
          <w:rFonts w:ascii="Times New Roman" w:hAnsi="Times New Roman" w:cs="Times New Roman"/>
          <w:sz w:val="28"/>
          <w:szCs w:val="28"/>
        </w:rPr>
        <w:t>-</w:t>
      </w:r>
      <w:proofErr w:type="gramEnd"/>
      <w:r w:rsidRPr="00AB5B89">
        <w:rPr>
          <w:rFonts w:ascii="Times New Roman" w:hAnsi="Times New Roman" w:cs="Times New Roman"/>
          <w:sz w:val="28"/>
          <w:szCs w:val="28"/>
        </w:rPr>
        <w:t xml:space="preserve"> Урок 1. Россия и мир накануне Первой мировой войны 13 </w:t>
      </w:r>
      <w:proofErr w:type="spellStart"/>
      <w:r w:rsidRPr="00AB5B89">
        <w:rPr>
          <w:rFonts w:ascii="Times New Roman" w:hAnsi="Times New Roman" w:cs="Times New Roman"/>
          <w:sz w:val="28"/>
          <w:szCs w:val="28"/>
        </w:rPr>
        <w:t>ца</w:t>
      </w:r>
      <w:proofErr w:type="spellEnd"/>
      <w:r w:rsidRPr="00AB5B89">
        <w:rPr>
          <w:rFonts w:ascii="Times New Roman" w:hAnsi="Times New Roman" w:cs="Times New Roman"/>
          <w:sz w:val="28"/>
          <w:szCs w:val="28"/>
        </w:rPr>
        <w:t>-Фердинанда и его супруги. Этот террористический акт был совершен сербом Гаврилой Принципом – членом подпольной националистической организации «</w:t>
      </w:r>
      <w:proofErr w:type="gramStart"/>
      <w:r w:rsidRPr="00AB5B89">
        <w:rPr>
          <w:rFonts w:ascii="Times New Roman" w:hAnsi="Times New Roman" w:cs="Times New Roman"/>
          <w:sz w:val="28"/>
          <w:szCs w:val="28"/>
        </w:rPr>
        <w:t>Млада</w:t>
      </w:r>
      <w:proofErr w:type="gramEnd"/>
      <w:r w:rsidRPr="00AB5B89">
        <w:rPr>
          <w:rFonts w:ascii="Times New Roman" w:hAnsi="Times New Roman" w:cs="Times New Roman"/>
          <w:sz w:val="28"/>
          <w:szCs w:val="28"/>
        </w:rPr>
        <w:t xml:space="preserve"> </w:t>
      </w:r>
      <w:proofErr w:type="spellStart"/>
      <w:r w:rsidRPr="00AB5B89">
        <w:rPr>
          <w:rFonts w:ascii="Times New Roman" w:hAnsi="Times New Roman" w:cs="Times New Roman"/>
          <w:sz w:val="28"/>
          <w:szCs w:val="28"/>
        </w:rPr>
        <w:t>Босна</w:t>
      </w:r>
      <w:proofErr w:type="spellEnd"/>
      <w:r w:rsidRPr="00AB5B89">
        <w:rPr>
          <w:rFonts w:ascii="Times New Roman" w:hAnsi="Times New Roman" w:cs="Times New Roman"/>
          <w:sz w:val="28"/>
          <w:szCs w:val="28"/>
        </w:rPr>
        <w:t xml:space="preserve">», выступавшей за объединение всех южнославянских народов в одно государство. Данное событие вызвало всплеск антисербских настроений в Австро-Венгрии. Поскольку власти Сербии придерживались пророссийской внешнеполитической ориентации, находились в недружественных отношениях с Австро-Венгрией и протестовали против аннексии ею Боснии, Австро-Венгрия сразу же обвинила их в связи с террористами (впоследствии выяснилось, что «Млада </w:t>
      </w:r>
      <w:proofErr w:type="spellStart"/>
      <w:r w:rsidRPr="00AB5B89">
        <w:rPr>
          <w:rFonts w:ascii="Times New Roman" w:hAnsi="Times New Roman" w:cs="Times New Roman"/>
          <w:sz w:val="28"/>
          <w:szCs w:val="28"/>
        </w:rPr>
        <w:t>Босна</w:t>
      </w:r>
      <w:proofErr w:type="spellEnd"/>
      <w:r w:rsidRPr="00AB5B89">
        <w:rPr>
          <w:rFonts w:ascii="Times New Roman" w:hAnsi="Times New Roman" w:cs="Times New Roman"/>
          <w:sz w:val="28"/>
          <w:szCs w:val="28"/>
        </w:rPr>
        <w:t xml:space="preserve">» действительно поддерживала связь с сербской военной разведкой). Вопрос к классу – Когда и в </w:t>
      </w:r>
      <w:proofErr w:type="gramStart"/>
      <w:r w:rsidRPr="00AB5B89">
        <w:rPr>
          <w:rFonts w:ascii="Times New Roman" w:hAnsi="Times New Roman" w:cs="Times New Roman"/>
          <w:sz w:val="28"/>
          <w:szCs w:val="28"/>
        </w:rPr>
        <w:t>результате</w:t>
      </w:r>
      <w:proofErr w:type="gramEnd"/>
      <w:r w:rsidRPr="00AB5B89">
        <w:rPr>
          <w:rFonts w:ascii="Times New Roman" w:hAnsi="Times New Roman" w:cs="Times New Roman"/>
          <w:sz w:val="28"/>
          <w:szCs w:val="28"/>
        </w:rPr>
        <w:t xml:space="preserve"> каких событий Босния оказалась под властью Австро-Венгрии? </w:t>
      </w:r>
      <w:proofErr w:type="gramStart"/>
      <w:r w:rsidRPr="00AB5B89">
        <w:rPr>
          <w:rFonts w:ascii="Times New Roman" w:hAnsi="Times New Roman" w:cs="Times New Roman"/>
          <w:sz w:val="28"/>
          <w:szCs w:val="28"/>
        </w:rPr>
        <w:t>(Примерный ответ.</w:t>
      </w:r>
      <w:proofErr w:type="gramEnd"/>
      <w:r w:rsidRPr="00AB5B89">
        <w:rPr>
          <w:rFonts w:ascii="Times New Roman" w:hAnsi="Times New Roman" w:cs="Times New Roman"/>
          <w:sz w:val="28"/>
          <w:szCs w:val="28"/>
        </w:rPr>
        <w:t xml:space="preserve"> </w:t>
      </w:r>
      <w:proofErr w:type="gramStart"/>
      <w:r w:rsidRPr="00AB5B89">
        <w:rPr>
          <w:rFonts w:ascii="Times New Roman" w:hAnsi="Times New Roman" w:cs="Times New Roman"/>
          <w:sz w:val="28"/>
          <w:szCs w:val="28"/>
        </w:rPr>
        <w:t>В 1878 г. после окончания Русско-турецкой войны по решения Берлинского конгресса Австро-Венгрия получила право на неопределенный срок занять территорию Боснии и Герцеговины, чтобы предотвратить образование на Балканах крупного южнославянского государст</w:t>
      </w:r>
      <w:r>
        <w:rPr>
          <w:rFonts w:ascii="Times New Roman" w:hAnsi="Times New Roman" w:cs="Times New Roman"/>
          <w:sz w:val="28"/>
          <w:szCs w:val="28"/>
        </w:rPr>
        <w:t xml:space="preserve">ва пророссийской ориентации.) </w:t>
      </w:r>
      <w:proofErr w:type="gramEnd"/>
    </w:p>
    <w:p w:rsidR="00AB5B89" w:rsidRDefault="00AB5B89">
      <w:pPr>
        <w:rPr>
          <w:rFonts w:ascii="Times New Roman" w:hAnsi="Times New Roman" w:cs="Times New Roman"/>
          <w:sz w:val="28"/>
          <w:szCs w:val="28"/>
        </w:rPr>
      </w:pPr>
      <w:r w:rsidRPr="00AB5B89">
        <w:rPr>
          <w:rFonts w:ascii="Times New Roman" w:hAnsi="Times New Roman" w:cs="Times New Roman"/>
          <w:sz w:val="28"/>
          <w:szCs w:val="28"/>
        </w:rPr>
        <w:t xml:space="preserve">Работая с п. 5 § 1 учебника, заполните таблицу, представляющую последствия убийства эрцгерцога Франца-Фердинанда в Сараево. (Учитель </w:t>
      </w:r>
      <w:r w:rsidRPr="00AB5B89">
        <w:rPr>
          <w:rFonts w:ascii="Times New Roman" w:hAnsi="Times New Roman" w:cs="Times New Roman"/>
          <w:sz w:val="28"/>
          <w:szCs w:val="28"/>
        </w:rPr>
        <w:lastRenderedPageBreak/>
        <w:t xml:space="preserve">может предоставить частично заполненную таблицу.) Последствия </w:t>
      </w:r>
      <w:proofErr w:type="spellStart"/>
      <w:r w:rsidRPr="00AB5B89">
        <w:rPr>
          <w:rFonts w:ascii="Times New Roman" w:hAnsi="Times New Roman" w:cs="Times New Roman"/>
          <w:sz w:val="28"/>
          <w:szCs w:val="28"/>
        </w:rPr>
        <w:t>Сараевского</w:t>
      </w:r>
      <w:proofErr w:type="spellEnd"/>
      <w:r w:rsidRPr="00AB5B89">
        <w:rPr>
          <w:rFonts w:ascii="Times New Roman" w:hAnsi="Times New Roman" w:cs="Times New Roman"/>
          <w:sz w:val="28"/>
          <w:szCs w:val="28"/>
        </w:rPr>
        <w:t xml:space="preserve"> убийства Дата Событие Последствия 23 июля 1914 г. Австро-Венгрия предъявила ультиматум </w:t>
      </w:r>
      <w:proofErr w:type="gramStart"/>
      <w:r w:rsidRPr="00AB5B89">
        <w:rPr>
          <w:rFonts w:ascii="Times New Roman" w:hAnsi="Times New Roman" w:cs="Times New Roman"/>
          <w:sz w:val="28"/>
          <w:szCs w:val="28"/>
        </w:rPr>
        <w:t>Сербии</w:t>
      </w:r>
      <w:proofErr w:type="gramEnd"/>
      <w:r w:rsidRPr="00AB5B89">
        <w:rPr>
          <w:rFonts w:ascii="Times New Roman" w:hAnsi="Times New Roman" w:cs="Times New Roman"/>
          <w:sz w:val="28"/>
          <w:szCs w:val="28"/>
        </w:rPr>
        <w:t xml:space="preserve"> Сербия согласилась принять все пункты ультиматума, кроме одного – об участии австрийского правительства в расследовании причастности к убийству сербских чиновников и офицеров 28 июля 1914 г. Австро-Венгрия объявила войну Сербии Широкое возмущение общественного мнения в России. </w:t>
      </w:r>
      <w:proofErr w:type="gramStart"/>
      <w:r w:rsidRPr="00AB5B89">
        <w:rPr>
          <w:rFonts w:ascii="Times New Roman" w:hAnsi="Times New Roman" w:cs="Times New Roman"/>
          <w:sz w:val="28"/>
          <w:szCs w:val="28"/>
        </w:rPr>
        <w:t xml:space="preserve">Обращение Николая II к Вильгельму II с просьбой повлиять на позицию </w:t>
      </w:r>
      <w:proofErr w:type="spellStart"/>
      <w:r w:rsidRPr="00AB5B89">
        <w:rPr>
          <w:rFonts w:ascii="Times New Roman" w:hAnsi="Times New Roman" w:cs="Times New Roman"/>
          <w:sz w:val="28"/>
          <w:szCs w:val="28"/>
        </w:rPr>
        <w:t>АвстроВенгрии</w:t>
      </w:r>
      <w:proofErr w:type="spellEnd"/>
      <w:r w:rsidRPr="00AB5B89">
        <w:rPr>
          <w:rFonts w:ascii="Times New Roman" w:hAnsi="Times New Roman" w:cs="Times New Roman"/>
          <w:sz w:val="28"/>
          <w:szCs w:val="28"/>
        </w:rPr>
        <w:t xml:space="preserve"> и заставить ее прекратить военные действия не имело успеха 30 июля 1914 г. Начало всеобщей мобилизации в России с целью демонстрации готовности выступить в защиту Сербии Германия потребовала от России отменить всеобщую мобилизацию, угрожая в противном случае объявлением войны 14 10 класс.</w:t>
      </w:r>
      <w:proofErr w:type="gramEnd"/>
      <w:r w:rsidRPr="00AB5B89">
        <w:rPr>
          <w:rFonts w:ascii="Times New Roman" w:hAnsi="Times New Roman" w:cs="Times New Roman"/>
          <w:sz w:val="28"/>
          <w:szCs w:val="28"/>
        </w:rPr>
        <w:t xml:space="preserve"> Глава I. </w:t>
      </w:r>
      <w:proofErr w:type="gramStart"/>
      <w:r w:rsidRPr="00AB5B89">
        <w:rPr>
          <w:rFonts w:ascii="Times New Roman" w:hAnsi="Times New Roman" w:cs="Times New Roman"/>
          <w:sz w:val="28"/>
          <w:szCs w:val="28"/>
        </w:rPr>
        <w:t>Россия в годы «великих потрясений» Дата Событие Последствия 1 августа 1914 г. Германия объявила войну России Правительство Франции выступило с заявлением о поддержке России и Сербии и начало всеобщую мобилизацию 3 августа 1914 г. Германия объявила войну Франции Начало Первой мировой войны 4 августа 1914 г. Великобритания объявила войну Германии 6 августа 1914 г. Австро-Венгрия объявила войну России – Изучите исторические</w:t>
      </w:r>
      <w:proofErr w:type="gramEnd"/>
      <w:r w:rsidRPr="00AB5B89">
        <w:rPr>
          <w:rFonts w:ascii="Times New Roman" w:hAnsi="Times New Roman" w:cs="Times New Roman"/>
          <w:sz w:val="28"/>
          <w:szCs w:val="28"/>
        </w:rPr>
        <w:t xml:space="preserve"> документы и ответьте на вопросы. Исторические документы</w:t>
      </w:r>
      <w:proofErr w:type="gramStart"/>
      <w:r w:rsidRPr="00AB5B89">
        <w:rPr>
          <w:rFonts w:ascii="Times New Roman" w:hAnsi="Times New Roman" w:cs="Times New Roman"/>
          <w:sz w:val="28"/>
          <w:szCs w:val="28"/>
        </w:rPr>
        <w:t xml:space="preserve"> И</w:t>
      </w:r>
      <w:proofErr w:type="gramEnd"/>
      <w:r w:rsidRPr="00AB5B89">
        <w:rPr>
          <w:rFonts w:ascii="Times New Roman" w:hAnsi="Times New Roman" w:cs="Times New Roman"/>
          <w:sz w:val="28"/>
          <w:szCs w:val="28"/>
        </w:rPr>
        <w:t xml:space="preserve">з переписки Николая II и Вильгельма II накануне Первой мировой войны Телеграмма Вильгельма II от 31 июля 1914 г. По твоему призыву к моей дружбе и твоей просьбе о помощи я стал посредником между твоим и австро-венгерским правительствами. Одновременно с этим твои войска мобилизуются против Австро-Венгрии, моей союзницы. Посему, как я тебе уже указал, мое посредничество сделалось почти что иллюзорным. Тем не менее, я не собираюсь отказываться от него. Я сейчас получаю достоверные известия о серьезных военных приготовлениях на моей восточной границе. Ответственность за безопасность моей империи вынуждает меня принять превентивные защитные меры. В своем стремлении сохранить мир на Земле я использовал практически все средства, бывшие в моем распоряжении. Ответственность за несчастье, которое теперь угрожает всему цивилизованному миру, не будет лежать на моем пороге. В сей момент все еще в твоей власти не допустить этого. Ты все еще можешь сохранить мир в Европе, если Россия согласится остановить свои военные приготовления, которые, несомненно, угрожают Германии и Австро-Венгрии. Вилли Телеграмма Николая II от 31 июля 1914 г. Сердечно благодарю тебя за твое посредничество, которое ныне дает мне надежду, что все еще может решиться миром. Технически невозможно остановить наши военные приготовления, которые являются необходимым </w:t>
      </w:r>
      <w:r w:rsidRPr="00AB5B89">
        <w:rPr>
          <w:rFonts w:ascii="Times New Roman" w:hAnsi="Times New Roman" w:cs="Times New Roman"/>
          <w:sz w:val="28"/>
          <w:szCs w:val="28"/>
        </w:rPr>
        <w:lastRenderedPageBreak/>
        <w:t>ответом на австрийскую мобилизацию. Мы далеки от того, чтобы желать войны. До тех пор, пока продолжаются переговоры с Австрией по сербскому вопросу, мои войска не произведут никаких провокационных действий. В этом торжественно даю тебе мое слово. Уповаю на свою веру в Божью милость и надежду на твое успешное посредничество в Вене и верю, что они обеспечат благополучие наших стран и мир в Европе. Твой преданный Ники Урок 1. Россия и мир накануне Первой мировой войны 15 Телеграмма Вильгельма II от 1 августа 1914 г. Благодарю за твою телеграмму. Вчера я указал твоему правительству единственный способ избежать войны. Хотя я запросил ответ к сегодняшнему полудню, никакой телеграммы от моего посла, подтверждающей ответ твоего правительства, мне еще не пришло. Поэтому я вынужден был мобилизовать свою армию. Немедленный, точный, ясный утвердительный ответ твоего правительства – вот единственный способ избежать бесконечных невзгод. Увы, пока я такового не получил, а значит, я не в состоянии говорить по существу твоей телеграммы. Вилли Вопросы по документам 1. Какие аргументы приводили оба монарха в качестве подтверждения своей неспособности предотвратить войну? 2. Как вы полагаете, были ли участники переписки искренними в заявлениях о своем стремлении не допустить начала войны? (Ответы учеников.) 4. Планы сторон</w:t>
      </w:r>
      <w:proofErr w:type="gramStart"/>
      <w:r w:rsidRPr="00AB5B89">
        <w:rPr>
          <w:rFonts w:ascii="Times New Roman" w:hAnsi="Times New Roman" w:cs="Times New Roman"/>
          <w:sz w:val="28"/>
          <w:szCs w:val="28"/>
        </w:rPr>
        <w:t xml:space="preserve"> В</w:t>
      </w:r>
      <w:proofErr w:type="gramEnd"/>
      <w:r w:rsidRPr="00AB5B89">
        <w:rPr>
          <w:rFonts w:ascii="Times New Roman" w:hAnsi="Times New Roman" w:cs="Times New Roman"/>
          <w:sz w:val="28"/>
          <w:szCs w:val="28"/>
        </w:rPr>
        <w:t>о всех странах – участницах Первой мировой войны известие о ее начале вызвало массовый общественный энтузиазм, патриотический подъем и уверенность в скорой победе. Эти настроения разделяли и правящие круги, основываясь на планах военных действий, разработанных задолго до начала войны. Так, Вильгельм II говорил, что «обед у нас будет в Париже, а ужин – в Петербурге», а российское командование уверенно заявляло, что уже к концу осени 1914 г. русские войска войдут в Берлин. – Работая с п. 6 § 1 учебника, заполните таблицу, посвященную планам военных действий России, Германии и Франции в начале Первой мировой войны. Страна План военных действий Его недостатки Германия</w:t>
      </w:r>
      <w:proofErr w:type="gramStart"/>
      <w:r w:rsidRPr="00AB5B89">
        <w:rPr>
          <w:rFonts w:ascii="Times New Roman" w:hAnsi="Times New Roman" w:cs="Times New Roman"/>
          <w:sz w:val="28"/>
          <w:szCs w:val="28"/>
        </w:rPr>
        <w:t xml:space="preserve"> Н</w:t>
      </w:r>
      <w:proofErr w:type="gramEnd"/>
      <w:r w:rsidRPr="00AB5B89">
        <w:rPr>
          <w:rFonts w:ascii="Times New Roman" w:hAnsi="Times New Roman" w:cs="Times New Roman"/>
          <w:sz w:val="28"/>
          <w:szCs w:val="28"/>
        </w:rPr>
        <w:t>анести удар по Франции с территории Бельгии, обойдя французские приграничные укрепления. После быстрого разгрома Франции направить основные силы против России Недооценка мобилизационных возможностей России, успевшей начать военные действия раньше, чем предполагал этот план Франция</w:t>
      </w:r>
      <w:proofErr w:type="gramStart"/>
      <w:r w:rsidRPr="00AB5B89">
        <w:rPr>
          <w:rFonts w:ascii="Times New Roman" w:hAnsi="Times New Roman" w:cs="Times New Roman"/>
          <w:sz w:val="28"/>
          <w:szCs w:val="28"/>
        </w:rPr>
        <w:t xml:space="preserve"> Д</w:t>
      </w:r>
      <w:proofErr w:type="gramEnd"/>
      <w:r w:rsidRPr="00AB5B89">
        <w:rPr>
          <w:rFonts w:ascii="Times New Roman" w:hAnsi="Times New Roman" w:cs="Times New Roman"/>
          <w:sz w:val="28"/>
          <w:szCs w:val="28"/>
        </w:rPr>
        <w:t xml:space="preserve">о завершения мобилизации российских войск – оборонительные сражения, затем наступление на Германию одновременно с Россией и с запада и с востока Не предусмотрена возможность вторжения германских войск в обход приграничных укреплений через территорию Бельгии Россия Направить основные силы против Австро-Венгрии. После ее быстрого разгрома начать борьбу с Германией </w:t>
      </w:r>
      <w:r w:rsidR="0071570C">
        <w:rPr>
          <w:rFonts w:ascii="Times New Roman" w:hAnsi="Times New Roman" w:cs="Times New Roman"/>
          <w:sz w:val="28"/>
          <w:szCs w:val="28"/>
        </w:rPr>
        <w:t>.</w:t>
      </w:r>
      <w:r w:rsidR="00EE20C6">
        <w:rPr>
          <w:rFonts w:ascii="Times New Roman" w:hAnsi="Times New Roman" w:cs="Times New Roman"/>
          <w:sz w:val="28"/>
          <w:szCs w:val="28"/>
        </w:rPr>
        <w:t xml:space="preserve"> </w:t>
      </w:r>
    </w:p>
    <w:p w:rsidR="00AB5B89" w:rsidRDefault="00AB5B89">
      <w:pPr>
        <w:rPr>
          <w:rFonts w:ascii="Times New Roman" w:hAnsi="Times New Roman" w:cs="Times New Roman"/>
          <w:sz w:val="28"/>
          <w:szCs w:val="28"/>
        </w:rPr>
      </w:pPr>
      <w:r w:rsidRPr="00AB5B89">
        <w:rPr>
          <w:rFonts w:ascii="Times New Roman" w:hAnsi="Times New Roman" w:cs="Times New Roman"/>
          <w:sz w:val="28"/>
          <w:szCs w:val="28"/>
        </w:rPr>
        <w:lastRenderedPageBreak/>
        <w:t xml:space="preserve">IV. Подведение итогов урока (Учитель помогает ученикам сформулировать общий вывод.) Основные причины начала Первой мировой войны: 1) комплекс межимпериалистических противоречий, приведший к созданию двух противостоящих военно-политических союзов европейских государств; 2) активная экспансионистская политика Германии и столкновение ее интересов с интересами Великобритании и Франции; 3) обострение положения на Балканах, столкновение интересов России и Австро-Венгрии в этом регионе. </w:t>
      </w:r>
    </w:p>
    <w:p w:rsidR="001E705B" w:rsidRPr="00AB5B89" w:rsidRDefault="00AB5B89">
      <w:pPr>
        <w:rPr>
          <w:rFonts w:ascii="Times New Roman" w:hAnsi="Times New Roman" w:cs="Times New Roman"/>
          <w:sz w:val="28"/>
          <w:szCs w:val="28"/>
        </w:rPr>
      </w:pPr>
      <w:r w:rsidRPr="00AB5B89">
        <w:rPr>
          <w:rFonts w:ascii="Times New Roman" w:hAnsi="Times New Roman" w:cs="Times New Roman"/>
          <w:sz w:val="28"/>
          <w:szCs w:val="28"/>
        </w:rPr>
        <w:t>Домашнее задание 1. Прочитать § 1. 2. Выполнить задания 2 и 4 рубрики «Думаем, сравниваем, размышляем» на с. 14 учебника.</w:t>
      </w:r>
    </w:p>
    <w:sectPr w:rsidR="001E705B" w:rsidRPr="00AB5B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516"/>
    <w:rsid w:val="001E705B"/>
    <w:rsid w:val="00277F49"/>
    <w:rsid w:val="00284F5F"/>
    <w:rsid w:val="00554682"/>
    <w:rsid w:val="0071570C"/>
    <w:rsid w:val="00A22516"/>
    <w:rsid w:val="00AB5B89"/>
    <w:rsid w:val="00E77FC7"/>
    <w:rsid w:val="00EE2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essagetext">
    <w:name w:val="messagetext"/>
    <w:basedOn w:val="a0"/>
    <w:rsid w:val="00277F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essagetext">
    <w:name w:val="messagetext"/>
    <w:basedOn w:val="a0"/>
    <w:rsid w:val="00277F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55022">
      <w:bodyDiv w:val="1"/>
      <w:marLeft w:val="0"/>
      <w:marRight w:val="0"/>
      <w:marTop w:val="0"/>
      <w:marBottom w:val="0"/>
      <w:divBdr>
        <w:top w:val="none" w:sz="0" w:space="0" w:color="auto"/>
        <w:left w:val="none" w:sz="0" w:space="0" w:color="auto"/>
        <w:bottom w:val="none" w:sz="0" w:space="0" w:color="auto"/>
        <w:right w:val="none" w:sz="0" w:space="0" w:color="auto"/>
      </w:divBdr>
      <w:divsChild>
        <w:div w:id="573785876">
          <w:marLeft w:val="0"/>
          <w:marRight w:val="0"/>
          <w:marTop w:val="0"/>
          <w:marBottom w:val="0"/>
          <w:divBdr>
            <w:top w:val="none" w:sz="0" w:space="0" w:color="auto"/>
            <w:left w:val="none" w:sz="0" w:space="0" w:color="auto"/>
            <w:bottom w:val="none" w:sz="0" w:space="0" w:color="auto"/>
            <w:right w:val="none" w:sz="0" w:space="0" w:color="auto"/>
          </w:divBdr>
          <w:divsChild>
            <w:div w:id="999113970">
              <w:marLeft w:val="0"/>
              <w:marRight w:val="0"/>
              <w:marTop w:val="0"/>
              <w:marBottom w:val="0"/>
              <w:divBdr>
                <w:top w:val="none" w:sz="0" w:space="0" w:color="auto"/>
                <w:left w:val="none" w:sz="0" w:space="0" w:color="auto"/>
                <w:bottom w:val="none" w:sz="0" w:space="0" w:color="auto"/>
                <w:right w:val="none" w:sz="0" w:space="0" w:color="auto"/>
              </w:divBdr>
              <w:divsChild>
                <w:div w:id="1281953731">
                  <w:marLeft w:val="0"/>
                  <w:marRight w:val="0"/>
                  <w:marTop w:val="0"/>
                  <w:marBottom w:val="0"/>
                  <w:divBdr>
                    <w:top w:val="none" w:sz="0" w:space="0" w:color="auto"/>
                    <w:left w:val="none" w:sz="0" w:space="0" w:color="auto"/>
                    <w:bottom w:val="none" w:sz="0" w:space="0" w:color="auto"/>
                    <w:right w:val="none" w:sz="0" w:space="0" w:color="auto"/>
                  </w:divBdr>
                  <w:divsChild>
                    <w:div w:id="142502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68925">
          <w:marLeft w:val="0"/>
          <w:marRight w:val="0"/>
          <w:marTop w:val="0"/>
          <w:marBottom w:val="0"/>
          <w:divBdr>
            <w:top w:val="none" w:sz="0" w:space="0" w:color="auto"/>
            <w:left w:val="none" w:sz="0" w:space="0" w:color="auto"/>
            <w:bottom w:val="none" w:sz="0" w:space="0" w:color="auto"/>
            <w:right w:val="none" w:sz="0" w:space="0" w:color="auto"/>
          </w:divBdr>
          <w:divsChild>
            <w:div w:id="80570552">
              <w:marLeft w:val="0"/>
              <w:marRight w:val="0"/>
              <w:marTop w:val="0"/>
              <w:marBottom w:val="0"/>
              <w:divBdr>
                <w:top w:val="none" w:sz="0" w:space="0" w:color="auto"/>
                <w:left w:val="none" w:sz="0" w:space="0" w:color="auto"/>
                <w:bottom w:val="none" w:sz="0" w:space="0" w:color="auto"/>
                <w:right w:val="none" w:sz="0" w:space="0" w:color="auto"/>
              </w:divBdr>
              <w:divsChild>
                <w:div w:id="535898422">
                  <w:marLeft w:val="0"/>
                  <w:marRight w:val="0"/>
                  <w:marTop w:val="0"/>
                  <w:marBottom w:val="0"/>
                  <w:divBdr>
                    <w:top w:val="none" w:sz="0" w:space="0" w:color="auto"/>
                    <w:left w:val="none" w:sz="0" w:space="0" w:color="auto"/>
                    <w:bottom w:val="none" w:sz="0" w:space="0" w:color="auto"/>
                    <w:right w:val="none" w:sz="0" w:space="0" w:color="auto"/>
                  </w:divBdr>
                  <w:divsChild>
                    <w:div w:id="189865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7</Pages>
  <Words>2350</Words>
  <Characters>13401</Characters>
  <Application>Microsoft Office Word</Application>
  <DocSecurity>0</DocSecurity>
  <Lines>111</Lines>
  <Paragraphs>31</Paragraphs>
  <ScaleCrop>false</ScaleCrop>
  <Company>Microsoft</Company>
  <LinksUpToDate>false</LinksUpToDate>
  <CharactersWithSpaces>15720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днс</cp:lastModifiedBy>
  <cp:revision>21</cp:revision>
  <dcterms:created xsi:type="dcterms:W3CDTF">2026-08-17T06:00:00Z</dcterms:created>
  <dcterms:modified xsi:type="dcterms:W3CDTF">2026-08-18T12:23:00Z</dcterms:modified>
</cp:coreProperties>
</file>