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BC" w:rsidRDefault="00892CBC" w:rsidP="00892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CBC">
        <w:rPr>
          <w:rFonts w:ascii="Times New Roman" w:hAnsi="Times New Roman" w:cs="Times New Roman"/>
          <w:b/>
          <w:sz w:val="28"/>
          <w:szCs w:val="28"/>
        </w:rPr>
        <w:t>Диагностика</w:t>
      </w:r>
      <w:r w:rsidR="00140A55">
        <w:rPr>
          <w:rFonts w:ascii="Times New Roman" w:hAnsi="Times New Roman" w:cs="Times New Roman"/>
          <w:b/>
          <w:sz w:val="28"/>
          <w:szCs w:val="28"/>
        </w:rPr>
        <w:t xml:space="preserve"> музыкально-личностного</w:t>
      </w:r>
      <w:r w:rsidR="00BE2264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  <w:r w:rsidRPr="00892CBC"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</w:p>
    <w:p w:rsidR="00CD1B24" w:rsidRDefault="00892CBC" w:rsidP="00892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CBC"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92CBC">
        <w:rPr>
          <w:rFonts w:ascii="Times New Roman" w:hAnsi="Times New Roman" w:cs="Times New Roman"/>
          <w:b/>
          <w:sz w:val="28"/>
          <w:szCs w:val="28"/>
        </w:rPr>
        <w:t xml:space="preserve"> условие повышения качества образования</w:t>
      </w:r>
    </w:p>
    <w:p w:rsidR="00140A55" w:rsidRDefault="00140A55" w:rsidP="00892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A55" w:rsidRPr="00BE2264" w:rsidRDefault="00140A55" w:rsidP="00140A55">
      <w:pPr>
        <w:pStyle w:val="a3"/>
        <w:rPr>
          <w:b/>
          <w:i/>
          <w:szCs w:val="28"/>
        </w:rPr>
      </w:pPr>
      <w:r>
        <w:t>В целях повышения качества образовательного процесса и отслеживания эффек</w:t>
      </w:r>
      <w:r w:rsidR="00BE2264">
        <w:t>тивности реализации дополнительной общеобразовательной общеразвивающей программы по музыкальному воспитанию детей дошкольного возраста</w:t>
      </w:r>
      <w:r>
        <w:t xml:space="preserve">, определения реальных возможностей каждого ребенка и создания оптимальных условий для его успешного обучения, в программе применяются диагностические методики, позволяющие определить достижения обучающимися планируемых результатов,  разработаны показатели и  критерии диагностического исследования  </w:t>
      </w:r>
      <w:r w:rsidRPr="00BE2264">
        <w:rPr>
          <w:b/>
          <w:i/>
          <w:szCs w:val="28"/>
        </w:rPr>
        <w:t xml:space="preserve">уровней предметной и  </w:t>
      </w:r>
      <w:proofErr w:type="spellStart"/>
      <w:r w:rsidRPr="00BE2264">
        <w:rPr>
          <w:b/>
          <w:i/>
          <w:szCs w:val="28"/>
        </w:rPr>
        <w:t>метапредметной</w:t>
      </w:r>
      <w:proofErr w:type="spellEnd"/>
      <w:r w:rsidRPr="00BE2264">
        <w:rPr>
          <w:b/>
          <w:i/>
          <w:szCs w:val="28"/>
        </w:rPr>
        <w:t xml:space="preserve">  компетенций, сферы личностного роста.</w:t>
      </w:r>
    </w:p>
    <w:p w:rsidR="00140A55" w:rsidRDefault="00140A55" w:rsidP="00140A55">
      <w:pPr>
        <w:pStyle w:val="a3"/>
        <w:ind w:firstLine="0"/>
        <w:rPr>
          <w:bCs/>
        </w:rPr>
      </w:pPr>
      <w:r>
        <w:rPr>
          <w:bCs/>
        </w:rPr>
        <w:t xml:space="preserve">Диагностическое исследование проходит в 2 этапа: </w:t>
      </w:r>
    </w:p>
    <w:p w:rsidR="00140A55" w:rsidRDefault="00140A55" w:rsidP="00140A55">
      <w:pPr>
        <w:pStyle w:val="a3"/>
        <w:ind w:firstLine="0"/>
        <w:rPr>
          <w:bCs/>
        </w:rPr>
      </w:pPr>
      <w:r>
        <w:rPr>
          <w:bCs/>
        </w:rPr>
        <w:t>нулевой (начальный) срез- сентябрь месяц;</w:t>
      </w:r>
    </w:p>
    <w:p w:rsidR="00140A55" w:rsidRDefault="00140A55" w:rsidP="00140A55">
      <w:pPr>
        <w:pStyle w:val="a3"/>
        <w:ind w:firstLine="0"/>
        <w:rPr>
          <w:bCs/>
        </w:rPr>
      </w:pPr>
      <w:r>
        <w:rPr>
          <w:bCs/>
        </w:rPr>
        <w:t>конечный (итоговый) срез- май месяц.</w:t>
      </w:r>
    </w:p>
    <w:p w:rsidR="00140A55" w:rsidRDefault="00140A55" w:rsidP="00140A55">
      <w:pPr>
        <w:pStyle w:val="a3"/>
        <w:ind w:firstLine="0"/>
        <w:jc w:val="lef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                                    </w:t>
      </w:r>
    </w:p>
    <w:p w:rsidR="00140A55" w:rsidRDefault="00140A55" w:rsidP="00140A55">
      <w:pPr>
        <w:pStyle w:val="a3"/>
        <w:ind w:firstLine="0"/>
        <w:jc w:val="lef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                              1.    Предметная компетентность</w:t>
      </w:r>
    </w:p>
    <w:p w:rsidR="00140A55" w:rsidRDefault="00140A55" w:rsidP="00140A55">
      <w:pPr>
        <w:pStyle w:val="a3"/>
        <w:ind w:left="3" w:firstLine="0"/>
        <w:jc w:val="left"/>
        <w:rPr>
          <w:rFonts w:cs="font310"/>
          <w:szCs w:val="28"/>
        </w:rPr>
      </w:pPr>
      <w:r>
        <w:rPr>
          <w:rFonts w:cs="font310"/>
          <w:szCs w:val="28"/>
        </w:rPr>
        <w:t>Специальные ЗУН:</w:t>
      </w:r>
    </w:p>
    <w:p w:rsidR="00140A55" w:rsidRDefault="00140A55" w:rsidP="00140A55">
      <w:pPr>
        <w:pStyle w:val="a3"/>
        <w:numPr>
          <w:ilvl w:val="0"/>
          <w:numId w:val="2"/>
        </w:numPr>
        <w:jc w:val="left"/>
        <w:rPr>
          <w:rFonts w:cs="font310"/>
          <w:szCs w:val="28"/>
        </w:rPr>
      </w:pPr>
      <w:r>
        <w:rPr>
          <w:rFonts w:cs="font310"/>
          <w:szCs w:val="28"/>
        </w:rPr>
        <w:t>эмоциональная отзывчивость и выразительность</w:t>
      </w:r>
    </w:p>
    <w:p w:rsidR="00140A55" w:rsidRDefault="00140A55" w:rsidP="00140A55">
      <w:pPr>
        <w:pStyle w:val="a3"/>
        <w:numPr>
          <w:ilvl w:val="0"/>
          <w:numId w:val="2"/>
        </w:numPr>
        <w:jc w:val="left"/>
        <w:rPr>
          <w:rFonts w:cs="font310"/>
          <w:szCs w:val="28"/>
        </w:rPr>
      </w:pPr>
      <w:r>
        <w:rPr>
          <w:rFonts w:cs="font310"/>
          <w:szCs w:val="28"/>
        </w:rPr>
        <w:t>вокально-интонационные навыки</w:t>
      </w:r>
    </w:p>
    <w:p w:rsidR="00140A55" w:rsidRDefault="00140A55" w:rsidP="00140A55">
      <w:pPr>
        <w:pStyle w:val="a3"/>
        <w:numPr>
          <w:ilvl w:val="0"/>
          <w:numId w:val="2"/>
        </w:numPr>
        <w:jc w:val="left"/>
        <w:rPr>
          <w:rFonts w:cs="font310"/>
          <w:szCs w:val="28"/>
        </w:rPr>
      </w:pPr>
      <w:r>
        <w:rPr>
          <w:rFonts w:cs="font310"/>
          <w:szCs w:val="28"/>
        </w:rPr>
        <w:t>музыкально-ритмическая организация</w:t>
      </w:r>
    </w:p>
    <w:p w:rsidR="00140A55" w:rsidRDefault="00140A55" w:rsidP="00140A55">
      <w:pPr>
        <w:pStyle w:val="a3"/>
        <w:ind w:firstLine="0"/>
        <w:jc w:val="left"/>
      </w:pPr>
      <w:r>
        <w:t xml:space="preserve">Специальные знания, умения, навыки оцениваются по 3 уровням (высокий, средний, низкий) и </w:t>
      </w:r>
      <w:proofErr w:type="gramStart"/>
      <w:r>
        <w:t>по  следующим</w:t>
      </w:r>
      <w:proofErr w:type="gramEnd"/>
      <w:r>
        <w:t xml:space="preserve">   критериям:</w:t>
      </w:r>
    </w:p>
    <w:p w:rsidR="00140A55" w:rsidRDefault="00140A55" w:rsidP="00140A55">
      <w:pPr>
        <w:pStyle w:val="a3"/>
        <w:spacing w:line="200" w:lineRule="atLeast"/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140A55" w:rsidRDefault="00140A55" w:rsidP="00140A55">
      <w:pPr>
        <w:pStyle w:val="a3"/>
        <w:spacing w:line="200" w:lineRule="atLeast"/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1.Эмоциональная </w:t>
      </w:r>
      <w:proofErr w:type="gramStart"/>
      <w:r>
        <w:rPr>
          <w:b/>
          <w:sz w:val="26"/>
          <w:szCs w:val="26"/>
        </w:rPr>
        <w:t>отзывчивость  и</w:t>
      </w:r>
      <w:proofErr w:type="gramEnd"/>
      <w:r>
        <w:rPr>
          <w:b/>
          <w:sz w:val="26"/>
          <w:szCs w:val="26"/>
        </w:rPr>
        <w:t xml:space="preserve"> выразительность</w:t>
      </w: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2175"/>
        <w:gridCol w:w="7155"/>
      </w:tblGrid>
      <w:tr w:rsidR="00140A55" w:rsidTr="00767461">
        <w:trPr>
          <w:trHeight w:val="1395"/>
        </w:trPr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Легко входит в художественный образ. Передает чувства, эмоциональные переживания посредством мимики, жеста, движения или музыкального исполнения, </w:t>
            </w:r>
            <w:proofErr w:type="spell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. Стремится вызвать эмоц</w:t>
            </w:r>
            <w:r w:rsidR="00EE45BA">
              <w:rPr>
                <w:rFonts w:ascii="Times New Roman" w:hAnsi="Times New Roman" w:cs="Times New Roman"/>
                <w:sz w:val="24"/>
                <w:szCs w:val="24"/>
              </w:rPr>
              <w:t xml:space="preserve">иональные реакции у других людей. Эмоционально реагирует на </w:t>
            </w: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характер звучания музыкального произведения. Артистичен. Сценичен.</w:t>
            </w:r>
          </w:p>
        </w:tc>
      </w:tr>
      <w:tr w:rsidR="00140A55" w:rsidTr="00767461"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к  эстетическому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 восприятию. Не всегда легко и свободно входит в роль другого персонажа. С помощью педагога меняет выражение голоса в процессе развития художественного образа. С трудом передает чувства, эмоциональные переживания посредством мимики, жеста, движения. Не всегда стремится вызвать эмоциональные реакции у других людей.</w:t>
            </w:r>
          </w:p>
        </w:tc>
      </w:tr>
      <w:tr w:rsidR="00140A55" w:rsidTr="00767461"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творчеству не проявляет. Равнодушен и нерешителен. Безразличен к художественно-эстетическим характеристикам вещей и явлений. Плохо входит в художественный образ. Не умеет передавать чувства, эмоции через движения и </w:t>
            </w:r>
            <w:proofErr w:type="spell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. Не стремится вызвать эмоциональный отклик у других детей.</w:t>
            </w:r>
          </w:p>
        </w:tc>
      </w:tr>
    </w:tbl>
    <w:p w:rsidR="00EE45BA" w:rsidRDefault="00EE45BA" w:rsidP="00140A55">
      <w:pPr>
        <w:rPr>
          <w:b/>
          <w:bCs/>
          <w:sz w:val="28"/>
        </w:rPr>
      </w:pPr>
    </w:p>
    <w:p w:rsidR="00140A55" w:rsidRPr="00BE2264" w:rsidRDefault="00140A55" w:rsidP="00140A5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</w:rPr>
        <w:lastRenderedPageBreak/>
        <w:t xml:space="preserve"> </w:t>
      </w:r>
      <w:r w:rsidRPr="00BE2264">
        <w:rPr>
          <w:rFonts w:ascii="Times New Roman" w:hAnsi="Times New Roman" w:cs="Times New Roman"/>
          <w:b/>
          <w:bCs/>
          <w:sz w:val="28"/>
          <w:szCs w:val="28"/>
        </w:rPr>
        <w:t>2. Вокально – интонационные   навыки</w:t>
      </w: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2175"/>
        <w:gridCol w:w="7185"/>
      </w:tblGrid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718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чисто  исполняет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мелодию песни при правильном дыхании, несложные песни без сопровождения; поет выразительно, эмоционально. Качество звука – чистый, протяжный, четкое произношение согласных. Отличный  музыкальный, вокальный и ансамблевый слух, правильная артикуляция.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718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Интонационно неустойчиво передает мелодию песни с сопровождением, поет недостаточно выразительно. Качество звука – не протяжный, средний вокальный слух, нечеткая артикуляция, дикция.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18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Интонирует неточно, поет равнодушно, качество звука – тихий, слабый, вялая дикция и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артикуляция,  слабый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вокальный и ритмический слух. Маленький диапазон.</w:t>
            </w:r>
          </w:p>
        </w:tc>
      </w:tr>
    </w:tbl>
    <w:p w:rsidR="00140A55" w:rsidRPr="00BE2264" w:rsidRDefault="00140A55" w:rsidP="00140A5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2264">
        <w:rPr>
          <w:rFonts w:ascii="Times New Roman" w:hAnsi="Times New Roman" w:cs="Times New Roman"/>
          <w:b/>
          <w:bCs/>
          <w:sz w:val="28"/>
          <w:szCs w:val="28"/>
        </w:rPr>
        <w:t>Музыкально-ритмическая организация</w:t>
      </w:r>
    </w:p>
    <w:tbl>
      <w:tblPr>
        <w:tblW w:w="0" w:type="auto"/>
        <w:tblInd w:w="147" w:type="dxa"/>
        <w:tblLayout w:type="fixed"/>
        <w:tblLook w:val="0000" w:firstRow="0" w:lastRow="0" w:firstColumn="0" w:lastColumn="0" w:noHBand="0" w:noVBand="0"/>
      </w:tblPr>
      <w:tblGrid>
        <w:gridCol w:w="2130"/>
        <w:gridCol w:w="7170"/>
      </w:tblGrid>
      <w:tr w:rsidR="00140A55" w:rsidRPr="00140A55" w:rsidTr="00767461">
        <w:tc>
          <w:tcPr>
            <w:tcW w:w="2130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7170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Точно передает ритмический рисунок музыкального произведения, точно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воспроизводит  ритмический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диктант, умеет четко и выразительно двигаться под музыкальное сопровождение, ощущая начало и конец музыкальной фразы, координируя музыку и движения. Умеет передавать в движении развитие музыкальных образов.</w:t>
            </w:r>
          </w:p>
        </w:tc>
      </w:tr>
      <w:tr w:rsidR="00140A55" w:rsidRPr="00140A55" w:rsidTr="00767461">
        <w:tc>
          <w:tcPr>
            <w:tcW w:w="2130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7170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Передает ритмическую организацию музыкального произведения с помощью педагога, умеет самостоятельно двигается под музыкальное сопровождение. Недостаточная координация. Не всегда ощущает сильную долю, темп музыки.</w:t>
            </w:r>
          </w:p>
        </w:tc>
      </w:tr>
      <w:tr w:rsidR="00140A55" w:rsidRPr="00140A55" w:rsidTr="00767461">
        <w:tc>
          <w:tcPr>
            <w:tcW w:w="2130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170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Не ощущает метроритмическую основу музыкального произведения, не может воспроизвести ритмический рисунок, координировать музыку и движения. Не умеет двигаться в соответствии с характером и художественным образом музыкального произведения, слышать и передавать в движении темп музыки и сильную долю.</w:t>
            </w:r>
          </w:p>
        </w:tc>
      </w:tr>
    </w:tbl>
    <w:p w:rsidR="00140A55" w:rsidRPr="00140A55" w:rsidRDefault="00140A55" w:rsidP="00140A55">
      <w:pPr>
        <w:pStyle w:val="a3"/>
        <w:spacing w:line="360" w:lineRule="auto"/>
        <w:ind w:firstLine="0"/>
        <w:rPr>
          <w:b/>
          <w:bCs/>
          <w:i/>
          <w:sz w:val="24"/>
        </w:rPr>
      </w:pPr>
      <w:r w:rsidRPr="00140A55">
        <w:rPr>
          <w:b/>
          <w:bCs/>
          <w:i/>
          <w:sz w:val="24"/>
        </w:rPr>
        <w:t xml:space="preserve">             </w:t>
      </w:r>
    </w:p>
    <w:p w:rsidR="00140A55" w:rsidRPr="00BE2264" w:rsidRDefault="00140A55" w:rsidP="00140A55">
      <w:pPr>
        <w:pStyle w:val="a3"/>
        <w:spacing w:line="360" w:lineRule="auto"/>
        <w:ind w:firstLine="0"/>
        <w:rPr>
          <w:b/>
          <w:bCs/>
          <w:i/>
          <w:szCs w:val="28"/>
        </w:rPr>
      </w:pPr>
      <w:r>
        <w:rPr>
          <w:b/>
          <w:bCs/>
          <w:i/>
          <w:szCs w:val="28"/>
        </w:rPr>
        <w:t xml:space="preserve">         </w:t>
      </w:r>
      <w:r w:rsidRPr="00BE2264">
        <w:rPr>
          <w:b/>
          <w:bCs/>
          <w:i/>
          <w:szCs w:val="28"/>
        </w:rPr>
        <w:t xml:space="preserve">2. </w:t>
      </w:r>
      <w:proofErr w:type="spellStart"/>
      <w:r w:rsidRPr="00BE2264">
        <w:rPr>
          <w:b/>
          <w:bCs/>
          <w:i/>
          <w:szCs w:val="28"/>
        </w:rPr>
        <w:t>Метапредметные</w:t>
      </w:r>
      <w:proofErr w:type="spellEnd"/>
      <w:r w:rsidRPr="00BE2264">
        <w:rPr>
          <w:b/>
          <w:bCs/>
          <w:i/>
          <w:szCs w:val="28"/>
        </w:rPr>
        <w:t xml:space="preserve"> (</w:t>
      </w:r>
      <w:proofErr w:type="spellStart"/>
      <w:r w:rsidRPr="00BE2264">
        <w:rPr>
          <w:b/>
          <w:bCs/>
          <w:i/>
          <w:szCs w:val="28"/>
        </w:rPr>
        <w:t>общеучебные</w:t>
      </w:r>
      <w:proofErr w:type="spellEnd"/>
      <w:r w:rsidRPr="00BE2264">
        <w:rPr>
          <w:b/>
          <w:bCs/>
          <w:i/>
          <w:szCs w:val="28"/>
        </w:rPr>
        <w:t>) компетентности</w:t>
      </w:r>
    </w:p>
    <w:p w:rsidR="00140A55" w:rsidRPr="00BE2264" w:rsidRDefault="00140A55" w:rsidP="00140A55">
      <w:pPr>
        <w:pStyle w:val="a3"/>
        <w:ind w:left="29" w:hanging="357"/>
        <w:rPr>
          <w:szCs w:val="28"/>
        </w:rPr>
      </w:pPr>
      <w:r w:rsidRPr="00BE2264">
        <w:rPr>
          <w:szCs w:val="28"/>
        </w:rPr>
        <w:t xml:space="preserve">          </w:t>
      </w:r>
      <w:proofErr w:type="spellStart"/>
      <w:r w:rsidRPr="00BE2264">
        <w:rPr>
          <w:szCs w:val="28"/>
        </w:rPr>
        <w:t>Метапредметные</w:t>
      </w:r>
      <w:proofErr w:type="spellEnd"/>
      <w:r w:rsidRPr="00BE2264">
        <w:rPr>
          <w:szCs w:val="28"/>
        </w:rPr>
        <w:t xml:space="preserve"> </w:t>
      </w:r>
      <w:proofErr w:type="gramStart"/>
      <w:r w:rsidRPr="00BE2264">
        <w:rPr>
          <w:szCs w:val="28"/>
        </w:rPr>
        <w:t>компетентности  оцениваются</w:t>
      </w:r>
      <w:proofErr w:type="gramEnd"/>
      <w:r w:rsidRPr="00BE2264">
        <w:rPr>
          <w:szCs w:val="28"/>
        </w:rPr>
        <w:t xml:space="preserve"> по 3 уровням (высокий, средний, низкий) и по  следующим   критериям:</w:t>
      </w:r>
    </w:p>
    <w:p w:rsidR="00140A55" w:rsidRPr="00BE2264" w:rsidRDefault="00140A55" w:rsidP="00140A55">
      <w:pPr>
        <w:numPr>
          <w:ilvl w:val="0"/>
          <w:numId w:val="4"/>
        </w:numPr>
        <w:snapToGrid w:val="0"/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BE2264">
        <w:rPr>
          <w:rFonts w:ascii="Times New Roman" w:hAnsi="Times New Roman" w:cs="Times New Roman"/>
          <w:sz w:val="28"/>
          <w:szCs w:val="28"/>
        </w:rPr>
        <w:t>коммуникативная компетенция</w:t>
      </w:r>
    </w:p>
    <w:p w:rsidR="00140A55" w:rsidRPr="00BE2264" w:rsidRDefault="00140A55" w:rsidP="00140A55">
      <w:pPr>
        <w:pStyle w:val="a3"/>
        <w:numPr>
          <w:ilvl w:val="0"/>
          <w:numId w:val="4"/>
        </w:numPr>
        <w:ind w:hanging="357"/>
        <w:rPr>
          <w:szCs w:val="28"/>
        </w:rPr>
      </w:pPr>
      <w:r w:rsidRPr="00BE2264">
        <w:rPr>
          <w:szCs w:val="28"/>
        </w:rPr>
        <w:t>познавательная сфера</w:t>
      </w:r>
    </w:p>
    <w:p w:rsidR="00140A55" w:rsidRPr="00BE2264" w:rsidRDefault="00140A55" w:rsidP="00140A55">
      <w:pPr>
        <w:pStyle w:val="a3"/>
        <w:numPr>
          <w:ilvl w:val="0"/>
          <w:numId w:val="4"/>
        </w:numPr>
        <w:ind w:hanging="357"/>
        <w:rPr>
          <w:szCs w:val="28"/>
        </w:rPr>
      </w:pPr>
      <w:r w:rsidRPr="00BE2264">
        <w:rPr>
          <w:szCs w:val="28"/>
        </w:rPr>
        <w:t>регулятивные навыки</w:t>
      </w:r>
    </w:p>
    <w:p w:rsidR="00140A55" w:rsidRPr="00BE2264" w:rsidRDefault="00140A55" w:rsidP="00140A55">
      <w:pPr>
        <w:pStyle w:val="a3"/>
        <w:numPr>
          <w:ilvl w:val="0"/>
          <w:numId w:val="4"/>
        </w:numPr>
        <w:ind w:hanging="357"/>
        <w:rPr>
          <w:szCs w:val="28"/>
        </w:rPr>
      </w:pPr>
      <w:r w:rsidRPr="00BE2264">
        <w:rPr>
          <w:szCs w:val="28"/>
        </w:rPr>
        <w:t>уровень мотивации к предмету</w:t>
      </w:r>
    </w:p>
    <w:p w:rsidR="00140A55" w:rsidRDefault="00140A55" w:rsidP="00EE45BA">
      <w:pPr>
        <w:pStyle w:val="a3"/>
        <w:ind w:left="720" w:firstLine="0"/>
        <w:rPr>
          <w:szCs w:val="28"/>
        </w:rPr>
      </w:pPr>
    </w:p>
    <w:p w:rsidR="00EE45BA" w:rsidRDefault="00EE45BA" w:rsidP="00EE45BA">
      <w:pPr>
        <w:pStyle w:val="a3"/>
        <w:ind w:left="720" w:firstLine="0"/>
        <w:rPr>
          <w:szCs w:val="28"/>
        </w:rPr>
      </w:pPr>
    </w:p>
    <w:p w:rsidR="00EE45BA" w:rsidRDefault="00EE45BA" w:rsidP="00EE45BA">
      <w:pPr>
        <w:pStyle w:val="a3"/>
        <w:ind w:left="720" w:firstLine="0"/>
        <w:rPr>
          <w:szCs w:val="28"/>
        </w:rPr>
      </w:pPr>
    </w:p>
    <w:p w:rsidR="00EE45BA" w:rsidRDefault="00EE45BA" w:rsidP="00EE45BA">
      <w:pPr>
        <w:pStyle w:val="a3"/>
        <w:ind w:left="720" w:firstLine="0"/>
        <w:rPr>
          <w:szCs w:val="28"/>
        </w:rPr>
      </w:pPr>
    </w:p>
    <w:p w:rsidR="00EE45BA" w:rsidRPr="00BE2264" w:rsidRDefault="00EE45BA" w:rsidP="00EE45BA">
      <w:pPr>
        <w:pStyle w:val="a3"/>
        <w:ind w:left="720" w:firstLine="0"/>
        <w:rPr>
          <w:szCs w:val="28"/>
        </w:rPr>
      </w:pPr>
    </w:p>
    <w:p w:rsidR="00140A55" w:rsidRPr="00BE2264" w:rsidRDefault="00140A55" w:rsidP="00140A55">
      <w:pPr>
        <w:pStyle w:val="a3"/>
        <w:spacing w:line="200" w:lineRule="atLeast"/>
        <w:ind w:firstLine="0"/>
        <w:jc w:val="left"/>
        <w:rPr>
          <w:b/>
          <w:szCs w:val="28"/>
        </w:rPr>
      </w:pPr>
      <w:r w:rsidRPr="00140A55">
        <w:rPr>
          <w:b/>
          <w:sz w:val="24"/>
        </w:rPr>
        <w:lastRenderedPageBreak/>
        <w:t>1.</w:t>
      </w:r>
      <w:r w:rsidRPr="00BE2264">
        <w:rPr>
          <w:b/>
          <w:szCs w:val="28"/>
        </w:rPr>
        <w:t>Коммуникативная компетенция</w:t>
      </w: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2175"/>
        <w:gridCol w:w="7155"/>
      </w:tblGrid>
      <w:tr w:rsidR="00140A55" w:rsidRPr="00140A55" w:rsidTr="00767461">
        <w:trPr>
          <w:trHeight w:val="1395"/>
        </w:trPr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Легко и быстро осваивает способы учебной деятельности, применяет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их  как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образовательного процесса, так и  в реальных жизненных ситуациях. На достаточном  качественном уровне развита речевая деятельность, навыки сотрудничества; активно вступает в диалог и коллективное обсуждение; продуктивно взаимодействует со сверстниками и взрослыми; умеет корректировать  и осуществлять контроль собственного поведения.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активно  осваивает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учебной деятельности,  редко применяет их  как в рамках образовательного процесса, так и  в реальных жизненных ситуациях.  Развита речевая деятельность, навыки сотрудничества;  неохотно вступает в диалог и коллективное обсуждение; взаимодействует со сверстниками и взрослыми; иногда осуществляет контроль собственного поведения.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Интерес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к  освоению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 способов  учебной деятельности не проявляет. Слабо развита речевая деятельность, навыки сотрудничества.  Не стремится к общению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и  диалогу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.  Социально не адаптирован. Не контролирует поведение.</w:t>
            </w:r>
          </w:p>
        </w:tc>
      </w:tr>
    </w:tbl>
    <w:p w:rsidR="00140A55" w:rsidRPr="00140A55" w:rsidRDefault="00140A55" w:rsidP="00140A55">
      <w:pPr>
        <w:pStyle w:val="a3"/>
        <w:spacing w:line="200" w:lineRule="atLeast"/>
        <w:ind w:firstLine="0"/>
        <w:jc w:val="left"/>
        <w:rPr>
          <w:b/>
          <w:sz w:val="24"/>
        </w:rPr>
      </w:pPr>
    </w:p>
    <w:p w:rsidR="00140A55" w:rsidRPr="00BE2264" w:rsidRDefault="00140A55" w:rsidP="00140A55">
      <w:pPr>
        <w:pStyle w:val="a3"/>
        <w:spacing w:line="200" w:lineRule="atLeast"/>
        <w:ind w:firstLine="0"/>
        <w:jc w:val="left"/>
        <w:rPr>
          <w:b/>
          <w:szCs w:val="28"/>
        </w:rPr>
      </w:pPr>
      <w:r w:rsidRPr="00BE2264">
        <w:rPr>
          <w:b/>
          <w:szCs w:val="28"/>
        </w:rPr>
        <w:t>2. Познавательная сфера</w:t>
      </w: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2175"/>
        <w:gridCol w:w="7155"/>
      </w:tblGrid>
      <w:tr w:rsidR="00140A55" w:rsidRPr="00140A55" w:rsidTr="00767461">
        <w:trPr>
          <w:trHeight w:val="1395"/>
        </w:trPr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Активен в получении новых знаний, умений, навыков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и  видов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 Умеет работать с информацией- извлекать и перерабатывать; использует знаково-символические средства. На достаточном качественном уровне выполняет логические операции – сравнение, аналогия, анализ, обобщение, вывод; умеет строить логическую цепь рассуждения. 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Средний уровень:</w:t>
            </w:r>
          </w:p>
        </w:tc>
        <w:tc>
          <w:tcPr>
            <w:tcW w:w="715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активен в получении новых знаний, умений,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навыков,  видов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 Умеет работать с информацией; использует знаково-символические средства. При помощи педагога  выполняет логические операции – сравнение, аналогия, анализ, обобщение.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Низкий уровень:</w:t>
            </w:r>
          </w:p>
        </w:tc>
        <w:tc>
          <w:tcPr>
            <w:tcW w:w="715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Не  активен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в получении новых знаний, умений, навыков,  видов деятельности. Не умеет прилагать усилия, добиваться результата.  Нет желания научиться новому, узнать что- то интересное.  При помощи педагога  выполняет логические операции – сравнение, аналогия, анализ, обобщение.</w:t>
            </w:r>
          </w:p>
        </w:tc>
      </w:tr>
    </w:tbl>
    <w:p w:rsidR="00140A55" w:rsidRPr="00140A55" w:rsidRDefault="00140A55" w:rsidP="00140A55">
      <w:pPr>
        <w:pStyle w:val="a3"/>
        <w:spacing w:line="200" w:lineRule="atLeast"/>
        <w:ind w:firstLine="0"/>
        <w:jc w:val="left"/>
        <w:rPr>
          <w:b/>
          <w:sz w:val="24"/>
        </w:rPr>
      </w:pPr>
    </w:p>
    <w:p w:rsidR="00140A55" w:rsidRPr="00140A55" w:rsidRDefault="00140A55" w:rsidP="00140A55">
      <w:pPr>
        <w:pStyle w:val="a3"/>
        <w:spacing w:line="200" w:lineRule="atLeast"/>
        <w:ind w:firstLine="0"/>
        <w:jc w:val="left"/>
        <w:rPr>
          <w:b/>
          <w:sz w:val="24"/>
        </w:rPr>
      </w:pPr>
    </w:p>
    <w:p w:rsidR="00140A55" w:rsidRPr="00BE2264" w:rsidRDefault="00140A55" w:rsidP="00140A55">
      <w:pPr>
        <w:pStyle w:val="a3"/>
        <w:spacing w:line="200" w:lineRule="atLeast"/>
        <w:ind w:firstLine="0"/>
        <w:jc w:val="left"/>
        <w:rPr>
          <w:b/>
          <w:szCs w:val="28"/>
        </w:rPr>
      </w:pPr>
      <w:r w:rsidRPr="00BE2264">
        <w:rPr>
          <w:b/>
          <w:szCs w:val="28"/>
        </w:rPr>
        <w:t>3.  Регулятивные навыки</w:t>
      </w: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2175"/>
        <w:gridCol w:w="7155"/>
      </w:tblGrid>
      <w:tr w:rsidR="00140A55" w:rsidRPr="00140A55" w:rsidTr="00767461">
        <w:trPr>
          <w:trHeight w:val="1395"/>
        </w:trPr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Умеет управлять своей деятельностью, контролировать и корректировать поведение в соответствии с ситуацией. Активно формируются навыки сотрудничества со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сверстниками  и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в различных социальных ситуациях.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Инициативный  и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самостоятельный. Умеет адекватно оценивать результаты своей деятельности, формулировать их в устной форме. В достаточной </w:t>
            </w:r>
            <w:r w:rsidRPr="00140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степени присутствует волевая </w:t>
            </w:r>
            <w:proofErr w:type="spell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, самоконтроль и самооценка. 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всегда  управляет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своей деятельностью, контролирует  и корректирует  поведение в соответствии с ситуацией. Имеет навыки сотрудничества со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сверстниками  и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в различных социальных ситуациях, но  применяет не часто.  Не всегда организован и сосредоточен. Бывает не внимателен.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Умеет  оценивать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деятельности, формулировать их в устной форме. Присутствует волевая </w:t>
            </w:r>
            <w:proofErr w:type="spell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, самоконтроль и самооценка.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умеет  управлять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своей деятельностью, контролировать  и корректировать поведение в соответствии с ситуацией.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Имеет  незначительные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навыки сотрудничества со сверстниками  и взрослыми в различных социальных ситуациях.  Не организован.  Не  контролирует свое поведение.</w:t>
            </w:r>
          </w:p>
        </w:tc>
      </w:tr>
    </w:tbl>
    <w:p w:rsidR="00140A55" w:rsidRPr="00BE2264" w:rsidRDefault="00140A55" w:rsidP="00140A55">
      <w:pPr>
        <w:pStyle w:val="a3"/>
        <w:numPr>
          <w:ilvl w:val="0"/>
          <w:numId w:val="3"/>
        </w:numPr>
        <w:spacing w:line="200" w:lineRule="atLeast"/>
        <w:jc w:val="left"/>
        <w:rPr>
          <w:b/>
          <w:szCs w:val="28"/>
        </w:rPr>
      </w:pPr>
      <w:r w:rsidRPr="00BE2264">
        <w:rPr>
          <w:b/>
          <w:szCs w:val="28"/>
        </w:rPr>
        <w:t>Уровень мотивации к предмету</w:t>
      </w: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2175"/>
        <w:gridCol w:w="7155"/>
      </w:tblGrid>
      <w:tr w:rsidR="00140A55" w:rsidRPr="00140A55" w:rsidTr="00767461">
        <w:trPr>
          <w:trHeight w:val="1395"/>
        </w:trPr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Активно формируются социально значимые мотивы к учебной деятельности.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Достаточно  точно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сформирована система ценностных отношений к образовательному процессу, предмету, результатам творческой деятельности. Ярко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выражено  положительное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предмету,  позитивные мотивы и интересы к  освоению содержания программы. С удовольствием и радостью посещает учебные занятия. 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140A55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 к учебной деятельности. Присутствует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интерес  к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образовательному процессу, предмету, результатам творческой деятельности. Наблюдается положительное отношение к </w:t>
            </w:r>
            <w:proofErr w:type="gramStart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>предмету,  позитивные</w:t>
            </w:r>
            <w:proofErr w:type="gramEnd"/>
            <w:r w:rsidRPr="00140A55">
              <w:rPr>
                <w:rFonts w:ascii="Times New Roman" w:hAnsi="Times New Roman" w:cs="Times New Roman"/>
                <w:sz w:val="24"/>
                <w:szCs w:val="24"/>
              </w:rPr>
              <w:t xml:space="preserve"> мотивы  к  освоению содержания программы. С интересом  посещает занятия.</w:t>
            </w:r>
          </w:p>
        </w:tc>
      </w:tr>
      <w:tr w:rsidR="00140A55" w:rsidTr="00767461"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мотивирован к учебной деятельности, не всегда   присутствует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интерес  к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образовательному процессу, предмету, результатам творческой деятельности. Но наблюдается положительное отношение к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предмету,  позитивные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мотивы  к освоению  содержания программы. </w:t>
            </w:r>
          </w:p>
        </w:tc>
      </w:tr>
    </w:tbl>
    <w:p w:rsidR="00140A55" w:rsidRPr="00140A55" w:rsidRDefault="002C2231" w:rsidP="00140A55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font310"/>
          <w:sz w:val="28"/>
          <w:szCs w:val="28"/>
          <w:lang w:eastAsia="ar-SA"/>
        </w:rPr>
        <w:t xml:space="preserve">                    </w:t>
      </w:r>
      <w:r w:rsidR="00140A55" w:rsidRPr="00140A55">
        <w:rPr>
          <w:rFonts w:ascii="Times New Roman" w:hAnsi="Times New Roman" w:cs="Times New Roman"/>
          <w:b/>
          <w:i/>
          <w:sz w:val="28"/>
          <w:szCs w:val="28"/>
        </w:rPr>
        <w:t xml:space="preserve"> 3. Сфера личностного развития обучающегося</w:t>
      </w:r>
    </w:p>
    <w:p w:rsidR="00140A55" w:rsidRPr="00140A55" w:rsidRDefault="00140A55" w:rsidP="002C2231">
      <w:pPr>
        <w:pStyle w:val="a3"/>
        <w:snapToGrid w:val="0"/>
        <w:ind w:firstLine="0"/>
        <w:jc w:val="left"/>
        <w:rPr>
          <w:szCs w:val="28"/>
        </w:rPr>
      </w:pPr>
      <w:r w:rsidRPr="00140A55">
        <w:rPr>
          <w:szCs w:val="28"/>
        </w:rPr>
        <w:t xml:space="preserve"> Сфера личностного развития обучающегося оценивается по 3 уровням (высокий, средний, низкий) и </w:t>
      </w:r>
      <w:proofErr w:type="gramStart"/>
      <w:r w:rsidRPr="00140A55">
        <w:rPr>
          <w:szCs w:val="28"/>
        </w:rPr>
        <w:t>по  следующим</w:t>
      </w:r>
      <w:proofErr w:type="gramEnd"/>
      <w:r w:rsidRPr="00140A55">
        <w:rPr>
          <w:szCs w:val="28"/>
        </w:rPr>
        <w:t xml:space="preserve">   критериям: </w:t>
      </w:r>
    </w:p>
    <w:p w:rsidR="00140A55" w:rsidRPr="00140A55" w:rsidRDefault="00140A55" w:rsidP="00140A55">
      <w:pPr>
        <w:numPr>
          <w:ilvl w:val="0"/>
          <w:numId w:val="1"/>
        </w:numPr>
        <w:snapToGrid w:val="0"/>
        <w:spacing w:after="0" w:line="24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140A55">
        <w:rPr>
          <w:rFonts w:ascii="Times New Roman" w:hAnsi="Times New Roman" w:cs="Times New Roman"/>
          <w:sz w:val="28"/>
          <w:szCs w:val="28"/>
        </w:rPr>
        <w:t xml:space="preserve">уровень воспитанности </w:t>
      </w:r>
    </w:p>
    <w:p w:rsidR="00140A55" w:rsidRPr="00140A55" w:rsidRDefault="00140A55" w:rsidP="00140A55">
      <w:pPr>
        <w:pStyle w:val="a3"/>
        <w:numPr>
          <w:ilvl w:val="0"/>
          <w:numId w:val="1"/>
        </w:numPr>
        <w:snapToGrid w:val="0"/>
        <w:ind w:hanging="357"/>
        <w:rPr>
          <w:szCs w:val="28"/>
        </w:rPr>
      </w:pPr>
      <w:r w:rsidRPr="00140A55">
        <w:rPr>
          <w:szCs w:val="28"/>
        </w:rPr>
        <w:t xml:space="preserve">уровень </w:t>
      </w:r>
      <w:proofErr w:type="gramStart"/>
      <w:r w:rsidRPr="00140A55">
        <w:rPr>
          <w:szCs w:val="28"/>
        </w:rPr>
        <w:t>социальных  навыков</w:t>
      </w:r>
      <w:proofErr w:type="gramEnd"/>
    </w:p>
    <w:p w:rsidR="00140A55" w:rsidRDefault="00140A55" w:rsidP="00BE2264">
      <w:pPr>
        <w:pStyle w:val="a3"/>
        <w:numPr>
          <w:ilvl w:val="0"/>
          <w:numId w:val="1"/>
        </w:numPr>
        <w:snapToGrid w:val="0"/>
        <w:ind w:hanging="357"/>
        <w:rPr>
          <w:szCs w:val="28"/>
        </w:rPr>
      </w:pPr>
      <w:r w:rsidRPr="00140A55">
        <w:rPr>
          <w:szCs w:val="28"/>
        </w:rPr>
        <w:t>креативные способности</w:t>
      </w:r>
    </w:p>
    <w:p w:rsidR="00EE45BA" w:rsidRDefault="00EE45BA" w:rsidP="00EE45BA">
      <w:pPr>
        <w:pStyle w:val="a3"/>
        <w:snapToGrid w:val="0"/>
        <w:rPr>
          <w:szCs w:val="28"/>
        </w:rPr>
      </w:pPr>
    </w:p>
    <w:p w:rsidR="00EE45BA" w:rsidRPr="00BE2264" w:rsidRDefault="00EE45BA" w:rsidP="00EE45BA">
      <w:pPr>
        <w:pStyle w:val="a3"/>
        <w:snapToGrid w:val="0"/>
        <w:rPr>
          <w:szCs w:val="28"/>
        </w:rPr>
      </w:pPr>
      <w:bookmarkStart w:id="0" w:name="_GoBack"/>
      <w:bookmarkEnd w:id="0"/>
    </w:p>
    <w:p w:rsidR="00140A55" w:rsidRPr="00140A55" w:rsidRDefault="00140A55" w:rsidP="00140A55">
      <w:pPr>
        <w:pStyle w:val="a3"/>
        <w:spacing w:line="200" w:lineRule="atLeast"/>
        <w:ind w:firstLine="0"/>
        <w:jc w:val="left"/>
        <w:rPr>
          <w:b/>
          <w:szCs w:val="28"/>
        </w:rPr>
      </w:pPr>
      <w:r w:rsidRPr="00140A55">
        <w:rPr>
          <w:b/>
          <w:szCs w:val="28"/>
        </w:rPr>
        <w:lastRenderedPageBreak/>
        <w:t>1. Уровень воспитанности</w:t>
      </w: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2175"/>
        <w:gridCol w:w="7155"/>
      </w:tblGrid>
      <w:tr w:rsidR="00140A55" w:rsidRPr="00140A55" w:rsidTr="00767461">
        <w:trPr>
          <w:trHeight w:val="1395"/>
        </w:trPr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принимает  гуманистические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 и ориентации; формируются эстетические потребности, этические нормы,  основы экологической культуры. Понимает значимость   безопасного и здорового образа жизни. Бережно относится к материальным и духовным ценностям. Уважительно относится к чужому труду, к чужому мнению. Толерантен. Доброжелательный и отзывчивый, умеет сопереживать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и  сочувствовать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эстетических потребностей, ценностей и чувств, этических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норм,  экологической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находится на начальном этапе. Понимает значимость   безопасного и здорового образа жизни. Не всегда бережно относится к материальным и духовным ценностям. Не всегда уважительно относится к чужому труду, к чужому мнению. Бывает  доброжелательным и отзывчивым.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знаком  с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этическими и эстетическими нормами, основами экологической культуры. Нарушает правила поведения на занятиях, правила безопасности жизнедеятельности.  Конфликтен. </w:t>
            </w:r>
          </w:p>
        </w:tc>
      </w:tr>
    </w:tbl>
    <w:p w:rsidR="00140A55" w:rsidRPr="00140A55" w:rsidRDefault="00140A55" w:rsidP="00140A55">
      <w:pPr>
        <w:pStyle w:val="a3"/>
        <w:spacing w:line="200" w:lineRule="atLeast"/>
        <w:ind w:firstLine="0"/>
        <w:jc w:val="left"/>
        <w:rPr>
          <w:b/>
          <w:szCs w:val="28"/>
        </w:rPr>
      </w:pPr>
      <w:r w:rsidRPr="00140A55">
        <w:rPr>
          <w:b/>
          <w:szCs w:val="28"/>
        </w:rPr>
        <w:t>2. Уровень социальных навыков</w:t>
      </w: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2175"/>
        <w:gridCol w:w="7155"/>
      </w:tblGrid>
      <w:tr w:rsidR="00140A55" w:rsidRPr="00140A55" w:rsidTr="00767461">
        <w:trPr>
          <w:trHeight w:val="1395"/>
        </w:trPr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Активно формируется система ценностных отношений к себе и другим участникам образовательного процесса. Умеет ориентироваться в ценностно- смысловых и социальных ролях, межличностных отношениях. Активно осваивает нормы социального взаимодействия. Проявляет такие социальные навыки, как ответственность, способность уважать сверстников и взрослых, сотрудничать, разрешать конфликты. Понимает ценность социально значимого труда. Готов к самостоятельным действиям. Ответственно относится к собственным поступкам.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Постепенно  осваивает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нормы социального взаимодействия. Не всегда проявляет такие социальные навыки, как ответственность, способность уважать сверстников и взрослых, сотрудничать, разрешать конфликты. Часто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не  готов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самостоятельным действиям. Не всегда может объяснить собственные поступки. 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Не желает  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осваивать  нормы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взаимодействия. Не умеет проявлять такие социальные навыки, как ответственность, способность уважать сверстников и взрослых, сотрудничать, разрешать конфликты. 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Не  готов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самостоятельным действиям. Не может объяснить собственные поступки. Конфликтен. </w:t>
            </w:r>
          </w:p>
        </w:tc>
      </w:tr>
    </w:tbl>
    <w:p w:rsidR="00140A55" w:rsidRPr="00140A55" w:rsidRDefault="00140A55" w:rsidP="002C2231">
      <w:pPr>
        <w:pStyle w:val="a3"/>
        <w:spacing w:line="360" w:lineRule="auto"/>
        <w:ind w:firstLine="0"/>
        <w:jc w:val="left"/>
        <w:rPr>
          <w:szCs w:val="28"/>
        </w:rPr>
      </w:pPr>
    </w:p>
    <w:p w:rsidR="00140A55" w:rsidRPr="00140A55" w:rsidRDefault="00140A55" w:rsidP="00140A55">
      <w:pPr>
        <w:pStyle w:val="a3"/>
        <w:spacing w:line="200" w:lineRule="atLeast"/>
        <w:ind w:firstLine="0"/>
        <w:jc w:val="left"/>
        <w:rPr>
          <w:b/>
          <w:szCs w:val="28"/>
        </w:rPr>
      </w:pPr>
      <w:r w:rsidRPr="00140A55">
        <w:rPr>
          <w:b/>
          <w:szCs w:val="28"/>
        </w:rPr>
        <w:t>3. Креативные способности</w:t>
      </w: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2175"/>
        <w:gridCol w:w="7155"/>
      </w:tblGrid>
      <w:tr w:rsidR="00140A55" w:rsidRPr="00140A55" w:rsidTr="00767461">
        <w:trPr>
          <w:trHeight w:val="1022"/>
        </w:trPr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стремление к творчеству, мотивация к творческому труду, работе на получение положительного творческого результата. Умеет нестандартно мыслить. Способен к оригинальному мышлению. Интеллектуально развит. Любит удивлять новыми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идеями  и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подходами, создавать новый </w:t>
            </w:r>
            <w:r w:rsidRPr="00BE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 продукт.  Умеет фантазировать. Хорошо развито творческое воображение, абстрактное мышление.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к  эстетическому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 восприятию. Не всегда присутствует стремление к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творчеству,  к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творческому труду, к работе на получение положительного результата. Пытается нестандартно мыслить, фантазировать.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Иногда  способен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 мыслить оригинально. Не всегда доводит начатое дело до логического завершения. </w:t>
            </w:r>
          </w:p>
        </w:tc>
      </w:tr>
      <w:tr w:rsidR="00140A55" w:rsidRPr="00140A55" w:rsidTr="00767461">
        <w:tc>
          <w:tcPr>
            <w:tcW w:w="217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155" w:type="dxa"/>
            <w:shd w:val="clear" w:color="auto" w:fill="auto"/>
          </w:tcPr>
          <w:p w:rsidR="00140A55" w:rsidRPr="00BE2264" w:rsidRDefault="00140A55" w:rsidP="007674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творчеству не проявляет. Равнодушен и нерешителен. Безразличен к художественно-эстетическим характеристикам вещей и явлений. Творческое </w:t>
            </w:r>
            <w:proofErr w:type="gramStart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>воображение  развито</w:t>
            </w:r>
            <w:proofErr w:type="gramEnd"/>
            <w:r w:rsidRPr="00BE2264">
              <w:rPr>
                <w:rFonts w:ascii="Times New Roman" w:hAnsi="Times New Roman" w:cs="Times New Roman"/>
                <w:sz w:val="24"/>
                <w:szCs w:val="24"/>
              </w:rPr>
              <w:t xml:space="preserve"> слабо. Работает в репродуктивном режиме. </w:t>
            </w:r>
          </w:p>
        </w:tc>
      </w:tr>
    </w:tbl>
    <w:p w:rsidR="00140A55" w:rsidRDefault="00140A55" w:rsidP="00140A55">
      <w:pPr>
        <w:pStyle w:val="a3"/>
        <w:snapToGrid w:val="0"/>
        <w:spacing w:line="360" w:lineRule="auto"/>
        <w:ind w:firstLine="0"/>
        <w:rPr>
          <w:szCs w:val="28"/>
        </w:rPr>
      </w:pPr>
    </w:p>
    <w:sectPr w:rsidR="0014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10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363"/>
        </w:tabs>
        <w:ind w:left="363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723"/>
        </w:tabs>
        <w:ind w:left="723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3"/>
        </w:tabs>
        <w:ind w:left="1083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443"/>
        </w:tabs>
        <w:ind w:left="1443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1803"/>
        </w:tabs>
        <w:ind w:left="1803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3"/>
        </w:tabs>
        <w:ind w:left="2163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523"/>
        </w:tabs>
        <w:ind w:left="2523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2883"/>
        </w:tabs>
        <w:ind w:left="2883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3"/>
        </w:tabs>
        <w:ind w:left="3243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34"/>
    <w:rsid w:val="00140A55"/>
    <w:rsid w:val="002C2231"/>
    <w:rsid w:val="00590634"/>
    <w:rsid w:val="00892CBC"/>
    <w:rsid w:val="00BE2264"/>
    <w:rsid w:val="00CD1B24"/>
    <w:rsid w:val="00E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0F7"/>
  <w15:chartTrackingRefBased/>
  <w15:docId w15:val="{6837E0BA-CB92-4E20-8B87-D38BC59D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0A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40A55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1749</Words>
  <Characters>9973</Characters>
  <Application>Microsoft Office Word</Application>
  <DocSecurity>0</DocSecurity>
  <Lines>83</Lines>
  <Paragraphs>23</Paragraphs>
  <ScaleCrop>false</ScaleCrop>
  <Company>1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2020-12-22T09:51:00Z</dcterms:created>
  <dcterms:modified xsi:type="dcterms:W3CDTF">2023-03-28T08:59:00Z</dcterms:modified>
</cp:coreProperties>
</file>