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E9" w:rsidRDefault="00C462E9" w:rsidP="00C462E9">
      <w:pPr>
        <w:pStyle w:val="ywx5e"/>
        <w:shd w:val="clear" w:color="auto" w:fill="FCFCFC"/>
        <w:spacing w:before="0" w:beforeAutospacing="0" w:after="480" w:afterAutospacing="0"/>
        <w:jc w:val="center"/>
        <w:rPr>
          <w:b/>
          <w:color w:val="2D2D2D"/>
          <w:sz w:val="36"/>
          <w:szCs w:val="36"/>
        </w:rPr>
      </w:pPr>
      <w:r w:rsidRPr="00D35A9D">
        <w:rPr>
          <w:b/>
          <w:color w:val="2D2D2D"/>
          <w:sz w:val="36"/>
          <w:szCs w:val="36"/>
        </w:rPr>
        <w:t>Актуальная проблема образования:</w:t>
      </w:r>
    </w:p>
    <w:p w:rsidR="00C462E9" w:rsidRPr="00D35A9D" w:rsidRDefault="00C462E9" w:rsidP="00C462E9">
      <w:pPr>
        <w:pStyle w:val="ywx5e"/>
        <w:shd w:val="clear" w:color="auto" w:fill="FCFCFC"/>
        <w:spacing w:before="0" w:beforeAutospacing="0" w:after="480" w:afterAutospacing="0"/>
        <w:jc w:val="center"/>
        <w:rPr>
          <w:b/>
          <w:color w:val="2D2D2D"/>
          <w:sz w:val="36"/>
          <w:szCs w:val="36"/>
        </w:rPr>
      </w:pPr>
      <w:r w:rsidRPr="00D35A9D">
        <w:rPr>
          <w:b/>
          <w:color w:val="2D2D2D"/>
          <w:sz w:val="36"/>
          <w:szCs w:val="36"/>
        </w:rPr>
        <w:t xml:space="preserve"> конфликты между участниками образовательного процесса</w:t>
      </w:r>
    </w:p>
    <w:p w:rsidR="00C462E9" w:rsidRPr="00D35A9D" w:rsidRDefault="00C462E9" w:rsidP="00C462E9">
      <w:pPr>
        <w:pStyle w:val="ywx5e"/>
        <w:shd w:val="clear" w:color="auto" w:fill="FCFCFC"/>
        <w:spacing w:before="0" w:beforeAutospacing="0" w:after="48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</w:r>
      <w:r w:rsidRPr="00D35A9D">
        <w:rPr>
          <w:color w:val="2D2D2D"/>
          <w:sz w:val="28"/>
          <w:szCs w:val="28"/>
        </w:rPr>
        <w:t xml:space="preserve">Исследованием актуальных проблем современного образования в России системно занимается достаточно большое число институций — это Высшая школа экономики (ВШЭ), </w:t>
      </w:r>
      <w:proofErr w:type="spellStart"/>
      <w:r w:rsidRPr="00D35A9D">
        <w:rPr>
          <w:color w:val="2D2D2D"/>
          <w:sz w:val="28"/>
          <w:szCs w:val="28"/>
        </w:rPr>
        <w:t>РАНХиГС</w:t>
      </w:r>
      <w:proofErr w:type="spellEnd"/>
      <w:r w:rsidRPr="00D35A9D">
        <w:rPr>
          <w:color w:val="2D2D2D"/>
          <w:sz w:val="28"/>
          <w:szCs w:val="28"/>
        </w:rPr>
        <w:t xml:space="preserve">, Институт стратегии развития образования РАО и многие другие, в том числе негосударственные структуры. </w:t>
      </w:r>
      <w:proofErr w:type="gramStart"/>
      <w:r w:rsidRPr="00D35A9D">
        <w:rPr>
          <w:color w:val="2D2D2D"/>
          <w:sz w:val="28"/>
          <w:szCs w:val="28"/>
        </w:rPr>
        <w:t>Темы варьируются от узких до масштабных, изучающих глобальные проблемы качества школьной подготовки, состояния российских школ, социальных проблем и другие недостатки сферы образования.</w:t>
      </w:r>
      <w:proofErr w:type="gramEnd"/>
    </w:p>
    <w:p w:rsidR="00C462E9" w:rsidRDefault="00C462E9" w:rsidP="00C462E9">
      <w:pPr>
        <w:pStyle w:val="ywx5e"/>
        <w:shd w:val="clear" w:color="auto" w:fill="FCFCFC"/>
        <w:spacing w:before="360" w:beforeAutospacing="0" w:after="480" w:afterAutospacing="0"/>
        <w:jc w:val="both"/>
        <w:rPr>
          <w:bCs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</w:r>
      <w:r w:rsidRPr="00D35A9D">
        <w:rPr>
          <w:color w:val="2D2D2D"/>
          <w:sz w:val="28"/>
          <w:szCs w:val="28"/>
        </w:rPr>
        <w:t>Среди проблем современного школьного образования можно выделить четыре основные</w:t>
      </w:r>
      <w:r>
        <w:rPr>
          <w:color w:val="2D2D2D"/>
          <w:sz w:val="28"/>
          <w:szCs w:val="28"/>
        </w:rPr>
        <w:t xml:space="preserve">: </w:t>
      </w:r>
      <w:r>
        <w:rPr>
          <w:bCs/>
          <w:color w:val="2D2D2D"/>
          <w:sz w:val="28"/>
          <w:szCs w:val="28"/>
        </w:rPr>
        <w:t>ф</w:t>
      </w:r>
      <w:r w:rsidRPr="00D35A9D">
        <w:rPr>
          <w:bCs/>
          <w:color w:val="2D2D2D"/>
          <w:sz w:val="28"/>
          <w:szCs w:val="28"/>
        </w:rPr>
        <w:t>ормализация школьных знаний</w:t>
      </w:r>
      <w:r>
        <w:rPr>
          <w:bCs/>
          <w:color w:val="2D2D2D"/>
          <w:sz w:val="28"/>
          <w:szCs w:val="28"/>
        </w:rPr>
        <w:t>, п</w:t>
      </w:r>
      <w:r w:rsidRPr="00D35A9D">
        <w:rPr>
          <w:bCs/>
          <w:color w:val="2D2D2D"/>
          <w:sz w:val="28"/>
          <w:szCs w:val="28"/>
        </w:rPr>
        <w:t>роблема с подготовкой и мотивацией учителей</w:t>
      </w:r>
      <w:r>
        <w:rPr>
          <w:bCs/>
          <w:color w:val="2D2D2D"/>
          <w:sz w:val="28"/>
          <w:szCs w:val="28"/>
        </w:rPr>
        <w:t>, п</w:t>
      </w:r>
      <w:r w:rsidRPr="00D35A9D">
        <w:rPr>
          <w:bCs/>
          <w:color w:val="2D2D2D"/>
          <w:sz w:val="28"/>
          <w:szCs w:val="28"/>
        </w:rPr>
        <w:t>сихологическое состояние учителей и школьников</w:t>
      </w:r>
      <w:r>
        <w:rPr>
          <w:bCs/>
          <w:color w:val="2D2D2D"/>
          <w:sz w:val="28"/>
          <w:szCs w:val="28"/>
        </w:rPr>
        <w:t>, в</w:t>
      </w:r>
      <w:r w:rsidRPr="00D35A9D">
        <w:rPr>
          <w:bCs/>
          <w:color w:val="2D2D2D"/>
          <w:sz w:val="28"/>
          <w:szCs w:val="28"/>
        </w:rPr>
        <w:t>заимоотношение школы и родителей</w:t>
      </w:r>
      <w:r>
        <w:rPr>
          <w:bCs/>
          <w:color w:val="2D2D2D"/>
          <w:sz w:val="28"/>
          <w:szCs w:val="28"/>
        </w:rPr>
        <w:t>. Остановимся на проблеме психологического состояния участников образовательного процесса и проблеме взаимоотношений участников процесса.</w:t>
      </w:r>
    </w:p>
    <w:p w:rsidR="00C462E9" w:rsidRDefault="00C462E9" w:rsidP="00C462E9">
      <w:pPr>
        <w:pStyle w:val="ywx5e"/>
        <w:shd w:val="clear" w:color="auto" w:fill="FCFCFC"/>
        <w:spacing w:before="360" w:beforeAutospacing="0" w:after="48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</w:r>
      <w:r w:rsidRPr="00D35A9D">
        <w:rPr>
          <w:color w:val="2D2D2D"/>
          <w:sz w:val="28"/>
          <w:szCs w:val="28"/>
        </w:rPr>
        <w:t>Если продолжать тему выгорания и проблемы внутренней мотивации школьных учителей, ее сущность во многом связана с их социальным статусом. В нашей стране есть определенная сакрализация профессии учителя: школа — храм, а учитель — служитель храма. Он как будто не имеет права позволить себе ничего лишнего в жизни, обязан принять аскезу и жить согласно ей.</w:t>
      </w:r>
    </w:p>
    <w:p w:rsidR="00C462E9" w:rsidRPr="00D35A9D" w:rsidRDefault="00C462E9" w:rsidP="00C462E9">
      <w:pPr>
        <w:pStyle w:val="ywx5e"/>
        <w:shd w:val="clear" w:color="auto" w:fill="FCFCFC"/>
        <w:spacing w:before="360" w:beforeAutospacing="0" w:after="48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</w:r>
      <w:r w:rsidRPr="00D35A9D">
        <w:rPr>
          <w:color w:val="2D2D2D"/>
          <w:sz w:val="28"/>
          <w:szCs w:val="28"/>
        </w:rPr>
        <w:t>В условиях постоянного давления возникает не только выгорание, но и срывы. Мы видим кучу новостей, как учителя орут на детей, но нельзя говорить, что педагог, который накричал, — априори плохой. Каждый такой случай нужно разбирать отдельно, а не записывать всех учителей в негодные кадры. Вполне возможно, что мы имеем дело с человеком, который по всем вышеуказанным причинам прошел точку невозврата. На словах</w:t>
      </w:r>
      <w:r>
        <w:rPr>
          <w:color w:val="2D2D2D"/>
          <w:sz w:val="28"/>
          <w:szCs w:val="28"/>
        </w:rPr>
        <w:t>,</w:t>
      </w:r>
      <w:r w:rsidRPr="00D35A9D">
        <w:rPr>
          <w:color w:val="2D2D2D"/>
          <w:sz w:val="28"/>
          <w:szCs w:val="28"/>
        </w:rPr>
        <w:t xml:space="preserve"> в школах существует система психологической поддержки, по факту же она, к сожалению, если и есть, то часто не работает ни в какой степени в пользу педагогов. Да и не всегда в пользу детей, потому что часто уровень подготовки и качества работы школьных психологов также очень низкий, далеко не все здесь – энтузиасты профессии.</w:t>
      </w:r>
    </w:p>
    <w:p w:rsidR="00C462E9" w:rsidRPr="00D35A9D" w:rsidRDefault="00C462E9" w:rsidP="00C462E9">
      <w:pPr>
        <w:pStyle w:val="ywx5e"/>
        <w:shd w:val="clear" w:color="auto" w:fill="FCFCFC"/>
        <w:spacing w:before="360" w:beforeAutospacing="0" w:after="48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</w:r>
      <w:r w:rsidRPr="00D35A9D">
        <w:rPr>
          <w:color w:val="2D2D2D"/>
          <w:sz w:val="28"/>
          <w:szCs w:val="28"/>
        </w:rPr>
        <w:t xml:space="preserve">Часто мы говорим об одном специалисте на огромный комплекс зданий, часто это человек, который никак не был готов работать с детским </w:t>
      </w:r>
      <w:r w:rsidRPr="00D35A9D">
        <w:rPr>
          <w:color w:val="2D2D2D"/>
          <w:sz w:val="28"/>
          <w:szCs w:val="28"/>
        </w:rPr>
        <w:lastRenderedPageBreak/>
        <w:t xml:space="preserve">коллективом в современных условиях, то есть разрешать сложные нетиповые ситуации. Мы видим примеры, когда школьные психологи не в состоянии вовремя определить и начать работу с ситуацией </w:t>
      </w:r>
      <w:proofErr w:type="spellStart"/>
      <w:r w:rsidRPr="00D35A9D">
        <w:rPr>
          <w:color w:val="2D2D2D"/>
          <w:sz w:val="28"/>
          <w:szCs w:val="28"/>
        </w:rPr>
        <w:t>буллинга</w:t>
      </w:r>
      <w:proofErr w:type="spellEnd"/>
      <w:r w:rsidRPr="00D35A9D">
        <w:rPr>
          <w:color w:val="2D2D2D"/>
          <w:sz w:val="28"/>
          <w:szCs w:val="28"/>
        </w:rPr>
        <w:t xml:space="preserve">, не понимают технологии и каналы </w:t>
      </w:r>
      <w:proofErr w:type="spellStart"/>
      <w:r w:rsidRPr="00D35A9D">
        <w:rPr>
          <w:color w:val="2D2D2D"/>
          <w:sz w:val="28"/>
          <w:szCs w:val="28"/>
        </w:rPr>
        <w:t>кибербуллинга</w:t>
      </w:r>
      <w:proofErr w:type="spellEnd"/>
      <w:r w:rsidRPr="00D35A9D">
        <w:rPr>
          <w:color w:val="2D2D2D"/>
          <w:sz w:val="28"/>
          <w:szCs w:val="28"/>
        </w:rPr>
        <w:t xml:space="preserve"> (а с ним дети впервые сталкиваются сейчас уже в начальной школе) — у них нет инструментов для решения подобных ситуаций, которые приобретают космические масштабы.</w:t>
      </w:r>
    </w:p>
    <w:p w:rsidR="00C462E9" w:rsidRPr="00D35A9D" w:rsidRDefault="00C462E9" w:rsidP="00C462E9">
      <w:pPr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ab/>
      </w:r>
      <w:r w:rsidRPr="00D35A9D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 xml:space="preserve">Несмотря на то, что </w:t>
      </w:r>
      <w:proofErr w:type="gramStart"/>
      <w:r w:rsidRPr="00D35A9D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>проблема</w:t>
      </w:r>
      <w:proofErr w:type="gramEnd"/>
      <w:r w:rsidRPr="00D35A9D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 xml:space="preserve"> кажется нерешаемой, есть масса энтузиастов (частных лиц, фондов, других организаций), которые работают в этой сфере. Предпринимает со своей стороны усилия  Министерство просвещения РФ — это и планы по переподготовке педагогов-психологов, и специальные программы по профилактическим действиям. Но при этом, например, у нас нет качественных измерений показателя комфортности социального климата российских школ.</w:t>
      </w:r>
    </w:p>
    <w:p w:rsidR="00C462E9" w:rsidRDefault="00C462E9" w:rsidP="00C46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35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Российское учительство стареет. Возникает серьезный </w:t>
      </w:r>
      <w:proofErr w:type="spellStart"/>
      <w:r w:rsidRPr="00D35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поколенческий</w:t>
      </w:r>
      <w:proofErr w:type="spellEnd"/>
      <w:r w:rsidRPr="00D35A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разрыв, который влияет на отношения учеников и учителей</w:t>
      </w:r>
    </w:p>
    <w:p w:rsidR="00C462E9" w:rsidRPr="00D35A9D" w:rsidRDefault="00C462E9" w:rsidP="00C4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35A9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Поколение учителей часто не успевает за поколением детей. Казалось бы, что это нормальная история, но здесь скрывается еще одна проблема: российское учительство стареет. Возникает серьезный </w:t>
      </w:r>
      <w:proofErr w:type="spellStart"/>
      <w:r w:rsidRPr="00D35A9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поколенческий</w:t>
      </w:r>
      <w:proofErr w:type="spellEnd"/>
      <w:r w:rsidRPr="00D35A9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разрыв, который, естественно, влияет на отношения учеников и учителей. Опять же, здесь сложно говорить о глобальном тренде (тем более</w:t>
      </w:r>
      <w:proofErr w:type="gramStart"/>
      <w:r w:rsidRPr="00D35A9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proofErr w:type="gramEnd"/>
      <w:r w:rsidRPr="00D35A9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что его никто не анализировал), но мы видим конкретные примеры, когда учителя, работающие с младшими детьми, начинают все неуспехи оправдывать тем, что дети сейчас приходят в школы очень слабо подготовленные, слабо читающие, «они не умеют концентрироваться и сосредотачиваться, так как испорчены компьютерными играм». И что вы предлагаете? Готовить детей к школе? Не давать им телефоны? Такого не будет. Значит, нужно учиться работать с этими детьми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D35A9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C462E9" w:rsidRPr="00D35A9D" w:rsidRDefault="00C462E9" w:rsidP="00C462E9">
      <w:pPr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3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 у нас все больше осознанных родителей, которые заботятся как о психологическом комфорте детей, так и о качестве образования, искренне интересуются тем, как ребенок чувствует себя в школе и что он там получает, которые видят в школе не только «подготовку к ЕГЭ» и готовы к здоровой </w:t>
      </w:r>
      <w:proofErr w:type="spellStart"/>
      <w:r w:rsidRPr="00D35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коллаборации</w:t>
      </w:r>
      <w:proofErr w:type="spellEnd"/>
      <w:r w:rsidRPr="00D3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школой, а не только к равнодушию и протестам.</w:t>
      </w:r>
      <w:proofErr w:type="gramEnd"/>
      <w:r w:rsidRPr="00D3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они сталкиваются еще с одной проблемой: у нас нет устоявшейся системы взаимоотношений родителей и школы. Школа — невероятно закрытая структура, которая ничего не рассказывает о себе.</w:t>
      </w:r>
    </w:p>
    <w:p w:rsidR="00C462E9" w:rsidRPr="00D35A9D" w:rsidRDefault="00C462E9" w:rsidP="00C462E9">
      <w:pPr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именно с закрытостью школ связано давление, которое оказывают на нее родители, превращаясь иногда в сильный репрессивный орган. С одной стороны, это хорошо, что нынешние родители научились бороться за права своих детей, а не стоять молча в стороне и наблюдать, как </w:t>
      </w:r>
      <w:r w:rsidRPr="00D35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твоего ребенка, например, физически и психологически унижают или занижают ему оценки. С другой стороны, родители стали вмешиваться абсолютно во все, что происходит в школе, вплоть до оспаривания педагогических технологий.</w:t>
      </w:r>
    </w:p>
    <w:p w:rsidR="00C462E9" w:rsidRPr="00D35A9D" w:rsidRDefault="00C462E9" w:rsidP="00C462E9">
      <w:pPr>
        <w:pStyle w:val="ywx5e"/>
        <w:shd w:val="clear" w:color="auto" w:fill="FCFCFC"/>
        <w:spacing w:before="360" w:beforeAutospacing="0" w:after="48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</w:r>
      <w:r w:rsidRPr="00D35A9D">
        <w:rPr>
          <w:color w:val="2D2D2D"/>
          <w:sz w:val="28"/>
          <w:szCs w:val="28"/>
        </w:rPr>
        <w:t xml:space="preserve">Это обоюдоострая проблема: родитель перестал доверять школе, потому что она часто показывает себя не с лучшей стороны. И опыт решения проблем образования показывает, что хорошими </w:t>
      </w:r>
      <w:proofErr w:type="gramStart"/>
      <w:r w:rsidRPr="00D35A9D">
        <w:rPr>
          <w:color w:val="2D2D2D"/>
          <w:sz w:val="28"/>
          <w:szCs w:val="28"/>
        </w:rPr>
        <w:t>становятся</w:t>
      </w:r>
      <w:proofErr w:type="gramEnd"/>
      <w:r w:rsidRPr="00D35A9D">
        <w:rPr>
          <w:color w:val="2D2D2D"/>
          <w:sz w:val="28"/>
          <w:szCs w:val="28"/>
        </w:rPr>
        <w:t xml:space="preserve"> в том числе те школы, которые открыты родителям. Такое часто происходит в частных школах, но есть примеры и общеобразовательных бесплатных школ, которые способны на диалог.</w:t>
      </w:r>
    </w:p>
    <w:p w:rsidR="00C462E9" w:rsidRPr="00D35A9D" w:rsidRDefault="00C462E9" w:rsidP="00C462E9">
      <w:pPr>
        <w:pStyle w:val="ywx5e"/>
        <w:shd w:val="clear" w:color="auto" w:fill="FCFCFC"/>
        <w:spacing w:before="360" w:beforeAutospacing="0" w:after="480" w:afterAutospacing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</w:r>
      <w:r w:rsidRPr="00D35A9D">
        <w:rPr>
          <w:color w:val="2D2D2D"/>
          <w:sz w:val="28"/>
          <w:szCs w:val="28"/>
        </w:rPr>
        <w:t>Мы, конечно, называем все происходящее «системой» образования, но важно, чтобы она перестала быть такой жесткой системой. Важна свобода творчества учителя, и это нужно понимать и родителям, и руководству, потому что образование — это в том числе и умение смотреть на мир не только с формальных позиций.</w:t>
      </w:r>
    </w:p>
    <w:p w:rsidR="00C462E9" w:rsidRPr="00D35A9D" w:rsidRDefault="00C462E9" w:rsidP="00C46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35A9D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D35A9D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yandex.ru/an/count/Wh8ejI_zOoVX2Lb70oKL0EDXWYOQbKgbKga4mGHzFfSxUxRVkVE6Er-_u_M6Erpf_MCjCYfQGXgHP0L2ChgEi673XXDtsaxSZaAZ-C_FqtdVJcWq-eJ-L8L-Y892E7r0E6-dZueynVE43nHtJd4ynwLIAFHfJwysPEH1E82SI4CpaeA0djGW6j7QUTTrqGXeEs3APeOS2XWYEA7qFqNjxQA0GSVH3sbYndU7fD1kJcTxH7WU9o4Y3dlHqjcnm0vNW7Q1_Lk0Te6TI07Q1VQt0hGyIhPolYO0kn10W0QGefmk3Vtx9prAuRp0WXauBE19eRJ130xMyGWvM-QbEwFTx0xmQ0FIXN8-tp3PU2NmJoUqlS8fNMc3MmxeDVe6A4F4h5XDIe6auIuzXNoxN3uffDptVTzu05yOTh0HFxD2Bb2w0962GVi1bI_j4vCgEwu3zYapM_gg1gPCWMl1IKXS3Bafeu3CO0eV0dp1T3_eSz8t22haQkf9qEHAqDoNa8fVhBEZoG_x7LxEFfX23xl_fT33xdifzB3xt0fOvxyRW6NkQtUg7d_M02npJFEI2RCiuyZLpTADEDczHtgdG6TzNU6KBczcHlcoV-FXrkN9_esDoPiVqnviW9SHmId_BLAorODHoLOFCA_rQ75RQsAVzH3OjvV5gmYvx7NVD8RpQl9kePG5y3hbIgLIQNs2w6Op7r1-76Nw0QeCREm4D_oNs0CWq3yRloEhxK9qkpV1DSFsxQvCH1ybYjeRwCPzv1FO1QtZAMnYwY9whoCHAhHCkY31I1vVclIuzhJWxnwZzMSYMJrB2toDVMhwpKaDSa28fCtyCeln_hDPl3_bGe58ajkrPzzLNC8BS8GafXSzRVh5my6AmZe74kia8UbRriion-HBTF4ew_01CuMbmkFgLQhd0He0~2?stat-id=10&amp;test-tag=456847081340977&amp;banner-sizes=eyI3MjA1NzYwODg4MjgzMjQ2NSI6IjE4M3gyNjAifQ%3D%3D&amp;actual-format=14&amp;pcodever=971583&amp;banner-test-tags=eyI3MjA1NzYwODg4MjgzMjQ2NSI6IjI4MTQ3NTI0NTQwMDA4MSJ9&amp;constructor-rendered-assets=eyI3MjA1NzYwODg4MjgzMjQ2NSI6MjAxfQ&amp;width=560&amp;height=260&amp;pcode-active-testids=968859%2C0%2C68%3B965054%2C0%2C87" \t "_blank" </w:instrText>
      </w:r>
      <w:r w:rsidRPr="00D35A9D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C462E9" w:rsidRPr="00D35A9D" w:rsidRDefault="00C462E9" w:rsidP="00C46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E9" w:rsidRPr="00D35A9D" w:rsidRDefault="00C462E9" w:rsidP="00C46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D35A9D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4F5EB0"/>
          <w:sz w:val="25"/>
          <w:szCs w:val="25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C462E9" w:rsidRDefault="00C462E9" w:rsidP="00C462E9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406EC3" w:rsidRDefault="00406EC3">
      <w:bookmarkStart w:id="0" w:name="_GoBack"/>
      <w:bookmarkEnd w:id="0"/>
    </w:p>
    <w:sectPr w:rsidR="0040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0D"/>
    <w:rsid w:val="001C2D0D"/>
    <w:rsid w:val="00406EC3"/>
    <w:rsid w:val="00A84685"/>
    <w:rsid w:val="00C4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85"/>
    <w:pPr>
      <w:ind w:left="720"/>
      <w:contextualSpacing/>
    </w:pPr>
  </w:style>
  <w:style w:type="paragraph" w:customStyle="1" w:styleId="ywx5e">
    <w:name w:val="ywx5e"/>
    <w:basedOn w:val="a"/>
    <w:rsid w:val="00C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85"/>
    <w:pPr>
      <w:ind w:left="720"/>
      <w:contextualSpacing/>
    </w:pPr>
  </w:style>
  <w:style w:type="paragraph" w:customStyle="1" w:styleId="ywx5e">
    <w:name w:val="ywx5e"/>
    <w:basedOn w:val="a"/>
    <w:rsid w:val="00C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2024-02-24T14:31:00Z</dcterms:created>
  <dcterms:modified xsi:type="dcterms:W3CDTF">2024-02-24T14:32:00Z</dcterms:modified>
</cp:coreProperties>
</file>