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A" w:rsidRPr="0087352A" w:rsidRDefault="008E61AA" w:rsidP="008E61AA">
      <w:pPr>
        <w:rPr>
          <w:rFonts w:ascii="Times New Roman" w:hAnsi="Times New Roman" w:cs="Times New Roman"/>
          <w:b/>
          <w:sz w:val="32"/>
          <w:szCs w:val="32"/>
        </w:rPr>
      </w:pPr>
      <w:r w:rsidRPr="0087352A">
        <w:rPr>
          <w:rFonts w:ascii="Times New Roman" w:hAnsi="Times New Roman" w:cs="Times New Roman"/>
          <w:b/>
          <w:sz w:val="32"/>
          <w:szCs w:val="32"/>
        </w:rPr>
        <w:t xml:space="preserve">Особенности организации подготовки девятиклассников к ОГЭ по литературе </w:t>
      </w:r>
    </w:p>
    <w:p w:rsidR="008E61AA" w:rsidRDefault="00922333" w:rsidP="008E61AA">
      <w:pPr>
        <w:rPr>
          <w:sz w:val="28"/>
          <w:szCs w:val="28"/>
        </w:rPr>
      </w:pPr>
      <w:r w:rsidRPr="00922333">
        <w:rPr>
          <w:sz w:val="28"/>
          <w:szCs w:val="28"/>
        </w:rPr>
        <w:t xml:space="preserve"> </w:t>
      </w:r>
      <w:r w:rsidR="008E61AA" w:rsidRPr="00922333">
        <w:rPr>
          <w:sz w:val="28"/>
          <w:szCs w:val="28"/>
        </w:rPr>
        <w:t>(</w:t>
      </w:r>
      <w:r w:rsidR="008E61AA" w:rsidRPr="00B4593E">
        <w:rPr>
          <w:rFonts w:ascii="Times New Roman" w:hAnsi="Times New Roman" w:cs="Times New Roman"/>
          <w:sz w:val="28"/>
          <w:szCs w:val="28"/>
        </w:rPr>
        <w:t>на основе анализа методических материалов ФИПИ, результатов РПК и многолетнего опыта</w:t>
      </w:r>
      <w:r w:rsidR="00843138" w:rsidRPr="00B4593E">
        <w:rPr>
          <w:rFonts w:ascii="Times New Roman" w:hAnsi="Times New Roman" w:cs="Times New Roman"/>
          <w:sz w:val="28"/>
          <w:szCs w:val="28"/>
        </w:rPr>
        <w:t xml:space="preserve"> проверки экзаменационных работ</w:t>
      </w:r>
      <w:r w:rsidR="00B4593E">
        <w:rPr>
          <w:sz w:val="28"/>
          <w:szCs w:val="28"/>
        </w:rPr>
        <w:t>)</w:t>
      </w:r>
    </w:p>
    <w:p w:rsidR="003A15B4" w:rsidRPr="003A15B4" w:rsidRDefault="003A15B4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3A15B4">
        <w:rPr>
          <w:rFonts w:ascii="Times New Roman" w:hAnsi="Times New Roman" w:cs="Times New Roman"/>
          <w:sz w:val="28"/>
          <w:szCs w:val="28"/>
        </w:rPr>
        <w:t xml:space="preserve">Подготовка учащихся 9-х классов к сдаче ОГЭ по литературе должна быть ориентирована на определённую форму экзамена и специфическую систему проверки. Традиционное повторение школьной программы по </w:t>
      </w:r>
      <w:proofErr w:type="spellStart"/>
      <w:r w:rsidRPr="003A15B4">
        <w:rPr>
          <w:rFonts w:ascii="Times New Roman" w:hAnsi="Times New Roman" w:cs="Times New Roman"/>
          <w:sz w:val="28"/>
          <w:szCs w:val="28"/>
        </w:rPr>
        <w:t>дитературе</w:t>
      </w:r>
      <w:proofErr w:type="spellEnd"/>
      <w:r w:rsidRPr="003A15B4">
        <w:rPr>
          <w:rFonts w:ascii="Times New Roman" w:hAnsi="Times New Roman" w:cs="Times New Roman"/>
          <w:sz w:val="28"/>
          <w:szCs w:val="28"/>
        </w:rPr>
        <w:t xml:space="preserve">  не подходит — подготовка должна быть направлена на формирование навыков работы с заданиями ОГЭ, умение понимать прочитанное и чётко выполнять поставленную задачу.</w:t>
      </w:r>
    </w:p>
    <w:p w:rsidR="00843138" w:rsidRPr="00922333" w:rsidRDefault="00843138" w:rsidP="003A15B4">
      <w:pPr>
        <w:jc w:val="both"/>
        <w:rPr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I</w:t>
      </w:r>
      <w:r w:rsidRPr="00B4593E">
        <w:rPr>
          <w:rFonts w:ascii="Times New Roman" w:hAnsi="Times New Roman" w:cs="Times New Roman"/>
          <w:b/>
          <w:sz w:val="28"/>
          <w:szCs w:val="28"/>
        </w:rPr>
        <w:t>. Ключевые особенности организации подготовки</w:t>
      </w:r>
      <w:r w:rsidRPr="0084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1. Ранний старт и преемственность</w:t>
      </w:r>
      <w:r w:rsidR="00922333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Подготовка должна начинаться не позже начала 9 класса с опорой на знания 5-8 классов. Важно закрыть пробелы </w:t>
      </w:r>
      <w:r w:rsidR="00922333" w:rsidRPr="00843138">
        <w:rPr>
          <w:rFonts w:ascii="Times New Roman" w:hAnsi="Times New Roman" w:cs="Times New Roman"/>
          <w:sz w:val="28"/>
          <w:szCs w:val="28"/>
        </w:rPr>
        <w:t>в изучении базовых произведений</w:t>
      </w:r>
      <w:r w:rsidRPr="008431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2. Системность</w:t>
      </w:r>
      <w:r w:rsidR="00922333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>Сочетание теории (литературоведческие понятия), практики (анализ</w:t>
      </w:r>
      <w:proofErr w:type="gramEnd"/>
      <w:r w:rsidRPr="00843138">
        <w:rPr>
          <w:rFonts w:ascii="Times New Roman" w:hAnsi="Times New Roman" w:cs="Times New Roman"/>
          <w:sz w:val="28"/>
          <w:szCs w:val="28"/>
        </w:rPr>
        <w:t xml:space="preserve"> текстов) и тренинга (написание ответов по критериям ФИПИ)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3. Дифференциация</w:t>
      </w:r>
      <w:r w:rsidR="00C863A6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Группировка учащихся по уровням: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- </w:t>
      </w:r>
      <w:r w:rsidR="00922333" w:rsidRPr="00843138">
        <w:rPr>
          <w:rFonts w:ascii="Times New Roman" w:hAnsi="Times New Roman" w:cs="Times New Roman"/>
          <w:sz w:val="28"/>
          <w:szCs w:val="28"/>
        </w:rPr>
        <w:t>Базовый:</w:t>
      </w:r>
      <w:r w:rsidRPr="00843138">
        <w:rPr>
          <w:rFonts w:ascii="Times New Roman" w:hAnsi="Times New Roman" w:cs="Times New Roman"/>
          <w:sz w:val="28"/>
          <w:szCs w:val="28"/>
        </w:rPr>
        <w:t xml:space="preserve"> акцент на знании сюжетов и героев;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- Продвинутый: углубленный анализ, сопоставление текстов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922333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4. Использование ресурсов ФИПИ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</w:t>
      </w:r>
      <w:r w:rsidR="00C863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E61AA" w:rsidRPr="0084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Обязательное включение в программу: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- </w:t>
      </w:r>
      <w:r w:rsidR="00922333" w:rsidRPr="00843138">
        <w:rPr>
          <w:rFonts w:ascii="Times New Roman" w:hAnsi="Times New Roman" w:cs="Times New Roman"/>
          <w:sz w:val="28"/>
          <w:szCs w:val="28"/>
        </w:rPr>
        <w:t>к</w:t>
      </w:r>
      <w:r w:rsidRPr="00843138">
        <w:rPr>
          <w:rFonts w:ascii="Times New Roman" w:hAnsi="Times New Roman" w:cs="Times New Roman"/>
          <w:sz w:val="28"/>
          <w:szCs w:val="28"/>
        </w:rPr>
        <w:t xml:space="preserve">одификатора (список произведений и терминов);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- </w:t>
      </w:r>
      <w:r w:rsidR="00922333" w:rsidRPr="00843138">
        <w:rPr>
          <w:rFonts w:ascii="Times New Roman" w:hAnsi="Times New Roman" w:cs="Times New Roman"/>
          <w:sz w:val="28"/>
          <w:szCs w:val="28"/>
        </w:rPr>
        <w:t>д</w:t>
      </w:r>
      <w:r w:rsidRPr="00843138">
        <w:rPr>
          <w:rFonts w:ascii="Times New Roman" w:hAnsi="Times New Roman" w:cs="Times New Roman"/>
          <w:sz w:val="28"/>
          <w:szCs w:val="28"/>
        </w:rPr>
        <w:t xml:space="preserve">емоверсий и банка заданий;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- </w:t>
      </w:r>
      <w:r w:rsidR="00922333" w:rsidRPr="00843138">
        <w:rPr>
          <w:rFonts w:ascii="Times New Roman" w:hAnsi="Times New Roman" w:cs="Times New Roman"/>
          <w:sz w:val="28"/>
          <w:szCs w:val="28"/>
        </w:rPr>
        <w:t>к</w:t>
      </w:r>
      <w:r w:rsidRPr="00843138">
        <w:rPr>
          <w:rFonts w:ascii="Times New Roman" w:hAnsi="Times New Roman" w:cs="Times New Roman"/>
          <w:sz w:val="28"/>
          <w:szCs w:val="28"/>
        </w:rPr>
        <w:t>ритериев оценивания</w:t>
      </w:r>
      <w:r w:rsidR="00843138">
        <w:rPr>
          <w:rFonts w:ascii="Times New Roman" w:hAnsi="Times New Roman" w:cs="Times New Roman"/>
          <w:sz w:val="28"/>
          <w:szCs w:val="28"/>
        </w:rPr>
        <w:t>.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="00922333" w:rsidRPr="00843138">
        <w:rPr>
          <w:rFonts w:ascii="Times New Roman" w:hAnsi="Times New Roman" w:cs="Times New Roman"/>
          <w:sz w:val="28"/>
          <w:szCs w:val="28"/>
        </w:rPr>
        <w:t xml:space="preserve"> </w:t>
      </w:r>
      <w:r w:rsidR="00922333" w:rsidRPr="00B4593E">
        <w:rPr>
          <w:rFonts w:ascii="Times New Roman" w:hAnsi="Times New Roman" w:cs="Times New Roman"/>
          <w:b/>
          <w:sz w:val="28"/>
          <w:szCs w:val="28"/>
        </w:rPr>
        <w:t>Эффективные методы подготовки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2333" w:rsidRPr="00843138" w:rsidRDefault="00922333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2333" w:rsidRPr="00843138" w:rsidTr="00922333">
        <w:tc>
          <w:tcPr>
            <w:tcW w:w="3190" w:type="dxa"/>
          </w:tcPr>
          <w:p w:rsidR="00922333" w:rsidRPr="003A15B4" w:rsidRDefault="00922333" w:rsidP="003A1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B4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</w:tc>
        <w:tc>
          <w:tcPr>
            <w:tcW w:w="3190" w:type="dxa"/>
          </w:tcPr>
          <w:p w:rsidR="00922333" w:rsidRPr="003A15B4" w:rsidRDefault="00922333" w:rsidP="003A1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B4">
              <w:rPr>
                <w:rFonts w:ascii="Times New Roman" w:hAnsi="Times New Roman" w:cs="Times New Roman"/>
                <w:b/>
                <w:sz w:val="28"/>
                <w:szCs w:val="28"/>
              </w:rPr>
              <w:t>Суть</w:t>
            </w:r>
          </w:p>
        </w:tc>
        <w:tc>
          <w:tcPr>
            <w:tcW w:w="3191" w:type="dxa"/>
          </w:tcPr>
          <w:p w:rsidR="00922333" w:rsidRPr="003A15B4" w:rsidRDefault="00922333" w:rsidP="003A15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5B4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</w:tr>
      <w:tr w:rsidR="00922333" w:rsidRPr="00843138" w:rsidTr="00922333">
        <w:tc>
          <w:tcPr>
            <w:tcW w:w="3190" w:type="dxa"/>
          </w:tcPr>
          <w:p w:rsidR="00922333" w:rsidRPr="003A15B4" w:rsidRDefault="003A15B4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2333" w:rsidRPr="003A15B4">
              <w:rPr>
                <w:rFonts w:ascii="Times New Roman" w:hAnsi="Times New Roman" w:cs="Times New Roman"/>
                <w:sz w:val="28"/>
                <w:szCs w:val="28"/>
              </w:rPr>
              <w:t>Читательский дневник</w:t>
            </w:r>
          </w:p>
        </w:tc>
        <w:tc>
          <w:tcPr>
            <w:tcW w:w="3190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 xml:space="preserve"> Фиксация ключевых элементов произведений</w:t>
            </w:r>
          </w:p>
        </w:tc>
        <w:tc>
          <w:tcPr>
            <w:tcW w:w="3191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 xml:space="preserve">Таблицы с колонками: тема, герои, цитаты  </w:t>
            </w:r>
          </w:p>
        </w:tc>
      </w:tr>
      <w:tr w:rsidR="00922333" w:rsidRPr="00843138" w:rsidTr="00922333">
        <w:tc>
          <w:tcPr>
            <w:tcW w:w="3190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2. Сопоставительный анализ</w:t>
            </w:r>
          </w:p>
        </w:tc>
        <w:tc>
          <w:tcPr>
            <w:tcW w:w="3190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Тренировка задания 1.1.3/1.2.3 через сравнение текстов</w:t>
            </w:r>
          </w:p>
        </w:tc>
        <w:tc>
          <w:tcPr>
            <w:tcW w:w="3191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Схемы: «Образ природы у Фета и Тютчева»</w:t>
            </w:r>
          </w:p>
        </w:tc>
      </w:tr>
      <w:tr w:rsidR="00922333" w:rsidRPr="00843138" w:rsidTr="00922333">
        <w:tc>
          <w:tcPr>
            <w:tcW w:w="3190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3. Мини-сочинения</w:t>
            </w:r>
          </w:p>
        </w:tc>
        <w:tc>
          <w:tcPr>
            <w:tcW w:w="3190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Регулярное написание ответов на 3-8 предложений с самопроверкой по критериям</w:t>
            </w:r>
          </w:p>
        </w:tc>
        <w:tc>
          <w:tcPr>
            <w:tcW w:w="3191" w:type="dxa"/>
          </w:tcPr>
          <w:p w:rsidR="00922333" w:rsidRPr="00843138" w:rsidRDefault="00922333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Анализ эпизода «Ч</w:t>
            </w:r>
            <w:r w:rsidR="0087352A" w:rsidRPr="008431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чиков у Коробочки»</w:t>
            </w:r>
          </w:p>
        </w:tc>
      </w:tr>
      <w:tr w:rsidR="00922333" w:rsidRPr="00843138" w:rsidTr="00922333">
        <w:tc>
          <w:tcPr>
            <w:tcW w:w="3190" w:type="dxa"/>
          </w:tcPr>
          <w:p w:rsidR="00922333" w:rsidRPr="00843138" w:rsidRDefault="003A15B4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7352A" w:rsidRPr="00843138">
              <w:rPr>
                <w:rFonts w:ascii="Times New Roman" w:hAnsi="Times New Roman" w:cs="Times New Roman"/>
                <w:sz w:val="28"/>
                <w:szCs w:val="28"/>
              </w:rPr>
              <w:t>Интерактивные форматы</w:t>
            </w:r>
          </w:p>
        </w:tc>
        <w:tc>
          <w:tcPr>
            <w:tcW w:w="3190" w:type="dxa"/>
          </w:tcPr>
          <w:p w:rsidR="00922333" w:rsidRPr="00843138" w:rsidRDefault="0087352A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Разбор ошибок через презентации, тесты с триггерами</w:t>
            </w:r>
          </w:p>
        </w:tc>
        <w:tc>
          <w:tcPr>
            <w:tcW w:w="3191" w:type="dxa"/>
          </w:tcPr>
          <w:p w:rsidR="00922333" w:rsidRPr="00843138" w:rsidRDefault="0087352A" w:rsidP="003A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138">
              <w:rPr>
                <w:rFonts w:ascii="Times New Roman" w:hAnsi="Times New Roman" w:cs="Times New Roman"/>
                <w:sz w:val="28"/>
                <w:szCs w:val="28"/>
              </w:rPr>
              <w:t>Слайды для проверки знаний о стихотворных размерах</w:t>
            </w:r>
          </w:p>
        </w:tc>
      </w:tr>
    </w:tbl>
    <w:p w:rsidR="00922333" w:rsidRPr="00843138" w:rsidRDefault="00922333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III</w:t>
      </w:r>
      <w:r w:rsidRPr="00B4593E">
        <w:rPr>
          <w:rFonts w:ascii="Times New Roman" w:hAnsi="Times New Roman" w:cs="Times New Roman"/>
          <w:b/>
          <w:sz w:val="28"/>
          <w:szCs w:val="28"/>
        </w:rPr>
        <w:t>. Практические упражнения для уроков</w:t>
      </w:r>
      <w:r w:rsidR="0087352A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1. «Узнай героя по цитате»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Цель: отработка знания текста.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Пример:</w:t>
      </w:r>
      <w:r w:rsidRPr="00843138">
        <w:rPr>
          <w:rFonts w:ascii="Times New Roman" w:hAnsi="Times New Roman" w:cs="Times New Roman"/>
          <w:sz w:val="28"/>
          <w:szCs w:val="28"/>
        </w:rPr>
        <w:t xml:space="preserve"> «Я вас любил...» → определение лирического героя Пушкина .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2. Сопоставление концептов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Задание:</w:t>
      </w:r>
      <w:r w:rsidRPr="00843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 xml:space="preserve">Сравните тему «маленького человека» в «Шинели» Гоголя и «Смерти чиновника» Чехова (5 предложений) .  </w:t>
      </w:r>
      <w:proofErr w:type="gramEnd"/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3. Анализ средств выразительности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Текст: Стихотворение Фета «Вечер». Выпишите эпитеты и определите их роль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4. Коррекция логических ошибок.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Дано:</w:t>
      </w:r>
      <w:r w:rsidRPr="00843138">
        <w:rPr>
          <w:rFonts w:ascii="Times New Roman" w:hAnsi="Times New Roman" w:cs="Times New Roman"/>
          <w:sz w:val="28"/>
          <w:szCs w:val="28"/>
        </w:rPr>
        <w:t xml:space="preserve"> Сочинение с нарушением причинно-следственных связей. Найти и исправить</w:t>
      </w:r>
      <w:r w:rsidR="0087352A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5. Аргументация тезиса.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Тема:</w:t>
      </w:r>
      <w:r w:rsidRPr="00843138">
        <w:rPr>
          <w:rFonts w:ascii="Times New Roman" w:hAnsi="Times New Roman" w:cs="Times New Roman"/>
          <w:sz w:val="28"/>
          <w:szCs w:val="28"/>
        </w:rPr>
        <w:t xml:space="preserve"> «Обломов — лишний человек». Подберите 3 цитаты из романа</w:t>
      </w:r>
      <w:r w:rsidR="0087352A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6.  Создание композиции сочинения.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Шаг:</w:t>
      </w:r>
      <w:r w:rsidRPr="00843138">
        <w:rPr>
          <w:rFonts w:ascii="Times New Roman" w:hAnsi="Times New Roman" w:cs="Times New Roman"/>
          <w:sz w:val="28"/>
          <w:szCs w:val="28"/>
        </w:rPr>
        <w:t xml:space="preserve"> Разработать план к теме «Конфликт поколений в “Горе от ума”» (вступление, 3 тезиса, заключение)</w:t>
      </w:r>
      <w:r w:rsidR="0087352A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7. Работа с критериями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>Задача:</w:t>
      </w:r>
      <w:r w:rsidRPr="00843138">
        <w:rPr>
          <w:rFonts w:ascii="Times New Roman" w:hAnsi="Times New Roman" w:cs="Times New Roman"/>
          <w:sz w:val="28"/>
          <w:szCs w:val="28"/>
        </w:rPr>
        <w:t xml:space="preserve"> Проверить черновик по критерию К</w:t>
      </w:r>
      <w:proofErr w:type="gramStart"/>
      <w:r w:rsidRPr="008431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43138">
        <w:rPr>
          <w:rFonts w:ascii="Times New Roman" w:hAnsi="Times New Roman" w:cs="Times New Roman"/>
          <w:sz w:val="28"/>
          <w:szCs w:val="28"/>
        </w:rPr>
        <w:t xml:space="preserve"> (глубина рас</w:t>
      </w:r>
      <w:r w:rsidR="0087352A" w:rsidRPr="00843138">
        <w:rPr>
          <w:rFonts w:ascii="Times New Roman" w:hAnsi="Times New Roman" w:cs="Times New Roman"/>
          <w:sz w:val="28"/>
          <w:szCs w:val="28"/>
        </w:rPr>
        <w:t>крытия темы) и выставить баллы.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8. Экзаменационный </w:t>
      </w:r>
      <w:proofErr w:type="spellStart"/>
      <w:r w:rsidRPr="00843138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 </w:t>
      </w:r>
      <w:r w:rsidR="0087352A" w:rsidRPr="00843138">
        <w:rPr>
          <w:rFonts w:ascii="Times New Roman" w:hAnsi="Times New Roman" w:cs="Times New Roman"/>
          <w:sz w:val="28"/>
          <w:szCs w:val="28"/>
        </w:rPr>
        <w:t xml:space="preserve">Условие: </w:t>
      </w:r>
      <w:r w:rsidRPr="00843138">
        <w:rPr>
          <w:rFonts w:ascii="Times New Roman" w:hAnsi="Times New Roman" w:cs="Times New Roman"/>
          <w:sz w:val="28"/>
          <w:szCs w:val="28"/>
        </w:rPr>
        <w:t xml:space="preserve">Написать сочинение на 200 слов за 40 минут .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IV. </w:t>
      </w:r>
      <w:r w:rsidRPr="00B4593E">
        <w:rPr>
          <w:rFonts w:ascii="Times New Roman" w:hAnsi="Times New Roman" w:cs="Times New Roman"/>
          <w:b/>
          <w:sz w:val="28"/>
          <w:szCs w:val="28"/>
        </w:rPr>
        <w:t>Зада</w:t>
      </w:r>
      <w:r w:rsidR="0087352A" w:rsidRPr="00B4593E">
        <w:rPr>
          <w:rFonts w:ascii="Times New Roman" w:hAnsi="Times New Roman" w:cs="Times New Roman"/>
          <w:b/>
          <w:sz w:val="28"/>
          <w:szCs w:val="28"/>
        </w:rPr>
        <w:t>чи учителя на этапе подготовки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1. Мотивация: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Показать практическую ценность литературы (например, связь с медиа, кинематографом) .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2. Диагностика пробелов: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Регулярные срезы по типам заданий ОГЭ.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3. Индивидуальные траектории: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Для слабых учеников — упор на пересказ и знание текстов; для сильных — углубление в контекст и критику .  </w:t>
      </w:r>
    </w:p>
    <w:p w:rsidR="0087352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4. Отработка грамотности: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Даже при анализе литературы учитываются речевые и орфографические ошибки</w:t>
      </w:r>
      <w:r w:rsidRPr="00843138">
        <w:rPr>
          <w:rFonts w:ascii="Times New Roman" w:hAnsi="Times New Roman" w:cs="Times New Roman"/>
          <w:sz w:val="28"/>
          <w:szCs w:val="28"/>
        </w:rPr>
        <w:t>.</w:t>
      </w:r>
    </w:p>
    <w:p w:rsidR="0087352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V. </w:t>
      </w:r>
      <w:r w:rsidRPr="00B4593E">
        <w:rPr>
          <w:rFonts w:ascii="Times New Roman" w:hAnsi="Times New Roman" w:cs="Times New Roman"/>
          <w:b/>
          <w:sz w:val="28"/>
          <w:szCs w:val="28"/>
        </w:rPr>
        <w:t>Основные проблемы по данным ФИПИ и РПК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1. </w:t>
      </w:r>
      <w:r w:rsidR="008E61AA" w:rsidRPr="00843138">
        <w:rPr>
          <w:rFonts w:ascii="Times New Roman" w:hAnsi="Times New Roman" w:cs="Times New Roman"/>
          <w:sz w:val="28"/>
          <w:szCs w:val="28"/>
        </w:rPr>
        <w:t>Под</w:t>
      </w:r>
      <w:r w:rsidRPr="00843138">
        <w:rPr>
          <w:rFonts w:ascii="Times New Roman" w:hAnsi="Times New Roman" w:cs="Times New Roman"/>
          <w:sz w:val="28"/>
          <w:szCs w:val="28"/>
        </w:rPr>
        <w:t>мена анализа пересказом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(60% работ в 2024 г.)</w:t>
      </w:r>
      <w:proofErr w:type="gramStart"/>
      <w:r w:rsidR="008E61AA" w:rsidRPr="008431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>2. Нарушение логики ответа: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Отсутствие связи между тезисами.  </w:t>
      </w:r>
    </w:p>
    <w:p w:rsidR="008E61A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3. </w:t>
      </w:r>
      <w:r w:rsidR="008E61AA" w:rsidRPr="00843138">
        <w:rPr>
          <w:rFonts w:ascii="Times New Roman" w:hAnsi="Times New Roman" w:cs="Times New Roman"/>
          <w:sz w:val="28"/>
          <w:szCs w:val="28"/>
        </w:rPr>
        <w:t>И</w:t>
      </w:r>
      <w:r w:rsidRPr="00843138">
        <w:rPr>
          <w:rFonts w:ascii="Times New Roman" w:hAnsi="Times New Roman" w:cs="Times New Roman"/>
          <w:sz w:val="28"/>
          <w:szCs w:val="28"/>
        </w:rPr>
        <w:t>гнорирование авторской позиции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(особенно в лирике).  </w:t>
      </w:r>
    </w:p>
    <w:p w:rsidR="003A15B4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4. </w:t>
      </w:r>
      <w:r w:rsidR="008E61AA" w:rsidRPr="00843138">
        <w:rPr>
          <w:rFonts w:ascii="Times New Roman" w:hAnsi="Times New Roman" w:cs="Times New Roman"/>
          <w:sz w:val="28"/>
          <w:szCs w:val="28"/>
        </w:rPr>
        <w:t>Слабое владение лите</w:t>
      </w:r>
      <w:r w:rsidRPr="00843138">
        <w:rPr>
          <w:rFonts w:ascii="Times New Roman" w:hAnsi="Times New Roman" w:cs="Times New Roman"/>
          <w:sz w:val="28"/>
          <w:szCs w:val="28"/>
        </w:rPr>
        <w:t>ратуроведческой терминологией: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Неточно используются понятия «антитеза», «композиция»</w:t>
      </w:r>
      <w:r w:rsidRPr="00843138">
        <w:rPr>
          <w:rFonts w:ascii="Times New Roman" w:hAnsi="Times New Roman" w:cs="Times New Roman"/>
          <w:sz w:val="28"/>
          <w:szCs w:val="28"/>
        </w:rPr>
        <w:t>.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VI. </w:t>
      </w:r>
      <w:r w:rsidRPr="00B4593E">
        <w:rPr>
          <w:rFonts w:ascii="Times New Roman" w:hAnsi="Times New Roman" w:cs="Times New Roman"/>
          <w:b/>
          <w:sz w:val="28"/>
          <w:szCs w:val="28"/>
        </w:rPr>
        <w:t>П</w:t>
      </w:r>
      <w:r w:rsidR="0087352A" w:rsidRPr="00B4593E">
        <w:rPr>
          <w:rFonts w:ascii="Times New Roman" w:hAnsi="Times New Roman" w:cs="Times New Roman"/>
          <w:b/>
          <w:sz w:val="28"/>
          <w:szCs w:val="28"/>
        </w:rPr>
        <w:t>ути решения выявленных проблем</w:t>
      </w:r>
      <w:r w:rsidR="0087352A" w:rsidRPr="00843138">
        <w:rPr>
          <w:rFonts w:ascii="Times New Roman" w:hAnsi="Times New Roman" w:cs="Times New Roman"/>
          <w:sz w:val="28"/>
          <w:szCs w:val="28"/>
        </w:rPr>
        <w:t>.</w:t>
      </w:r>
      <w:r w:rsidRPr="00843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52A" w:rsidRPr="00843138" w:rsidRDefault="003A15B4" w:rsidP="003A15B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>
        <w:rPr>
          <w:rStyle w:val="a5"/>
          <w:color w:val="404040"/>
          <w:sz w:val="28"/>
          <w:szCs w:val="28"/>
        </w:rPr>
        <w:t xml:space="preserve">Для </w:t>
      </w:r>
      <w:r w:rsidR="0087352A" w:rsidRPr="00843138">
        <w:rPr>
          <w:rStyle w:val="a5"/>
          <w:color w:val="404040"/>
          <w:sz w:val="28"/>
          <w:szCs w:val="28"/>
        </w:rPr>
        <w:t>анализа:</w:t>
      </w:r>
      <w:r w:rsidR="0087352A" w:rsidRPr="00843138">
        <w:rPr>
          <w:color w:val="404040"/>
          <w:sz w:val="28"/>
          <w:szCs w:val="28"/>
        </w:rPr>
        <w:t> Алгоритм «ТЛК»:</w:t>
      </w:r>
      <w:r w:rsidR="0087352A" w:rsidRPr="00843138">
        <w:rPr>
          <w:color w:val="404040"/>
          <w:sz w:val="28"/>
          <w:szCs w:val="28"/>
        </w:rPr>
        <w:br/>
      </w:r>
      <w:r w:rsidR="0087352A" w:rsidRPr="00843138">
        <w:rPr>
          <w:rStyle w:val="a5"/>
          <w:color w:val="404040"/>
          <w:sz w:val="28"/>
          <w:szCs w:val="28"/>
        </w:rPr>
        <w:t>Т</w:t>
      </w:r>
      <w:r w:rsidR="0087352A" w:rsidRPr="00843138">
        <w:rPr>
          <w:color w:val="404040"/>
          <w:sz w:val="28"/>
          <w:szCs w:val="28"/>
        </w:rPr>
        <w:t>ема → </w:t>
      </w:r>
      <w:r w:rsidR="0087352A" w:rsidRPr="00843138">
        <w:rPr>
          <w:rStyle w:val="a5"/>
          <w:color w:val="404040"/>
          <w:sz w:val="28"/>
          <w:szCs w:val="28"/>
        </w:rPr>
        <w:t>Л</w:t>
      </w:r>
      <w:r w:rsidR="0087352A" w:rsidRPr="00843138">
        <w:rPr>
          <w:color w:val="404040"/>
          <w:sz w:val="28"/>
          <w:szCs w:val="28"/>
        </w:rPr>
        <w:t>ейтмотивы → </w:t>
      </w:r>
      <w:r w:rsidR="0087352A" w:rsidRPr="00843138">
        <w:rPr>
          <w:rStyle w:val="a5"/>
          <w:color w:val="404040"/>
          <w:sz w:val="28"/>
          <w:szCs w:val="28"/>
        </w:rPr>
        <w:t>К</w:t>
      </w:r>
      <w:r w:rsidR="0087352A" w:rsidRPr="00843138">
        <w:rPr>
          <w:color w:val="404040"/>
          <w:sz w:val="28"/>
          <w:szCs w:val="28"/>
        </w:rPr>
        <w:t>онфликт. Запре</w:t>
      </w:r>
      <w:r>
        <w:rPr>
          <w:color w:val="404040"/>
          <w:sz w:val="28"/>
          <w:szCs w:val="28"/>
        </w:rPr>
        <w:t>т на пересказ без интерпретации</w:t>
      </w:r>
      <w:r w:rsidR="0087352A" w:rsidRPr="00843138">
        <w:rPr>
          <w:color w:val="404040"/>
          <w:sz w:val="28"/>
          <w:szCs w:val="28"/>
        </w:rPr>
        <w:t>.</w:t>
      </w:r>
    </w:p>
    <w:p w:rsidR="0087352A" w:rsidRPr="00843138" w:rsidRDefault="0087352A" w:rsidP="003A15B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843138">
        <w:rPr>
          <w:rStyle w:val="a5"/>
          <w:color w:val="404040"/>
          <w:sz w:val="28"/>
          <w:szCs w:val="28"/>
        </w:rPr>
        <w:lastRenderedPageBreak/>
        <w:t>Для логики:</w:t>
      </w:r>
      <w:r w:rsidRPr="00843138">
        <w:rPr>
          <w:color w:val="404040"/>
          <w:sz w:val="28"/>
          <w:szCs w:val="28"/>
        </w:rPr>
        <w:t> Шаблоны-коннекторы: «Этот пример показывает...», «Таким образом...»</w:t>
      </w:r>
      <w:proofErr w:type="gramStart"/>
      <w:r w:rsidRPr="00843138">
        <w:rPr>
          <w:color w:val="404040"/>
          <w:sz w:val="28"/>
          <w:szCs w:val="28"/>
        </w:rPr>
        <w:t> .</w:t>
      </w:r>
      <w:proofErr w:type="gramEnd"/>
    </w:p>
    <w:p w:rsidR="0087352A" w:rsidRPr="00843138" w:rsidRDefault="0087352A" w:rsidP="003A15B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line="429" w:lineRule="atLeast"/>
        <w:ind w:left="0"/>
        <w:rPr>
          <w:color w:val="404040"/>
          <w:sz w:val="28"/>
          <w:szCs w:val="28"/>
        </w:rPr>
      </w:pPr>
      <w:r w:rsidRPr="00843138">
        <w:rPr>
          <w:rStyle w:val="a5"/>
          <w:color w:val="404040"/>
          <w:sz w:val="28"/>
          <w:szCs w:val="28"/>
        </w:rPr>
        <w:t>Для терминологии:</w:t>
      </w:r>
      <w:r w:rsidRPr="00843138">
        <w:rPr>
          <w:color w:val="404040"/>
          <w:sz w:val="28"/>
          <w:szCs w:val="28"/>
        </w:rPr>
        <w:t> </w:t>
      </w:r>
      <w:proofErr w:type="gramStart"/>
      <w:r w:rsidRPr="00843138">
        <w:rPr>
          <w:color w:val="404040"/>
          <w:sz w:val="28"/>
          <w:szCs w:val="28"/>
        </w:rPr>
        <w:t>Карточки с определениями + практика в предложениях (например:</w:t>
      </w:r>
      <w:proofErr w:type="gramEnd"/>
      <w:r w:rsidRPr="00843138">
        <w:rPr>
          <w:color w:val="404040"/>
          <w:sz w:val="28"/>
          <w:szCs w:val="28"/>
        </w:rPr>
        <w:t xml:space="preserve"> </w:t>
      </w:r>
      <w:proofErr w:type="gramStart"/>
      <w:r w:rsidRPr="00843138">
        <w:rPr>
          <w:color w:val="404040"/>
          <w:sz w:val="28"/>
          <w:szCs w:val="28"/>
        </w:rPr>
        <w:t>«</w:t>
      </w:r>
      <w:r w:rsidRPr="00843138">
        <w:rPr>
          <w:rStyle w:val="a6"/>
          <w:color w:val="404040"/>
          <w:sz w:val="28"/>
          <w:szCs w:val="28"/>
        </w:rPr>
        <w:t>Метафора “рубиновая рябина” передает...</w:t>
      </w:r>
      <w:r w:rsidRPr="00843138">
        <w:rPr>
          <w:color w:val="404040"/>
          <w:sz w:val="28"/>
          <w:szCs w:val="28"/>
        </w:rPr>
        <w:t>») </w:t>
      </w:r>
      <w:proofErr w:type="gramEnd"/>
    </w:p>
    <w:p w:rsidR="0087352A" w:rsidRPr="00843138" w:rsidRDefault="0087352A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138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VII. </w:t>
      </w:r>
      <w:r w:rsidRPr="00B4593E">
        <w:rPr>
          <w:rFonts w:ascii="Times New Roman" w:hAnsi="Times New Roman" w:cs="Times New Roman"/>
          <w:b/>
          <w:sz w:val="28"/>
          <w:szCs w:val="28"/>
        </w:rPr>
        <w:t>Трудности учащихся и способы их преодоления</w:t>
      </w:r>
      <w:r w:rsidR="00843138" w:rsidRPr="008431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824"/>
      </w:tblGrid>
      <w:tr w:rsidR="00843138" w:rsidRPr="00843138" w:rsidTr="00843138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Трудность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Решение</w:t>
            </w:r>
          </w:p>
        </w:tc>
      </w:tr>
      <w:tr w:rsidR="00843138" w:rsidRPr="00843138" w:rsidTr="0084313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Страх перед сочинением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Писать 1 мини-сочинение в неделю с опорой на шаблон</w:t>
            </w:r>
          </w:p>
        </w:tc>
      </w:tr>
      <w:tr w:rsidR="00843138" w:rsidRPr="00843138" w:rsidTr="0084313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Нехватка времени на экзамене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Тренировка с таймером: 20 мин. – часть 1; 120 мин. – сочинение </w:t>
            </w:r>
          </w:p>
        </w:tc>
      </w:tr>
      <w:tr w:rsidR="00843138" w:rsidRPr="00843138" w:rsidTr="0084313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Путаница в литературных направлениях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Создание хронологической таблицы: Классицизм → Романтизм → Реализм </w:t>
            </w:r>
          </w:p>
        </w:tc>
      </w:tr>
      <w:tr w:rsidR="00843138" w:rsidRPr="00843138" w:rsidTr="00843138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Ошибки в сопоставлении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3138" w:rsidRPr="00843138" w:rsidRDefault="00843138" w:rsidP="003A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Разбор эталонных ответов ФИПИ с выделением ключей сравнения </w:t>
            </w:r>
          </w:p>
        </w:tc>
      </w:tr>
    </w:tbl>
    <w:p w:rsidR="00843138" w:rsidRDefault="00843138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hAnsi="Times New Roman" w:cs="Times New Roman"/>
          <w:sz w:val="28"/>
          <w:szCs w:val="28"/>
        </w:rPr>
        <w:t xml:space="preserve">VIII. </w:t>
      </w:r>
      <w:r w:rsidRPr="00B4593E">
        <w:rPr>
          <w:rFonts w:ascii="Times New Roman" w:hAnsi="Times New Roman" w:cs="Times New Roman"/>
          <w:b/>
          <w:sz w:val="28"/>
          <w:szCs w:val="28"/>
        </w:rPr>
        <w:t>Основные направления подготовки</w:t>
      </w:r>
      <w:r w:rsidR="00843138" w:rsidRPr="00843138">
        <w:rPr>
          <w:rFonts w:ascii="Times New Roman" w:hAnsi="Times New Roman" w:cs="Times New Roman"/>
          <w:sz w:val="28"/>
          <w:szCs w:val="28"/>
        </w:rPr>
        <w:t>.</w:t>
      </w:r>
    </w:p>
    <w:p w:rsidR="00843138" w:rsidRPr="00843138" w:rsidRDefault="00843138" w:rsidP="003A15B4">
      <w:pPr>
        <w:numPr>
          <w:ilvl w:val="0"/>
          <w:numId w:val="3"/>
        </w:numPr>
        <w:shd w:val="clear" w:color="auto" w:fill="FFFFFF"/>
        <w:spacing w:after="60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Теоретическое: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Жанры, роды литературы;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Стихотворные размеры;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Историко-литературный контекст</w:t>
      </w:r>
      <w:proofErr w:type="gramStart"/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.</w:t>
      </w:r>
      <w:proofErr w:type="gramEnd"/>
    </w:p>
    <w:p w:rsidR="00843138" w:rsidRPr="00843138" w:rsidRDefault="00843138" w:rsidP="003A15B4">
      <w:pPr>
        <w:numPr>
          <w:ilvl w:val="0"/>
          <w:numId w:val="3"/>
        </w:numPr>
        <w:shd w:val="clear" w:color="auto" w:fill="FFFFFF"/>
        <w:spacing w:after="60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Практико-аналитическое: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Анализ фрагментов эпических/драматических текстов;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Интерпретация лирики;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Сопоставление произведений </w:t>
      </w:r>
    </w:p>
    <w:p w:rsidR="00843138" w:rsidRPr="00843138" w:rsidRDefault="00843138" w:rsidP="003A15B4">
      <w:pPr>
        <w:numPr>
          <w:ilvl w:val="0"/>
          <w:numId w:val="3"/>
        </w:numPr>
        <w:shd w:val="clear" w:color="auto" w:fill="FFFFFF"/>
        <w:spacing w:after="60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Технологическое: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Навык оформления бланков;</w:t>
      </w:r>
    </w:p>
    <w:p w:rsidR="00843138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Работа со словарями и текстами на экзамене </w:t>
      </w:r>
    </w:p>
    <w:p w:rsidR="00843138" w:rsidRPr="00843138" w:rsidRDefault="00843138" w:rsidP="003A15B4">
      <w:pPr>
        <w:numPr>
          <w:ilvl w:val="0"/>
          <w:numId w:val="3"/>
        </w:numPr>
        <w:shd w:val="clear" w:color="auto" w:fill="FFFFFF"/>
        <w:spacing w:after="60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Психологическое:</w:t>
      </w:r>
    </w:p>
    <w:p w:rsidR="008E61AA" w:rsidRPr="00843138" w:rsidRDefault="00843138" w:rsidP="003A15B4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Тренировка стрессоустойчивости через </w:t>
      </w:r>
      <w:proofErr w:type="gramStart"/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пробные</w:t>
      </w:r>
      <w:proofErr w:type="gramEnd"/>
      <w:r w:rsidRPr="008431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ОГЭ в условиях, близких к реальным </w:t>
      </w:r>
    </w:p>
    <w:p w:rsidR="008E61AA" w:rsidRPr="00843138" w:rsidRDefault="00843138" w:rsidP="003A15B4">
      <w:pPr>
        <w:jc w:val="both"/>
        <w:rPr>
          <w:rFonts w:ascii="Times New Roman" w:hAnsi="Times New Roman" w:cs="Times New Roman"/>
          <w:sz w:val="28"/>
          <w:szCs w:val="28"/>
        </w:rPr>
      </w:pPr>
      <w:r w:rsidRPr="00843138">
        <w:rPr>
          <w:rStyle w:val="a5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Экспертное заключение:</w:t>
      </w:r>
      <w:r w:rsidRPr="0084313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Успешная сдача ОГЭ на 35+ баллов требует не столько заучивания, сколько </w:t>
      </w:r>
      <w:r w:rsidRPr="00843138">
        <w:rPr>
          <w:rStyle w:val="a5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системного мышления</w:t>
      </w:r>
      <w:r w:rsidRPr="0084313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 Критически важно научить девятиклассников «читать» вопросы ФИПИ: например, задание «</w:t>
      </w:r>
      <w:r w:rsidRPr="00843138">
        <w:rPr>
          <w:rStyle w:val="a6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Объясните роль эпизода...</w:t>
      </w:r>
      <w:r w:rsidRPr="0084313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 подразумевает анализ его функции в сюжете и связи с проблематикой. Рекомендую учителям проводить не менее 4 репетиционных работ за год с детальным разбором ошибок</w:t>
      </w:r>
      <w:r w:rsidR="008E61AA" w:rsidRPr="008431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61AA" w:rsidRPr="00843138" w:rsidRDefault="008E61AA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138" w:rsidRPr="00843138" w:rsidRDefault="00843138" w:rsidP="003A15B4">
      <w:pPr>
        <w:shd w:val="clear" w:color="auto" w:fill="FFFFFF"/>
        <w:spacing w:before="206" w:after="206" w:line="429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Дополнительные ресурсы:</w:t>
      </w:r>
    </w:p>
    <w:p w:rsidR="00843138" w:rsidRPr="00843138" w:rsidRDefault="00C863A6" w:rsidP="003A15B4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6" w:tgtFrame="_blank" w:history="1">
        <w:r w:rsidR="00843138" w:rsidRPr="00843138">
          <w:rPr>
            <w:rFonts w:ascii="Times New Roman" w:eastAsia="Times New Roman" w:hAnsi="Times New Roman" w:cs="Times New Roman"/>
            <w:color w:val="3B82F6"/>
            <w:sz w:val="28"/>
            <w:szCs w:val="28"/>
            <w:bdr w:val="single" w:sz="12" w:space="0" w:color="auto" w:frame="1"/>
            <w:lang w:eastAsia="ru-RU"/>
          </w:rPr>
          <w:t>Открытый банк заданий ФИПИ</w:t>
        </w:r>
      </w:hyperlink>
    </w:p>
    <w:p w:rsidR="00843138" w:rsidRPr="00843138" w:rsidRDefault="00C863A6" w:rsidP="003A15B4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7" w:tgtFrame="_blank" w:history="1">
        <w:r w:rsidR="00843138" w:rsidRPr="00843138">
          <w:rPr>
            <w:rFonts w:ascii="Times New Roman" w:eastAsia="Times New Roman" w:hAnsi="Times New Roman" w:cs="Times New Roman"/>
            <w:color w:val="3B82F6"/>
            <w:sz w:val="28"/>
            <w:szCs w:val="28"/>
            <w:bdr w:val="single" w:sz="12" w:space="0" w:color="auto" w:frame="1"/>
            <w:lang w:eastAsia="ru-RU"/>
          </w:rPr>
          <w:t>Методичка для председателей РПК</w:t>
        </w:r>
      </w:hyperlink>
    </w:p>
    <w:p w:rsidR="00843138" w:rsidRPr="00843138" w:rsidRDefault="00C863A6" w:rsidP="003A15B4">
      <w:pPr>
        <w:numPr>
          <w:ilvl w:val="0"/>
          <w:numId w:val="4"/>
        </w:numPr>
        <w:shd w:val="clear" w:color="auto" w:fill="FFFFFF"/>
        <w:spacing w:after="100" w:afterAutospacing="1" w:line="429" w:lineRule="atLeast"/>
        <w:ind w:left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8" w:tgtFrame="_blank" w:history="1">
        <w:r w:rsidR="00843138" w:rsidRPr="00843138">
          <w:rPr>
            <w:rFonts w:ascii="Times New Roman" w:eastAsia="Times New Roman" w:hAnsi="Times New Roman" w:cs="Times New Roman"/>
            <w:color w:val="3B82F6"/>
            <w:sz w:val="28"/>
            <w:szCs w:val="28"/>
            <w:bdr w:val="single" w:sz="12" w:space="0" w:color="auto" w:frame="1"/>
            <w:lang w:eastAsia="ru-RU"/>
          </w:rPr>
          <w:t>Проект «Полка» (анализ произведений)</w:t>
        </w:r>
      </w:hyperlink>
    </w:p>
    <w:p w:rsidR="007C49C9" w:rsidRPr="00843138" w:rsidRDefault="007C49C9" w:rsidP="003A15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9C9" w:rsidRPr="008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20D"/>
    <w:multiLevelType w:val="multilevel"/>
    <w:tmpl w:val="373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58D0"/>
    <w:multiLevelType w:val="multilevel"/>
    <w:tmpl w:val="E06E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00175"/>
    <w:multiLevelType w:val="multilevel"/>
    <w:tmpl w:val="295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A15A5"/>
    <w:multiLevelType w:val="hybridMultilevel"/>
    <w:tmpl w:val="0ED2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3E"/>
    <w:rsid w:val="00132E3E"/>
    <w:rsid w:val="003A15B4"/>
    <w:rsid w:val="007C49C9"/>
    <w:rsid w:val="00843138"/>
    <w:rsid w:val="0087352A"/>
    <w:rsid w:val="008E61AA"/>
    <w:rsid w:val="00922333"/>
    <w:rsid w:val="00B4593E"/>
    <w:rsid w:val="00C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333"/>
    <w:pPr>
      <w:ind w:left="720"/>
      <w:contextualSpacing/>
    </w:pPr>
  </w:style>
  <w:style w:type="paragraph" w:customStyle="1" w:styleId="ds-markdown-paragraph">
    <w:name w:val="ds-markdown-paragraph"/>
    <w:basedOn w:val="a"/>
    <w:rsid w:val="0087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52A"/>
    <w:rPr>
      <w:b/>
      <w:bCs/>
    </w:rPr>
  </w:style>
  <w:style w:type="character" w:customStyle="1" w:styleId="ds-markdown-cite">
    <w:name w:val="ds-markdown-cite"/>
    <w:basedOn w:val="a0"/>
    <w:rsid w:val="0087352A"/>
  </w:style>
  <w:style w:type="character" w:styleId="a6">
    <w:name w:val="Emphasis"/>
    <w:basedOn w:val="a0"/>
    <w:uiPriority w:val="20"/>
    <w:qFormat/>
    <w:rsid w:val="0087352A"/>
    <w:rPr>
      <w:i/>
      <w:iCs/>
    </w:rPr>
  </w:style>
  <w:style w:type="character" w:styleId="a7">
    <w:name w:val="Hyperlink"/>
    <w:basedOn w:val="a0"/>
    <w:uiPriority w:val="99"/>
    <w:semiHidden/>
    <w:unhideWhenUsed/>
    <w:rsid w:val="00843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333"/>
    <w:pPr>
      <w:ind w:left="720"/>
      <w:contextualSpacing/>
    </w:pPr>
  </w:style>
  <w:style w:type="paragraph" w:customStyle="1" w:styleId="ds-markdown-paragraph">
    <w:name w:val="ds-markdown-paragraph"/>
    <w:basedOn w:val="a"/>
    <w:rsid w:val="0087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52A"/>
    <w:rPr>
      <w:b/>
      <w:bCs/>
    </w:rPr>
  </w:style>
  <w:style w:type="character" w:customStyle="1" w:styleId="ds-markdown-cite">
    <w:name w:val="ds-markdown-cite"/>
    <w:basedOn w:val="a0"/>
    <w:rsid w:val="0087352A"/>
  </w:style>
  <w:style w:type="character" w:styleId="a6">
    <w:name w:val="Emphasis"/>
    <w:basedOn w:val="a0"/>
    <w:uiPriority w:val="20"/>
    <w:qFormat/>
    <w:rsid w:val="0087352A"/>
    <w:rPr>
      <w:i/>
      <w:iCs/>
    </w:rPr>
  </w:style>
  <w:style w:type="character" w:styleId="a7">
    <w:name w:val="Hyperlink"/>
    <w:basedOn w:val="a0"/>
    <w:uiPriority w:val="99"/>
    <w:semiHidden/>
    <w:unhideWhenUsed/>
    <w:rsid w:val="0084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ka.acade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-nas/normativno-pravovy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2025-08-18T04:07:00Z</dcterms:created>
  <dcterms:modified xsi:type="dcterms:W3CDTF">2025-08-18T13:29:00Z</dcterms:modified>
</cp:coreProperties>
</file>