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1E" w:rsidRPr="00102E1E" w:rsidRDefault="00102E1E" w:rsidP="00102E1E">
      <w:pPr>
        <w:shd w:val="clear" w:color="auto" w:fill="FFFFFF"/>
        <w:spacing w:after="300" w:line="257" w:lineRule="atLeast"/>
        <w:jc w:val="center"/>
        <w:rPr>
          <w:rFonts w:ascii="Arial" w:eastAsia="Times New Roman" w:hAnsi="Arial" w:cs="Arial"/>
          <w:color w:val="333333"/>
          <w:sz w:val="24"/>
          <w:szCs w:val="24"/>
          <w:lang w:eastAsia="ru-RU"/>
        </w:rPr>
      </w:pPr>
      <w:r w:rsidRPr="00102E1E">
        <w:rPr>
          <w:rFonts w:ascii="Monotype Corsiva" w:eastAsia="Times New Roman" w:hAnsi="Monotype Corsiva" w:cs="Arial"/>
          <w:b/>
          <w:bCs/>
          <w:i/>
          <w:iCs/>
          <w:color w:val="000000"/>
          <w:sz w:val="32"/>
          <w:lang w:eastAsia="ru-RU"/>
        </w:rPr>
        <w:t>Значение аппликации в развитии дошкольников. Виды аппликации</w:t>
      </w:r>
      <w:r w:rsidRPr="00102E1E">
        <w:rPr>
          <w:rFonts w:ascii="Monotype Corsiva" w:eastAsia="Times New Roman" w:hAnsi="Monotype Corsiva" w:cs="Arial"/>
          <w:i/>
          <w:iCs/>
          <w:color w:val="000000"/>
          <w:sz w:val="32"/>
          <w:lang w:eastAsia="ru-RU"/>
        </w:rPr>
        <w:t>.</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b/>
          <w:bCs/>
          <w:color w:val="333333"/>
          <w:sz w:val="21"/>
          <w:lang w:eastAsia="ru-RU"/>
        </w:rPr>
        <w:t>Аппликации для детей</w:t>
      </w:r>
      <w:r w:rsidRPr="00102E1E">
        <w:rPr>
          <w:rFonts w:ascii="Times New Roman" w:eastAsia="Times New Roman" w:hAnsi="Times New Roman" w:cs="Times New Roman"/>
          <w:color w:val="333333"/>
          <w:sz w:val="21"/>
          <w:szCs w:val="21"/>
          <w:lang w:eastAsia="ru-RU"/>
        </w:rPr>
        <w:t> – это особый способ получения изображения путем вырезания, прикладывания или присоединения любого материала к основе, взятой за фон. Аппликация является одной из разновидностей декоративно-прикладного искусства. Методом аппликации создаются открытки, картины, панно, модные платья и аксессуары из совершенно разных по фактуре и формам материалов. Объединяющим фактором в создании работ является сходная техника выполнения. Во всех случаях материал приклеивается к основе или пришивается.</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Занятия по аппликации занимают важное место в образовательном развитии дошкольников, а также в развитии их творческих способностей.</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Чем полезны для детей занятия аппликацией?</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развивает художественное воображение и эстетический вкус;</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способствует лучшему изучению цветов и форм предметов;</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развивает моторику рук и усиливает тактильные ощущения;</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помогает развитию конструкторского мышления;</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развитие художественно - графических умений и навыков;</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развитие фантазии, творческого мышления и воображения, пространственного восприятия;</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развитие точных движений руки и мелкой моторики пальцев;</w:t>
      </w:r>
    </w:p>
    <w:p w:rsidR="00102E1E" w:rsidRPr="00102E1E" w:rsidRDefault="00102E1E" w:rsidP="00102E1E">
      <w:pPr>
        <w:shd w:val="clear" w:color="auto" w:fill="FFFFFF"/>
        <w:spacing w:after="240" w:line="257" w:lineRule="atLeast"/>
        <w:ind w:left="1428" w:hanging="360"/>
        <w:jc w:val="both"/>
        <w:rPr>
          <w:rFonts w:ascii="Arial" w:eastAsia="Times New Roman" w:hAnsi="Arial" w:cs="Arial"/>
          <w:color w:val="333333"/>
          <w:sz w:val="24"/>
          <w:szCs w:val="24"/>
          <w:lang w:eastAsia="ru-RU"/>
        </w:rPr>
      </w:pPr>
      <w:r w:rsidRPr="00102E1E">
        <w:rPr>
          <w:rFonts w:ascii="Symbol" w:eastAsia="Times New Roman" w:hAnsi="Symbol"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становление некоторых организационных навыков художественного творчества.</w:t>
      </w:r>
    </w:p>
    <w:p w:rsidR="00102E1E" w:rsidRPr="00102E1E" w:rsidRDefault="00102E1E" w:rsidP="00102E1E">
      <w:pPr>
        <w:shd w:val="clear" w:color="auto" w:fill="FFFFFF"/>
        <w:spacing w:after="240" w:line="257" w:lineRule="atLeast"/>
        <w:ind w:firstLine="720"/>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 xml:space="preserve">В дошкольном возрасте у ребенка формируется </w:t>
      </w:r>
      <w:proofErr w:type="gramStart"/>
      <w:r w:rsidRPr="00102E1E">
        <w:rPr>
          <w:rFonts w:ascii="Times New Roman" w:eastAsia="Times New Roman" w:hAnsi="Times New Roman" w:cs="Times New Roman"/>
          <w:color w:val="333333"/>
          <w:sz w:val="21"/>
          <w:szCs w:val="21"/>
          <w:lang w:eastAsia="ru-RU"/>
        </w:rPr>
        <w:t>вкус</w:t>
      </w:r>
      <w:proofErr w:type="gramEnd"/>
      <w:r w:rsidRPr="00102E1E">
        <w:rPr>
          <w:rFonts w:ascii="Times New Roman" w:eastAsia="Times New Roman" w:hAnsi="Times New Roman" w:cs="Times New Roman"/>
          <w:color w:val="333333"/>
          <w:sz w:val="21"/>
          <w:szCs w:val="21"/>
          <w:lang w:eastAsia="ru-RU"/>
        </w:rPr>
        <w:t xml:space="preserve"> и раскрываются первые творческие способности. Аппликация способствует расширению кругозора, учит рассматривать предметы и явления окружающего мира, формирует настойчивость, аккуратность и трудолюбие.</w:t>
      </w:r>
    </w:p>
    <w:p w:rsidR="00102E1E" w:rsidRPr="00102E1E" w:rsidRDefault="00102E1E" w:rsidP="00102E1E">
      <w:pPr>
        <w:shd w:val="clear" w:color="auto" w:fill="FFFFFF"/>
        <w:spacing w:after="240" w:line="257" w:lineRule="atLeast"/>
        <w:ind w:firstLine="720"/>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Занятия аппликацией способствуют развитию математических представлений. Дошкольники знакомятся с названиями и признаками простейших геометрических форм, получают представление о пространственном положении предметов и их частей (слева, справа, в углу, в центре и т.д.) и величин (больше, меньше).</w:t>
      </w:r>
    </w:p>
    <w:p w:rsidR="00102E1E" w:rsidRPr="00102E1E" w:rsidRDefault="00102E1E" w:rsidP="00102E1E">
      <w:pPr>
        <w:shd w:val="clear" w:color="auto" w:fill="FFFFFF"/>
        <w:spacing w:after="240" w:line="257" w:lineRule="atLeast"/>
        <w:ind w:firstLine="720"/>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В процессе занятий у дошкольников развиваются чувства цвета, ритма, симметрии и на этой основе формируется художественный вкус. Им не надо самим составлять цвета или закрашивать формы. Представляя ребятам бумагу разных цветов, у них воспитываются умение подбирать красивые сочетания.</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Существует огромное количество увлекательных техник создания шедевров методом аппликации.</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b/>
          <w:bCs/>
          <w:color w:val="333333"/>
          <w:sz w:val="21"/>
          <w:lang w:eastAsia="ru-RU"/>
        </w:rPr>
        <w:t>Виды аппликации для детей</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Существуют различные виды аппликаций. Их можно разделить по тематике на три основные группы:</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 </w:t>
      </w:r>
      <w:r w:rsidRPr="00102E1E">
        <w:rPr>
          <w:rFonts w:ascii="Times New Roman" w:eastAsia="Times New Roman" w:hAnsi="Times New Roman" w:cs="Times New Roman"/>
          <w:b/>
          <w:bCs/>
          <w:color w:val="333333"/>
          <w:sz w:val="21"/>
          <w:lang w:eastAsia="ru-RU"/>
        </w:rPr>
        <w:t>Предметную</w:t>
      </w:r>
      <w:r w:rsidRPr="00102E1E">
        <w:rPr>
          <w:rFonts w:ascii="Times New Roman" w:eastAsia="Times New Roman" w:hAnsi="Times New Roman" w:cs="Times New Roman"/>
          <w:color w:val="333333"/>
          <w:sz w:val="21"/>
          <w:szCs w:val="21"/>
          <w:lang w:eastAsia="ru-RU"/>
        </w:rPr>
        <w:t> аппликацию считают несложным видом аппликации для детей</w:t>
      </w:r>
      <w:r w:rsidRPr="00102E1E">
        <w:rPr>
          <w:rFonts w:ascii="Times New Roman" w:eastAsia="Times New Roman" w:hAnsi="Times New Roman" w:cs="Times New Roman"/>
          <w:b/>
          <w:bCs/>
          <w:color w:val="333333"/>
          <w:sz w:val="21"/>
          <w:lang w:eastAsia="ru-RU"/>
        </w:rPr>
        <w:t>.</w:t>
      </w:r>
      <w:r w:rsidRPr="00102E1E">
        <w:rPr>
          <w:rFonts w:ascii="Times New Roman" w:eastAsia="Times New Roman" w:hAnsi="Times New Roman" w:cs="Times New Roman"/>
          <w:color w:val="333333"/>
          <w:sz w:val="21"/>
          <w:szCs w:val="21"/>
          <w:lang w:eastAsia="ru-RU"/>
        </w:rPr>
        <w:t> Из бумаги, ткани, или какого-либо материала вырезаются фигурки, и приклеиваются на основание. Изображение может быть чего угодно, листа, зверя, птицы, дома и т.д.</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 </w:t>
      </w:r>
      <w:r w:rsidRPr="00102E1E">
        <w:rPr>
          <w:rFonts w:ascii="Times New Roman" w:eastAsia="Times New Roman" w:hAnsi="Times New Roman" w:cs="Times New Roman"/>
          <w:b/>
          <w:bCs/>
          <w:color w:val="333333"/>
          <w:sz w:val="21"/>
          <w:lang w:eastAsia="ru-RU"/>
        </w:rPr>
        <w:t>Сюжетная</w:t>
      </w:r>
      <w:r w:rsidRPr="00102E1E">
        <w:rPr>
          <w:rFonts w:ascii="Times New Roman" w:eastAsia="Times New Roman" w:hAnsi="Times New Roman" w:cs="Times New Roman"/>
          <w:color w:val="333333"/>
          <w:sz w:val="21"/>
          <w:szCs w:val="21"/>
          <w:lang w:eastAsia="ru-RU"/>
        </w:rPr>
        <w:t> – это когда картинка складывается из нескольких деталей, взаимосвязанных друг с другом. Сюжет может отображать какое-либо событие или действие.</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lastRenderedPageBreak/>
        <w:t>• </w:t>
      </w:r>
      <w:proofErr w:type="gramStart"/>
      <w:r w:rsidRPr="00102E1E">
        <w:rPr>
          <w:rFonts w:ascii="Times New Roman" w:eastAsia="Times New Roman" w:hAnsi="Times New Roman" w:cs="Times New Roman"/>
          <w:b/>
          <w:bCs/>
          <w:color w:val="333333"/>
          <w:sz w:val="21"/>
          <w:lang w:eastAsia="ru-RU"/>
        </w:rPr>
        <w:t>Декоративная</w:t>
      </w:r>
      <w:proofErr w:type="gramEnd"/>
      <w:r w:rsidRPr="00102E1E">
        <w:rPr>
          <w:rFonts w:ascii="Times New Roman" w:eastAsia="Times New Roman" w:hAnsi="Times New Roman" w:cs="Times New Roman"/>
          <w:color w:val="333333"/>
          <w:sz w:val="21"/>
          <w:szCs w:val="21"/>
          <w:lang w:eastAsia="ru-RU"/>
        </w:rPr>
        <w:t> используется для оформления альбомов, рамок, предметов домашнего обихода. Чаще всего состоит из узоров или орнаментов.</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Помимо этого, </w:t>
      </w:r>
      <w:r w:rsidRPr="00102E1E">
        <w:rPr>
          <w:rFonts w:ascii="Times New Roman" w:eastAsia="Times New Roman" w:hAnsi="Times New Roman" w:cs="Times New Roman"/>
          <w:b/>
          <w:bCs/>
          <w:color w:val="333333"/>
          <w:sz w:val="21"/>
          <w:lang w:eastAsia="ru-RU"/>
        </w:rPr>
        <w:t>виды аппликаций </w:t>
      </w:r>
      <w:r w:rsidRPr="00102E1E">
        <w:rPr>
          <w:rFonts w:ascii="Times New Roman" w:eastAsia="Times New Roman" w:hAnsi="Times New Roman" w:cs="Times New Roman"/>
          <w:color w:val="333333"/>
          <w:sz w:val="21"/>
          <w:szCs w:val="21"/>
          <w:lang w:eastAsia="ru-RU"/>
        </w:rPr>
        <w:t xml:space="preserve">подразделяются </w:t>
      </w:r>
      <w:proofErr w:type="gramStart"/>
      <w:r w:rsidRPr="00102E1E">
        <w:rPr>
          <w:rFonts w:ascii="Times New Roman" w:eastAsia="Times New Roman" w:hAnsi="Times New Roman" w:cs="Times New Roman"/>
          <w:color w:val="333333"/>
          <w:sz w:val="21"/>
          <w:szCs w:val="21"/>
          <w:lang w:eastAsia="ru-RU"/>
        </w:rPr>
        <w:t>по</w:t>
      </w:r>
      <w:proofErr w:type="gramEnd"/>
      <w:r w:rsidRPr="00102E1E">
        <w:rPr>
          <w:rFonts w:ascii="Times New Roman" w:eastAsia="Times New Roman" w:hAnsi="Times New Roman" w:cs="Times New Roman"/>
          <w:color w:val="333333"/>
          <w:sz w:val="21"/>
          <w:szCs w:val="21"/>
          <w:lang w:eastAsia="ru-RU"/>
        </w:rPr>
        <w:t>:</w:t>
      </w:r>
    </w:p>
    <w:p w:rsidR="00102E1E" w:rsidRPr="00102E1E" w:rsidRDefault="00102E1E" w:rsidP="00102E1E">
      <w:pPr>
        <w:shd w:val="clear" w:color="auto" w:fill="FFFFFF"/>
        <w:spacing w:after="240" w:line="257" w:lineRule="atLeast"/>
        <w:ind w:hanging="360"/>
        <w:jc w:val="both"/>
        <w:rPr>
          <w:rFonts w:ascii="Arial" w:eastAsia="Times New Roman" w:hAnsi="Arial" w:cs="Arial"/>
          <w:color w:val="333333"/>
          <w:sz w:val="24"/>
          <w:szCs w:val="24"/>
          <w:lang w:eastAsia="ru-RU"/>
        </w:rPr>
      </w:pPr>
      <w:r w:rsidRPr="00102E1E">
        <w:rPr>
          <w:rFonts w:ascii="Noto Sans Symbols" w:eastAsia="Times New Roman" w:hAnsi="Noto Sans Symbols"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цвету (цветная, черно-белая, одноцветная)</w:t>
      </w:r>
    </w:p>
    <w:p w:rsidR="00102E1E" w:rsidRPr="00102E1E" w:rsidRDefault="00102E1E" w:rsidP="00102E1E">
      <w:pPr>
        <w:shd w:val="clear" w:color="auto" w:fill="FFFFFF"/>
        <w:spacing w:after="240" w:line="257" w:lineRule="atLeast"/>
        <w:ind w:hanging="360"/>
        <w:jc w:val="both"/>
        <w:rPr>
          <w:rFonts w:ascii="Arial" w:eastAsia="Times New Roman" w:hAnsi="Arial" w:cs="Arial"/>
          <w:color w:val="333333"/>
          <w:sz w:val="24"/>
          <w:szCs w:val="24"/>
          <w:lang w:eastAsia="ru-RU"/>
        </w:rPr>
      </w:pPr>
      <w:r w:rsidRPr="00102E1E">
        <w:rPr>
          <w:rFonts w:ascii="Noto Sans Symbols" w:eastAsia="Times New Roman" w:hAnsi="Noto Sans Symbols"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объему (</w:t>
      </w:r>
      <w:proofErr w:type="gramStart"/>
      <w:r w:rsidRPr="00102E1E">
        <w:rPr>
          <w:rFonts w:ascii="Times New Roman" w:eastAsia="Times New Roman" w:hAnsi="Times New Roman" w:cs="Times New Roman"/>
          <w:color w:val="333333"/>
          <w:sz w:val="21"/>
          <w:szCs w:val="21"/>
          <w:lang w:eastAsia="ru-RU"/>
        </w:rPr>
        <w:t>плоская</w:t>
      </w:r>
      <w:proofErr w:type="gramEnd"/>
      <w:r w:rsidRPr="00102E1E">
        <w:rPr>
          <w:rFonts w:ascii="Times New Roman" w:eastAsia="Times New Roman" w:hAnsi="Times New Roman" w:cs="Times New Roman"/>
          <w:color w:val="333333"/>
          <w:sz w:val="21"/>
          <w:szCs w:val="21"/>
          <w:lang w:eastAsia="ru-RU"/>
        </w:rPr>
        <w:t>, выпуклая)</w:t>
      </w:r>
    </w:p>
    <w:p w:rsidR="00102E1E" w:rsidRPr="00102E1E" w:rsidRDefault="00102E1E" w:rsidP="00102E1E">
      <w:pPr>
        <w:shd w:val="clear" w:color="auto" w:fill="FFFFFF"/>
        <w:spacing w:after="240" w:line="257" w:lineRule="atLeast"/>
        <w:ind w:hanging="360"/>
        <w:jc w:val="both"/>
        <w:rPr>
          <w:rFonts w:ascii="Arial" w:eastAsia="Times New Roman" w:hAnsi="Arial" w:cs="Arial"/>
          <w:color w:val="333333"/>
          <w:sz w:val="24"/>
          <w:szCs w:val="24"/>
          <w:lang w:eastAsia="ru-RU"/>
        </w:rPr>
      </w:pPr>
      <w:r w:rsidRPr="00102E1E">
        <w:rPr>
          <w:rFonts w:ascii="Noto Sans Symbols" w:eastAsia="Times New Roman" w:hAnsi="Noto Sans Symbols" w:cs="Arial"/>
          <w:color w:val="000000"/>
          <w:sz w:val="21"/>
          <w:szCs w:val="21"/>
          <w:lang w:eastAsia="ru-RU"/>
        </w:rPr>
        <w:t>●</w:t>
      </w:r>
      <w:r w:rsidRPr="00102E1E">
        <w:rPr>
          <w:rFonts w:ascii="Times New Roman" w:eastAsia="Times New Roman" w:hAnsi="Times New Roman" w:cs="Times New Roman"/>
          <w:color w:val="000000"/>
          <w:sz w:val="21"/>
          <w:szCs w:val="21"/>
          <w:lang w:eastAsia="ru-RU"/>
        </w:rPr>
        <w:t>        </w:t>
      </w:r>
      <w:r w:rsidRPr="00102E1E">
        <w:rPr>
          <w:rFonts w:ascii="Times New Roman" w:eastAsia="Times New Roman" w:hAnsi="Times New Roman" w:cs="Times New Roman"/>
          <w:color w:val="333333"/>
          <w:sz w:val="21"/>
          <w:szCs w:val="21"/>
          <w:lang w:eastAsia="ru-RU"/>
        </w:rPr>
        <w:t>материалу (бумага, ткань, природные материалы, камни, и т.д.).</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Для того чтобы было понятней, насколько многообразен этот вид творчества, достаточно ознакомиться с наиболее популярными, а также наиболее интересными видами аппликации для детей.</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Плоская аппликация</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Достаточно нарисовать на листе разноцветной бумаги силуэт объекта, по контуру осторожно вырезать, и наклеить его на фон-основу. Самое главное в этой работе, чтобы очертания контура предмета соответствовали действительности</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Пластическая аппликация</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В отличие от плоской аппликации, для создания пластической потребуется приложить немного больше труда и фантазии. Возьмите лист разноцветной бумаги, хорошо скомкайте его, чтобы он стал пластичным. Теперь попробуйте осторожно расправить мятую бумагу, так чтобы придать ей очертания предмета. Когда цель будет достигнута, намажьте клеем внутреннюю поверхность бумаги, и приклейте ее на основу. В процессе приклеивания можно подкорректировать изображение, добавить в нужных местах складочки, или наоборот, разгладив их.</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Занимаясь с ребенком, предложите ему сделать для начала самые простые предметы, например, фрукты. После, можно будет перейти к более сложным изображениям: фигуркам животных, людей, или созданию целых композиций.</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Аппликация из геометрических фигур</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Такую аппликацию составляют из всевозможных геометрических фигур. Составление геометрических орнаментов, является отличных упражнением для полета творческой фантазии и развития логического мышления ребенка. Перед малышом ставится задача самостоятельно продумать чередование фигур с различными размерами, формами и цветами. Для детей постарше можно предложить конструирование сложных фигур, а также создание сюжетных картинок.</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Обрывная аппликация</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Рваная или обрывная аппликация создается без участия ножниц. Получать изображения этим методом можно двумя способами: без предварительной прорисовки контура, и с предварительным нанесением рисунка. Чтобы сделать аппликацию с предварительной прорисовкой, лист разноцветной бумаги следует положить на свернутую в несколько слоев газету, ручкой нанести изображение, слегка продавливая при рисовании контура бумагу. Затем аккуратно руками прорвать бумагу по линиям рисунка.</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Аппликация из салфеток</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Особая структура бумажных салфеток позволяет создать нежную пушистую поверхность аппликации. Для создания пушистых цыпляток, котиков, собачек и цветов, салфетки разрываются на кусочки, а затем, приклеиваются таким образом, чтобы оторванные пушистые края торчали наружу.</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Аппликация из круп и семян</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lastRenderedPageBreak/>
        <w:t>Чрезвычайно увлекательным занятием для детей может оказаться </w:t>
      </w:r>
      <w:hyperlink r:id="rId4" w:history="1">
        <w:r w:rsidRPr="00102E1E">
          <w:rPr>
            <w:rFonts w:ascii="Times New Roman" w:eastAsia="Times New Roman" w:hAnsi="Times New Roman" w:cs="Times New Roman"/>
            <w:color w:val="333333"/>
            <w:sz w:val="21"/>
            <w:u w:val="single"/>
            <w:lang w:eastAsia="ru-RU"/>
          </w:rPr>
          <w:t>создание аппликаций из разных круп и семян.</w:t>
        </w:r>
      </w:hyperlink>
      <w:r w:rsidRPr="00102E1E">
        <w:rPr>
          <w:rFonts w:ascii="Times New Roman" w:eastAsia="Times New Roman" w:hAnsi="Times New Roman" w:cs="Times New Roman"/>
          <w:color w:val="333333"/>
          <w:sz w:val="21"/>
          <w:szCs w:val="21"/>
          <w:lang w:eastAsia="ru-RU"/>
        </w:rPr>
        <w:t> Вы можете использовать любую крупу из своего кухонного шкафчика, кофейные зерна или семена растений. Если ваш ребенок еще слишком мал, чтобы самому нарисовать контур изображения – сделайте это сами. А затем, предложите малышу наклеить зерна на картинку.</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Аппликация из яичной скорлупы</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Скорлупу для аппликации можно использовать как от вареных, так и от сырых яиц. Главное, она должна быть хорошо вымыта и просушена. Скорлупу можно просто покрошить на кусочки, а можно вырезать из нее ножницами небольшие фигурки. Для того чтобы она не крошилась при резке, ее с обеих сторон покрывают тонким слоем любого эластичного клея. На плотном листе бумаги сначала нарисуйте контур рисунка. Затем покройте участок изображения клеем, приложите на него кусочек скорлупы нужного размера. Слегка придавите скорлупу, чтобы он растрескалась, и получился естественный сетчатый узор. Когда скорлупа будет приклеена на всей поверхности рисунка, дайте клею просохнуть, а после раскрасьте гуашью, или акварельными красками.</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proofErr w:type="spellStart"/>
      <w:r w:rsidRPr="00102E1E">
        <w:rPr>
          <w:rFonts w:ascii="Times New Roman" w:eastAsia="Times New Roman" w:hAnsi="Times New Roman" w:cs="Times New Roman"/>
          <w:b/>
          <w:bCs/>
          <w:i/>
          <w:iCs/>
          <w:color w:val="333333"/>
          <w:sz w:val="21"/>
          <w:lang w:eastAsia="ru-RU"/>
        </w:rPr>
        <w:t>Квиллинг</w:t>
      </w:r>
      <w:proofErr w:type="spellEnd"/>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 xml:space="preserve">Это один из интереснейших видов аппликации. За основу в нем берется все тот же лист плотной бумаги с нанесенным на него контуром рисунка. Заполняется изображение элементами из скрученных особым образом полосок бумаги. Занятие </w:t>
      </w:r>
      <w:proofErr w:type="spellStart"/>
      <w:r w:rsidRPr="00102E1E">
        <w:rPr>
          <w:rFonts w:ascii="Times New Roman" w:eastAsia="Times New Roman" w:hAnsi="Times New Roman" w:cs="Times New Roman"/>
          <w:color w:val="333333"/>
          <w:sz w:val="21"/>
          <w:szCs w:val="21"/>
          <w:lang w:eastAsia="ru-RU"/>
        </w:rPr>
        <w:t>квиллингом</w:t>
      </w:r>
      <w:proofErr w:type="spellEnd"/>
      <w:r w:rsidRPr="00102E1E">
        <w:rPr>
          <w:rFonts w:ascii="Times New Roman" w:eastAsia="Times New Roman" w:hAnsi="Times New Roman" w:cs="Times New Roman"/>
          <w:color w:val="333333"/>
          <w:sz w:val="21"/>
          <w:szCs w:val="21"/>
          <w:lang w:eastAsia="ru-RU"/>
        </w:rPr>
        <w:t xml:space="preserve"> требует усидчивости и терпения. Однако результат стоит того.</w:t>
      </w:r>
    </w:p>
    <w:p w:rsidR="00102E1E" w:rsidRPr="00102E1E" w:rsidRDefault="00102E1E" w:rsidP="00102E1E">
      <w:pPr>
        <w:shd w:val="clear" w:color="auto" w:fill="FFFFFF"/>
        <w:spacing w:after="240" w:line="257" w:lineRule="atLeast"/>
        <w:jc w:val="center"/>
        <w:rPr>
          <w:rFonts w:ascii="Arial" w:eastAsia="Times New Roman" w:hAnsi="Arial" w:cs="Arial"/>
          <w:color w:val="333333"/>
          <w:sz w:val="24"/>
          <w:szCs w:val="24"/>
          <w:lang w:eastAsia="ru-RU"/>
        </w:rPr>
      </w:pPr>
      <w:r w:rsidRPr="00102E1E">
        <w:rPr>
          <w:rFonts w:ascii="Times New Roman" w:eastAsia="Times New Roman" w:hAnsi="Times New Roman" w:cs="Times New Roman"/>
          <w:b/>
          <w:bCs/>
          <w:i/>
          <w:iCs/>
          <w:color w:val="333333"/>
          <w:sz w:val="21"/>
          <w:lang w:eastAsia="ru-RU"/>
        </w:rPr>
        <w:t>Аппликация из соломки</w:t>
      </w:r>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Соломку для аппликации следует просушить и освободить от верхней тонкой пленки. Затем соломку замочить в кипятке минут на 20-30, разрезать вдоль канцелярским ножом, и прогладить утюгом для получения прямой гладкой полоски. Далее необходимо на тонкий бумажный лист наклеить полоски соломки встык. Из получившегося полотна вырезать элементы фигурок, и приклеить на основу. </w:t>
      </w:r>
      <w:hyperlink r:id="rId5" w:history="1">
        <w:r w:rsidRPr="00102E1E">
          <w:rPr>
            <w:rFonts w:ascii="Times New Roman" w:eastAsia="Times New Roman" w:hAnsi="Times New Roman" w:cs="Times New Roman"/>
            <w:color w:val="333333"/>
            <w:sz w:val="21"/>
            <w:u w:val="single"/>
            <w:lang w:eastAsia="ru-RU"/>
          </w:rPr>
          <w:t>Из соломки можно делать как простые изображения, так и настоящие произведения искусства.</w:t>
        </w:r>
      </w:hyperlink>
    </w:p>
    <w:p w:rsidR="00102E1E" w:rsidRPr="00102E1E" w:rsidRDefault="00102E1E" w:rsidP="00102E1E">
      <w:pPr>
        <w:shd w:val="clear" w:color="auto" w:fill="FFFFFF"/>
        <w:spacing w:after="240" w:line="257" w:lineRule="atLeast"/>
        <w:jc w:val="both"/>
        <w:rPr>
          <w:rFonts w:ascii="Arial" w:eastAsia="Times New Roman" w:hAnsi="Arial" w:cs="Arial"/>
          <w:color w:val="333333"/>
          <w:sz w:val="24"/>
          <w:szCs w:val="24"/>
          <w:lang w:eastAsia="ru-RU"/>
        </w:rPr>
      </w:pPr>
      <w:r w:rsidRPr="00102E1E">
        <w:rPr>
          <w:rFonts w:ascii="Times New Roman" w:eastAsia="Times New Roman" w:hAnsi="Times New Roman" w:cs="Times New Roman"/>
          <w:color w:val="333333"/>
          <w:sz w:val="21"/>
          <w:szCs w:val="21"/>
          <w:lang w:eastAsia="ru-RU"/>
        </w:rPr>
        <w:t>Для создания аппликаций также можно использовать другие материалы: пух, хвою, пуговицы, нити, бусины, камешки, и пр. Главное не бояться экспериментировать, и дать волю полету фантазии.</w:t>
      </w:r>
    </w:p>
    <w:p w:rsidR="00DF3B7C" w:rsidRDefault="00DF3B7C"/>
    <w:sectPr w:rsidR="00DF3B7C" w:rsidSect="00DF3B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02E1E"/>
    <w:rsid w:val="00102E1E"/>
    <w:rsid w:val="00DF3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3B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02E1E"/>
    <w:rPr>
      <w:b/>
      <w:bCs/>
    </w:rPr>
  </w:style>
  <w:style w:type="character" w:styleId="a4">
    <w:name w:val="Emphasis"/>
    <w:basedOn w:val="a0"/>
    <w:uiPriority w:val="20"/>
    <w:qFormat/>
    <w:rsid w:val="00102E1E"/>
    <w:rPr>
      <w:i/>
      <w:iCs/>
    </w:rPr>
  </w:style>
  <w:style w:type="paragraph" w:styleId="a5">
    <w:name w:val="List Paragraph"/>
    <w:basedOn w:val="a"/>
    <w:uiPriority w:val="34"/>
    <w:qFormat/>
    <w:rsid w:val="00102E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102E1E"/>
    <w:rPr>
      <w:color w:val="0000FF"/>
      <w:u w:val="single"/>
    </w:rPr>
  </w:style>
</w:styles>
</file>

<file path=word/webSettings.xml><?xml version="1.0" encoding="utf-8"?>
<w:webSettings xmlns:r="http://schemas.openxmlformats.org/officeDocument/2006/relationships" xmlns:w="http://schemas.openxmlformats.org/wordprocessingml/2006/main">
  <w:divs>
    <w:div w:id="75367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proapplikatsii.ru%2Fpo-materialu%2Fiz-solomki%2Fkartina-iz-solomki-rybki.html" TargetMode="External"/><Relationship Id="rId4" Type="http://schemas.openxmlformats.org/officeDocument/2006/relationships/hyperlink" Target="https://infourok.ru/go.html?href=http%3A%2F%2Fproapplikatsii.ru%2Fpo-vozrastu%2Fdlya-detej-5-6-let%2Fkartiny-iz-krupy-svoimi-rukam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2025-02-26T19:42:00Z</dcterms:created>
  <dcterms:modified xsi:type="dcterms:W3CDTF">2025-02-26T19:44:00Z</dcterms:modified>
</cp:coreProperties>
</file>