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firstLine="709"/>
        <w:jc w:val="center"/>
        <w:outlineLvl w:val="4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Администрация города Томска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firstLine="709"/>
        <w:jc w:val="center"/>
        <w:outlineLvl w:val="4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Департамент образования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firstLine="709"/>
        <w:jc w:val="center"/>
        <w:outlineLvl w:val="4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МУНИЦИПАЛЬНОЕ АВТОНОМНОЕ ДОШКОЛЬНОЕ ОБРАЗОВАТЕЛЬНОЕ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firstLine="709"/>
        <w:jc w:val="center"/>
        <w:outlineLvl w:val="4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УЧРЕЖДЕНИЕ ДЕТСКИЙ САД №39 г.ТОМСК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firstLine="709"/>
        <w:jc w:val="center"/>
        <w:outlineLvl w:val="4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634021, город Томск, ул. Алтайская 128, телефон 45-06-40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Конспект образовательной деятельности по художественно - эстетическому развитию в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подготовительной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группе (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лепка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)  </w:t>
      </w:r>
      <w:r>
        <w:rPr>
          <w:rFonts w:cs="Times New Roman" w:ascii="Times New Roman" w:hAnsi="Times New Roman"/>
          <w:b/>
          <w:color w:val="000000" w:themeColor="text1"/>
          <w:kern w:val="2"/>
          <w:sz w:val="28"/>
          <w:szCs w:val="28"/>
          <w:lang w:eastAsia="ru-RU"/>
        </w:rPr>
        <w:t>"</w:t>
      </w:r>
      <w:r>
        <w:rPr>
          <w:rFonts w:cs="Times New Roman" w:ascii="Times New Roman" w:hAnsi="Times New Roman"/>
          <w:b/>
          <w:color w:val="000000" w:themeColor="text1"/>
          <w:kern w:val="2"/>
          <w:sz w:val="28"/>
          <w:szCs w:val="28"/>
          <w:lang w:eastAsia="ru-RU"/>
        </w:rPr>
        <w:t>Чебурашка</w:t>
      </w:r>
      <w:r>
        <w:rPr>
          <w:rFonts w:cs="Times New Roman" w:ascii="Times New Roman" w:hAnsi="Times New Roman"/>
          <w:b/>
          <w:color w:val="000000" w:themeColor="text1"/>
          <w:kern w:val="2"/>
          <w:sz w:val="28"/>
          <w:szCs w:val="28"/>
          <w:lang w:eastAsia="ru-RU"/>
        </w:rPr>
        <w:t>"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Автор конспекта: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Тухватулина Елизавета Анатольевна,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воспитатель МАДОУ № 39 г. Томска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right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b/>
          <w:b/>
          <w:bCs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/>
      </w:pPr>
      <w:r>
        <w:rPr>
          <w:bCs/>
          <w:color w:val="000000" w:themeColor="text1"/>
          <w:sz w:val="28"/>
          <w:szCs w:val="28"/>
        </w:rPr>
        <w:t xml:space="preserve">Томск, </w:t>
      </w:r>
      <w:r>
        <w:rPr>
          <w:bCs/>
          <w:color w:val="000000" w:themeColor="text1"/>
          <w:sz w:val="28"/>
          <w:szCs w:val="28"/>
        </w:rPr>
        <w:t>август</w:t>
      </w:r>
      <w:r>
        <w:rPr>
          <w:bCs/>
          <w:color w:val="000000" w:themeColor="text1"/>
          <w:sz w:val="28"/>
          <w:szCs w:val="28"/>
        </w:rPr>
        <w:t xml:space="preserve"> 2024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b/>
          <w:bCs/>
          <w:i/>
          <w:sz w:val="28"/>
          <w:szCs w:val="28"/>
        </w:rPr>
        <w:t xml:space="preserve">Цель: </w:t>
      </w:r>
      <w:r>
        <w:rPr>
          <w:rFonts w:ascii="Times New Roman" w:hAnsi="Times New Roman"/>
          <w:b w:val="false"/>
          <w:bCs w:val="false"/>
          <w:i w:val="false"/>
          <w:iCs w:val="false"/>
          <w:color w:val="111111"/>
          <w:sz w:val="28"/>
          <w:szCs w:val="28"/>
          <w:shd w:fill="FFFFFF" w:val="clear"/>
        </w:rPr>
        <w:t xml:space="preserve">Закрепить умение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детей подготовительной группы лепить пластилином  в технике пластилинография.</w:t>
      </w:r>
      <w:r>
        <w:rPr>
          <w:rFonts w:ascii="Times New Roman" w:hAnsi="Times New Roman"/>
          <w:b w:val="false"/>
          <w:bCs w:val="false"/>
          <w:i/>
          <w:color w:val="111111"/>
          <w:sz w:val="28"/>
          <w:szCs w:val="28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Style w:val="Strong"/>
          <w:b w:val="false"/>
          <w:b w:val="false"/>
          <w:i/>
          <w:i/>
          <w:color w:val="000000" w:themeColor="text1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Задачи приоритетной ОО </w:t>
      </w:r>
      <w:r>
        <w:rPr>
          <w:bCs/>
          <w:i/>
          <w:sz w:val="28"/>
          <w:szCs w:val="28"/>
        </w:rPr>
        <w:t>«</w:t>
      </w:r>
      <w:r>
        <w:rPr>
          <w:rStyle w:val="Strong"/>
          <w:i/>
          <w:color w:val="000000" w:themeColor="text1"/>
          <w:sz w:val="28"/>
          <w:szCs w:val="28"/>
        </w:rPr>
        <w:t>Художественное развитие»:</w:t>
      </w:r>
    </w:p>
    <w:p>
      <w:pPr>
        <w:pStyle w:val="Normal"/>
        <w:shd w:val="clear" w:color="auto" w:fill="FFFFFF"/>
        <w:spacing w:lineRule="auto" w:line="360" w:before="0" w:after="0"/>
        <w:ind w:left="709" w:hanging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развитие художественного вкуса;</w:t>
      </w:r>
    </w:p>
    <w:p>
      <w:pPr>
        <w:pStyle w:val="Normal"/>
        <w:shd w:val="clear" w:color="auto" w:fill="FFFFFF"/>
        <w:spacing w:lineRule="auto" w:line="360" w:before="0" w:after="0"/>
        <w:ind w:left="709" w:hanging="0"/>
        <w:jc w:val="both"/>
        <w:rPr>
          <w:rStyle w:val="Strong"/>
          <w:rFonts w:ascii="Times New Roman" w:hAnsi="Times New Roman" w:eastAsia="Times New Roman" w:cs="Times New Roman"/>
          <w:b w:val="false"/>
          <w:b w:val="false"/>
          <w:bCs w:val="false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поддержание самостоятельности и творческой активности.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Style w:val="Strong"/>
          <w:i/>
          <w:i/>
          <w:color w:val="000000"/>
          <w:sz w:val="28"/>
          <w:szCs w:val="28"/>
        </w:rPr>
      </w:pPr>
      <w:r>
        <w:rPr>
          <w:rStyle w:val="Strong"/>
          <w:i/>
          <w:color w:val="000000"/>
          <w:sz w:val="28"/>
          <w:szCs w:val="28"/>
        </w:rPr>
        <w:t>Задачи ОО в интеграции: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rStyle w:val="Strong"/>
          <w:i/>
          <w:color w:val="000000"/>
          <w:sz w:val="28"/>
          <w:szCs w:val="28"/>
        </w:rPr>
        <w:t>Познавательное развитие: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color w:val="111111"/>
          <w:sz w:val="28"/>
          <w:szCs w:val="28"/>
          <w:shd w:fill="FFFFFF" w:val="clear"/>
        </w:rPr>
        <w:t xml:space="preserve">- Знакомство детей с </w:t>
      </w:r>
      <w:r>
        <w:rPr>
          <w:color w:val="111111"/>
          <w:sz w:val="28"/>
          <w:szCs w:val="28"/>
          <w:shd w:fill="FFFFFF" w:val="clear"/>
        </w:rPr>
        <w:t>творчеством Эдуарда Успенского.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Style w:val="Strong"/>
          <w:i/>
          <w:i/>
          <w:color w:val="000000"/>
          <w:sz w:val="28"/>
          <w:szCs w:val="28"/>
        </w:rPr>
      </w:pPr>
      <w:r>
        <w:rPr>
          <w:rStyle w:val="Strong"/>
          <w:i/>
          <w:color w:val="000000"/>
          <w:sz w:val="28"/>
          <w:szCs w:val="28"/>
        </w:rPr>
        <w:t>Социально – коммуникативное развитие: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 xml:space="preserve">- формирование  уважительного отношения </w:t>
      </w:r>
      <w:r>
        <w:rPr>
          <w:rStyle w:val="Strong"/>
          <w:b w:val="false"/>
          <w:color w:val="000000"/>
          <w:sz w:val="28"/>
          <w:szCs w:val="28"/>
        </w:rPr>
        <w:t>друг к другу</w:t>
      </w:r>
      <w:r>
        <w:rPr>
          <w:rStyle w:val="Strong"/>
          <w:b w:val="false"/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color w:val="111111"/>
          <w:sz w:val="28"/>
          <w:szCs w:val="28"/>
          <w:shd w:fill="FFFFFF" w:val="clear"/>
        </w:rPr>
        <w:t>- желание сделать приятное  своими руками;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Style w:val="Strong"/>
          <w:i/>
          <w:i/>
          <w:color w:val="000000"/>
          <w:sz w:val="28"/>
          <w:szCs w:val="28"/>
        </w:rPr>
      </w:pPr>
      <w:r>
        <w:rPr>
          <w:rStyle w:val="Strong"/>
          <w:i/>
          <w:color w:val="000000"/>
          <w:sz w:val="28"/>
          <w:szCs w:val="28"/>
        </w:rPr>
        <w:t>Физическое развитие: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Style w:val="Strong"/>
          <w:b w:val="false"/>
          <w:b w:val="false"/>
          <w:color w:val="000000"/>
          <w:sz w:val="28"/>
          <w:szCs w:val="28"/>
        </w:rPr>
      </w:pPr>
      <w:r>
        <w:rPr>
          <w:rStyle w:val="Strong"/>
          <w:b w:val="false"/>
          <w:color w:val="000000"/>
          <w:sz w:val="28"/>
          <w:szCs w:val="28"/>
        </w:rPr>
        <w:t>- развитие общей и мелкой моторики;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>- развитие умения согласовывать речь и движение.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rStyle w:val="Strong"/>
          <w:b/>
          <w:bCs/>
          <w:i/>
          <w:iCs/>
          <w:color w:val="000000"/>
          <w:sz w:val="28"/>
          <w:szCs w:val="28"/>
        </w:rPr>
        <w:t>Предварительная работа:</w:t>
      </w:r>
      <w:r>
        <w:rPr>
          <w:rStyle w:val="Strong"/>
          <w:b w:val="false"/>
          <w:color w:val="000000"/>
          <w:sz w:val="28"/>
          <w:szCs w:val="28"/>
        </w:rPr>
        <w:t xml:space="preserve"> Чтение рассказов Эдуарда Успенского.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Раздаточный материал: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Заготовки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силуэтов из картона Чебурашки, пластилин коричневого, белого, черного цветов, доски для работы с пластилином.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Ход занятия: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Вводный этап. Организационный момент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Ребята сегодня, когда я пришла в группу я увидела на столе </w:t>
      </w:r>
      <w:r>
        <w:rPr>
          <w:rFonts w:cs="Times New Roman" w:ascii="Times New Roman" w:hAnsi="Times New Roman"/>
          <w:sz w:val="28"/>
          <w:szCs w:val="28"/>
        </w:rPr>
        <w:t>коробку, давайте вместе посмотрим, что в ней лежит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Дети </w:t>
      </w:r>
      <w:r>
        <w:rPr>
          <w:rFonts w:cs="Times New Roman" w:ascii="Times New Roman" w:hAnsi="Times New Roman"/>
          <w:sz w:val="28"/>
          <w:szCs w:val="28"/>
        </w:rPr>
        <w:t xml:space="preserve">с воспитателем открывают коробку, в ней лежат апельсины и игрушка — </w:t>
      </w:r>
      <w:r>
        <w:rPr>
          <w:rFonts w:cs="Times New Roman" w:ascii="Times New Roman" w:hAnsi="Times New Roman"/>
          <w:sz w:val="28"/>
          <w:szCs w:val="28"/>
        </w:rPr>
        <w:t>Ч</w:t>
      </w:r>
      <w:r>
        <w:rPr>
          <w:rFonts w:cs="Times New Roman" w:ascii="Times New Roman" w:hAnsi="Times New Roman"/>
          <w:sz w:val="28"/>
          <w:szCs w:val="28"/>
        </w:rPr>
        <w:t>ебурашка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Воспитатель достает из коробки Чебурашку.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Смотрите дети, а кто это лежит в коробке с апельсинами</w:t>
      </w:r>
      <w:r>
        <w:rPr>
          <w:rFonts w:cs="Times New Roman" w:ascii="Times New Roman" w:hAnsi="Times New Roman"/>
          <w:sz w:val="28"/>
          <w:szCs w:val="28"/>
        </w:rPr>
        <w:t xml:space="preserve">?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Дети: </w:t>
      </w:r>
      <w:r>
        <w:rPr>
          <w:rFonts w:cs="Times New Roman" w:ascii="Times New Roman" w:hAnsi="Times New Roman"/>
          <w:sz w:val="28"/>
          <w:szCs w:val="28"/>
        </w:rPr>
        <w:t>Чебурашка!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Правильно дети. А </w:t>
      </w:r>
      <w:r>
        <w:rPr>
          <w:rFonts w:cs="Times New Roman" w:ascii="Times New Roman" w:hAnsi="Times New Roman"/>
          <w:sz w:val="28"/>
          <w:szCs w:val="28"/>
        </w:rPr>
        <w:t>почему он в апельсинах, как вы думаете</w:t>
      </w:r>
      <w:r>
        <w:rPr>
          <w:rFonts w:cs="Times New Roman" w:ascii="Times New Roman" w:hAnsi="Times New Roman"/>
          <w:sz w:val="28"/>
          <w:szCs w:val="28"/>
        </w:rPr>
        <w:t xml:space="preserve">? </w:t>
      </w:r>
      <w:r>
        <w:rPr>
          <w:rFonts w:cs="Times New Roman" w:ascii="Times New Roman" w:hAnsi="Times New Roman"/>
          <w:sz w:val="28"/>
          <w:szCs w:val="28"/>
        </w:rPr>
        <w:t>(предположение детей: в истории про чебурашку, его нашли в апельсинах, он заснул в коробке и его отправили в Россию.)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Ребята а вы знаете что 20 августа празднуют день рождения Чебурашки.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Основной этап</w:t>
      </w:r>
    </w:p>
    <w:p>
      <w:pPr>
        <w:pStyle w:val="Normal"/>
        <w:spacing w:lineRule="auto" w:line="360" w:before="0" w:after="143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Дети а кто написал историю про Чебурашку?</w:t>
      </w:r>
    </w:p>
    <w:p>
      <w:pPr>
        <w:pStyle w:val="Normal"/>
        <w:spacing w:lineRule="auto" w:line="360" w:before="0" w:after="143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ети: </w:t>
      </w:r>
      <w:r>
        <w:rPr>
          <w:rFonts w:cs="Times New Roman" w:ascii="Times New Roman" w:hAnsi="Times New Roman"/>
          <w:sz w:val="28"/>
          <w:szCs w:val="28"/>
        </w:rPr>
        <w:t>Эдуард</w:t>
      </w:r>
      <w:r>
        <w:rPr>
          <w:rFonts w:cs="Times New Roman" w:ascii="Times New Roman" w:hAnsi="Times New Roman"/>
          <w:sz w:val="28"/>
          <w:szCs w:val="28"/>
        </w:rPr>
        <w:t xml:space="preserve"> Успенский</w:t>
      </w:r>
    </w:p>
    <w:p>
      <w:pPr>
        <w:pStyle w:val="Normal"/>
        <w:spacing w:lineRule="auto" w:line="360" w:before="0" w:after="143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Эдуард Успенский написал еще много детских интересных произведений такие как «Дядя Федор, пес и кот», «Каникулы в Простоквашино», «Про Веру и Анфису»,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Крокодил Гена и его друзья»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 «Вниз по волшебной реке»,  и т.д. А вы читали какие- нибудь из этих сказок?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Дети: Да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Воспитатель: Какие из них вам больше понравились?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Дети:(ответы детей)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Воспитатель: Давайте тогда немного попутешествуем по его сказкам,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я, вместе с Чебурашкой будем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загадывать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 загадки, а вы отгадывайте героев.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Всё узнает, подглядит,</w:t>
        <w:br/>
        <w:t>Всем мешает и вредит.</w:t>
        <w:br/>
        <w:t>Ей лишь крыска дорога,</w:t>
        <w:br/>
        <w:t>А зовут ее... ( не Яга, а Шапокляк)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br/>
        <w:t>У этого дяди много забот:</w:t>
        <w:br/>
        <w:t>В домике кот и собака живёт.</w:t>
        <w:br/>
        <w:t>Дружат, бранятся, забыв про покой!</w:t>
        <w:br/>
        <w:t>Скажите-ка, дядя, а кто вы такой? (Дядя Федор)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У девочки Веры теперь есть подружка.</w:t>
        <w:br/>
        <w:t>Она не котёнок, она не игрушка.</w:t>
        <w:br/>
        <w:t>Она иностранка, она интуристка.</w:t>
        <w:br/>
        <w:t>Она - обезьянка по кличке .... (Анфиска)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Он — не мягкая игрушка,</w:t>
        <w:br/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А из сказочки зверушка.</w:t>
        <w:br/>
        <w:t>В зоопарке он служил</w:t>
        <w:br/>
        <w:t>И у крокодила жил.</w:t>
        <w:br/>
        <w:t>Мех на нём-то, как рубашка.</w:t>
        <w:br/>
        <w:t>Имя зверя — ... (Чебурашка)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 Простоквашино живёт,</w:t>
        <w:br/>
        <w:t>Службу там свою несёт.</w:t>
        <w:br/>
        <w:t>Почта-дом стоит у речки.</w:t>
        <w:br/>
        <w:t>Почтальон в ней — дядя ... (Печкин)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Любит есть он бутерброд</w:t>
        <w:br/>
        <w:t>Не как все, наоборот,</w:t>
        <w:br/>
        <w:t>Он в тельняшке, как моряк.</w:t>
        <w:br/>
        <w:t>Звать кота, скажите, как? (Матроскин)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Гармошка в руках,</w:t>
        <w:br/>
        <w:t>На макушке фуражка,</w:t>
        <w:br/>
        <w:t>А рядом с ним важно</w:t>
        <w:br/>
        <w:t>Сидит Чебурашка.</w:t>
        <w:br/>
        <w:t>Портрет у друзей</w:t>
        <w:br/>
        <w:t>Получился отменный,</w:t>
        <w:br/>
        <w:t>На нём Чебурашка,</w:t>
        <w:br/>
        <w:t>А рядом с ним… (крокодил Гена)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Очень домовитый кот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 Простоквашино живет.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Во дворе мычит Гаврюшка,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Молоком полны все кружки. (кот Матроскин)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Я старушка хоть куда:</w:t>
        <w:br/>
        <w:t>И умна, и молода!</w:t>
        <w:br/>
        <w:t>Со мною всюду крыска</w:t>
        <w:br/>
        <w:t>По имени Лариска. (Шапокляк.)</w:t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Для прохожих на дорожке</w:t>
        <w:br/>
        <w:t>Он играет на гармошке.</w:t>
        <w:br/>
        <w:t>Гармониста знает всяк,</w:t>
        <w:br/>
        <w:t>Его имя… (Не Шапокляк, а Гена.)</w:t>
      </w:r>
    </w:p>
    <w:p>
      <w:pPr>
        <w:pStyle w:val="TextBody"/>
        <w:widowControl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Молодцы ребята, хорошо знаете героев рассказов Эдуарда Успенского. А раз вы хорошо знаете герое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, вам нетрудно будет  распределить карточки с изображениями разных персонажей, в соответствии с рассказом.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 раскладывает карточки с изображением персонажей рассказов Успенского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«Каникулы в Простоквашино», «Про Веру и Анфису»,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 xml:space="preserve">Крокодил Гена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10101"/>
          <w:spacing w:val="0"/>
          <w:sz w:val="28"/>
          <w:szCs w:val="28"/>
        </w:rPr>
        <w:t>и его друзья» на столе, дети становятся вокруг стола. Их задача определить из какого рассказа герой, назвать его и распределить по группам.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color w:val="111111"/>
          <w:sz w:val="28"/>
          <w:szCs w:val="28"/>
          <w:shd w:fill="FFFFFF" w:val="clear"/>
        </w:rPr>
        <w:t xml:space="preserve">Воспитатель:  Молодцы ребята. </w:t>
      </w:r>
      <w:r>
        <w:rPr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color w:val="000000" w:themeColor="text1"/>
          <w:sz w:val="28"/>
          <w:szCs w:val="28"/>
        </w:rPr>
        <w:t xml:space="preserve">Ребята, есть идея! А что, если </w:t>
      </w:r>
      <w:r>
        <w:rPr>
          <w:color w:val="000000" w:themeColor="text1"/>
          <w:sz w:val="28"/>
          <w:szCs w:val="28"/>
        </w:rPr>
        <w:t>нашему Чебурашке сделать друзей?</w:t>
      </w:r>
      <w:r>
        <w:rPr>
          <w:color w:val="000000" w:themeColor="text1"/>
          <w:sz w:val="28"/>
          <w:szCs w:val="28"/>
        </w:rPr>
        <w:t xml:space="preserve"> Что думаете по этому поводу? (ответы детей)</w:t>
      </w:r>
      <w:r>
        <w:rPr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fill="FFFFFF" w:val="clear"/>
        </w:rPr>
        <w:t>Воспитатель: Прежде чем приступить к работе, предлагаю размять наши руки.</w:t>
      </w:r>
    </w:p>
    <w:p>
      <w:pPr>
        <w:pStyle w:val="C1"/>
        <w:shd w:val="clear" w:color="auto" w:fill="FFFFFF"/>
        <w:spacing w:beforeAutospacing="0" w:before="0" w:afterAutospacing="0" w:after="0"/>
        <w:rPr/>
      </w:pP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iCs/>
          <w:sz w:val="28"/>
          <w:szCs w:val="28"/>
        </w:rPr>
        <w:t>Пальчиковая гимнастика</w:t>
      </w:r>
      <w:r>
        <w:rPr>
          <w:rStyle w:val="C2"/>
          <w:b/>
          <w:bCs/>
          <w:i/>
          <w:iCs/>
          <w:sz w:val="28"/>
          <w:szCs w:val="28"/>
        </w:rPr>
        <w:t xml:space="preserve"> « </w:t>
      </w:r>
      <w:r>
        <w:rPr>
          <w:rStyle w:val="C2"/>
          <w:b/>
          <w:bCs/>
          <w:i/>
          <w:iCs/>
          <w:sz w:val="28"/>
          <w:szCs w:val="28"/>
        </w:rPr>
        <w:t>Игрушки»</w:t>
      </w:r>
    </w:p>
    <w:p>
      <w:pPr>
        <w:pStyle w:val="C1"/>
        <w:shd w:val="clear" w:color="auto" w:fill="FFFFFF"/>
        <w:spacing w:beforeAutospacing="0" w:before="0" w:afterAutospacing="0" w:after="0"/>
        <w:rPr>
          <w:rStyle w:val="C2"/>
          <w:b/>
          <w:b/>
          <w:bCs/>
          <w:i/>
          <w:i/>
          <w:iCs/>
          <w:sz w:val="28"/>
          <w:szCs w:val="28"/>
        </w:rPr>
      </w:pPr>
      <w:r>
        <w:rPr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7"/>
        <w:gridCol w:w="6088"/>
      </w:tblGrid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У Антошки есть игрушки:</w:t>
            </w:r>
          </w:p>
        </w:tc>
        <w:tc>
          <w:tcPr>
            <w:tcW w:w="6088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Попеременно   хлопают   в  ладоши   и стучат кулачками</w:t>
            </w:r>
          </w:p>
        </w:tc>
      </w:tr>
      <w:tr>
        <w:trPr/>
        <w:tc>
          <w:tcPr>
            <w:tcW w:w="3267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Вот веселая лягушка.</w:t>
            </w:r>
          </w:p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Вот железная машина.</w:t>
            </w:r>
          </w:p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Это мяч. Он из резины.</w:t>
            </w:r>
          </w:p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Разноцветная матрешка</w:t>
            </w:r>
          </w:p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И с хвостом пушистым кошка.</w:t>
            </w:r>
          </w:p>
        </w:tc>
        <w:tc>
          <w:tcPr>
            <w:tcW w:w="6088" w:type="dxa"/>
            <w:tcBorders/>
            <w:shd w:fill="auto" w:val="clear"/>
            <w:vAlign w:val="center"/>
          </w:tcPr>
          <w:p>
            <w:pPr>
              <w:pStyle w:val="TableContents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i/>
                <w:strike w:val="false"/>
                <w:dstrike w:val="false"/>
                <w:color w:val="000000"/>
                <w:sz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Поочередно сгибают пальчики в кулачок, начиная с большого.</w:t>
            </w:r>
          </w:p>
        </w:tc>
      </w:tr>
    </w:tbl>
    <w:p>
      <w:pPr>
        <w:pStyle w:val="C1"/>
        <w:shd w:val="clear" w:color="auto" w:fill="FFFFFF"/>
        <w:spacing w:beforeAutospacing="0" w:before="0" w:afterAutospacing="0" w:after="0"/>
        <w:rPr>
          <w:rStyle w:val="C2"/>
          <w:b/>
          <w:b/>
          <w:bCs/>
          <w:i/>
          <w:i/>
          <w:iCs/>
          <w:sz w:val="28"/>
          <w:szCs w:val="28"/>
        </w:rPr>
      </w:pPr>
      <w:r>
        <w:rPr/>
      </w:r>
    </w:p>
    <w:p>
      <w:pPr>
        <w:pStyle w:val="C1"/>
        <w:shd w:val="clear" w:color="auto" w:fill="FFFFFF"/>
        <w:spacing w:beforeAutospacing="0" w:before="0" w:afterAutospacing="0" w:after="0"/>
        <w:rPr>
          <w:rStyle w:val="C3"/>
          <w:i/>
          <w:i/>
          <w:i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Дети садятся на свои места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перед ними пластилин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силуэты Чебурашки из картона.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Воспитатель: Дети , я предлагаю выполнить наших Чебурашек в технике пластилинография. Дети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приступают к работе, ндивидуальная работы с затрудняющимися детьми.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fill="FFFFFF" w:val="clear"/>
          <w:lang w:eastAsia="ru-RU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ети выкладывают свои работы в центре стола.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 xml:space="preserve">Воспитатель: Посмотрите ребята, какие прекрасные </w:t>
      </w: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д</w:t>
      </w:r>
      <w:r>
        <w:rPr>
          <w:color w:val="000000" w:themeColor="text1"/>
          <w:sz w:val="28"/>
          <w:szCs w:val="28"/>
          <w:shd w:fill="FFFFFF" w:val="clear"/>
        </w:rPr>
        <w:t>рузья для нашего Чебурашки у нас получились</w:t>
      </w:r>
      <w:r>
        <w:rPr>
          <w:color w:val="000000" w:themeColor="text1"/>
          <w:sz w:val="28"/>
          <w:szCs w:val="28"/>
          <w:shd w:fill="FFFFFF" w:val="clear"/>
        </w:rPr>
        <w:t xml:space="preserve"> !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>Дети рассматривают работы друг друга, делятся впечатлениями.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53000" cy="37147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  <w:t>3. Итоговый этап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fill="FFFFFF" w:val="clear"/>
        </w:rPr>
        <w:t>- Ребята вам понравилось наше занятие? (ответы детей)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Ребята, а что вам понравилось больше всего? </w:t>
      </w:r>
      <w:bookmarkStart w:id="0" w:name="_Hlk158814988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(ответы детей).</w:t>
      </w:r>
      <w:bookmarkEnd w:id="0"/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Были ли трудности? (ответы детей).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Как вы с ними справились? (ответы детей).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2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e262f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262f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e262fd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e262f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e262f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C2" w:customStyle="1">
    <w:name w:val="c2"/>
    <w:basedOn w:val="DefaultParagraphFont"/>
    <w:qFormat/>
    <w:rsid w:val="00e262fd"/>
    <w:rPr/>
  </w:style>
  <w:style w:type="character" w:styleId="C3" w:customStyle="1">
    <w:name w:val="c3"/>
    <w:basedOn w:val="DefaultParagraphFont"/>
    <w:qFormat/>
    <w:rsid w:val="00e262fd"/>
    <w:rPr/>
  </w:style>
  <w:style w:type="character" w:styleId="Strong">
    <w:name w:val="Strong"/>
    <w:basedOn w:val="DefaultParagraphFont"/>
    <w:uiPriority w:val="22"/>
    <w:qFormat/>
    <w:rsid w:val="00794cbb"/>
    <w:rPr>
      <w:b/>
      <w:bCs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262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262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2f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" w:customStyle="1">
    <w:name w:val="c1"/>
    <w:basedOn w:val="Normal"/>
    <w:qFormat/>
    <w:rsid w:val="00e262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94cbb"/>
    <w:pPr>
      <w:spacing w:before="0" w:after="200"/>
      <w:ind w:left="720" w:hanging="0"/>
      <w:contextualSpacing/>
    </w:pPr>
    <w:rPr/>
  </w:style>
  <w:style w:type="paragraph" w:styleId="Richfactdownparagraph" w:customStyle="1">
    <w:name w:val="richfactdown-paragraph"/>
    <w:basedOn w:val="Normal"/>
    <w:qFormat/>
    <w:rsid w:val="00794c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Trio_Office/6.2.8.2$Windows_x86 LibreOffice_project/</Application>
  <Pages>7</Pages>
  <Words>763</Words>
  <Characters>4544</Characters>
  <CharactersWithSpaces>5265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2024-03-10T06:46:00Z</dcterms:created>
  <dc:creator>лиза</dc:creator>
  <dc:description/>
  <dc:language>ru-RU</dc:language>
  <cp:lastModifiedBy/>
  <dcterms:modified xsi:type="dcterms:W3CDTF">2024-09-09T16:03:44Z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