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6A" w:rsidRPr="004A6AD5" w:rsidRDefault="007C706A" w:rsidP="007C706A">
      <w:pPr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A6AD5">
        <w:rPr>
          <w:rFonts w:ascii="Times New Roman" w:eastAsiaTheme="minorEastAsia" w:hAnsi="Times New Roman" w:cs="Times New Roman"/>
          <w:b/>
          <w:lang w:eastAsia="ru-RU"/>
        </w:rPr>
        <w:t>МУНИЦИПАЛЬНОЕ БЮДЖЕТНОЕ ДОШКОЛЬНОЕ ОБРАЗОВАТЕЛЬНОЕ УЧРЕЖДЕНИЕ</w:t>
      </w:r>
    </w:p>
    <w:p w:rsidR="007C706A" w:rsidRPr="004A6AD5" w:rsidRDefault="007C706A" w:rsidP="007C706A">
      <w:pPr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4A6AD5">
        <w:rPr>
          <w:rFonts w:ascii="Times New Roman" w:eastAsiaTheme="minorEastAsia" w:hAnsi="Times New Roman" w:cs="Times New Roman"/>
          <w:b/>
          <w:lang w:eastAsia="ru-RU"/>
        </w:rPr>
        <w:t>«ДЕТСКИЙ САД № 63»</w:t>
      </w:r>
    </w:p>
    <w:p w:rsidR="007C706A" w:rsidRPr="004A6AD5" w:rsidRDefault="007C706A" w:rsidP="007C706A">
      <w:pPr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7C706A" w:rsidRPr="004A6AD5" w:rsidRDefault="007C706A" w:rsidP="007C706A">
      <w:pPr>
        <w:ind w:left="720"/>
        <w:contextualSpacing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7C706A" w:rsidRPr="004A6AD5" w:rsidRDefault="007C706A" w:rsidP="007C706A">
      <w:pPr>
        <w:jc w:val="center"/>
        <w:rPr>
          <w:rFonts w:eastAsiaTheme="minorEastAsia"/>
          <w:b/>
          <w:sz w:val="32"/>
          <w:szCs w:val="20"/>
          <w:lang w:eastAsia="ru-RU"/>
        </w:rPr>
      </w:pPr>
    </w:p>
    <w:p w:rsidR="007C706A" w:rsidRPr="004A6AD5" w:rsidRDefault="007C706A" w:rsidP="007C706A">
      <w:pPr>
        <w:jc w:val="center"/>
        <w:rPr>
          <w:rFonts w:eastAsiaTheme="minorEastAsia"/>
          <w:b/>
          <w:sz w:val="32"/>
          <w:szCs w:val="20"/>
          <w:lang w:eastAsia="ru-RU"/>
        </w:rPr>
      </w:pPr>
    </w:p>
    <w:p w:rsidR="007C706A" w:rsidRPr="004A6AD5" w:rsidRDefault="007C706A" w:rsidP="007C706A">
      <w:pPr>
        <w:jc w:val="center"/>
        <w:rPr>
          <w:rFonts w:eastAsiaTheme="minorEastAsia"/>
          <w:b/>
          <w:sz w:val="32"/>
          <w:szCs w:val="20"/>
          <w:lang w:eastAsia="ru-RU"/>
        </w:rPr>
      </w:pPr>
    </w:p>
    <w:p w:rsidR="007C706A" w:rsidRPr="004A6AD5" w:rsidRDefault="007C706A" w:rsidP="007C706A">
      <w:pPr>
        <w:jc w:val="center"/>
        <w:rPr>
          <w:rFonts w:ascii="Times New Roman" w:eastAsiaTheme="minorEastAsia" w:hAnsi="Times New Roman" w:cs="Times New Roman"/>
          <w:b/>
          <w:sz w:val="40"/>
          <w:szCs w:val="20"/>
          <w:lang w:eastAsia="ru-RU"/>
        </w:rPr>
      </w:pPr>
    </w:p>
    <w:p w:rsidR="007C706A" w:rsidRPr="004A6AD5" w:rsidRDefault="007C706A" w:rsidP="007C706A">
      <w:pPr>
        <w:jc w:val="center"/>
        <w:rPr>
          <w:rFonts w:ascii="Times New Roman" w:eastAsiaTheme="minorEastAsia" w:hAnsi="Times New Roman" w:cs="Times New Roman"/>
          <w:b/>
          <w:sz w:val="40"/>
          <w:szCs w:val="20"/>
          <w:lang w:eastAsia="ru-RU"/>
        </w:rPr>
      </w:pPr>
    </w:p>
    <w:p w:rsidR="007C706A" w:rsidRPr="004A6AD5" w:rsidRDefault="007C706A" w:rsidP="007C706A">
      <w:pPr>
        <w:jc w:val="center"/>
        <w:rPr>
          <w:rFonts w:ascii="Times New Roman" w:eastAsiaTheme="minorEastAsia" w:hAnsi="Times New Roman" w:cs="Times New Roman"/>
          <w:b/>
          <w:sz w:val="40"/>
          <w:szCs w:val="20"/>
          <w:lang w:eastAsia="ru-RU"/>
        </w:rPr>
      </w:pPr>
    </w:p>
    <w:p w:rsidR="007C706A" w:rsidRPr="003161F9" w:rsidRDefault="007C706A" w:rsidP="007C706A">
      <w:pPr>
        <w:jc w:val="center"/>
        <w:rPr>
          <w:rFonts w:ascii="Arial" w:eastAsia="Times New Roman" w:hAnsi="Arial" w:cs="Arial"/>
          <w:i/>
          <w:iCs/>
          <w:color w:val="181818"/>
          <w:sz w:val="40"/>
          <w:szCs w:val="40"/>
          <w:lang w:eastAsia="ru-RU"/>
        </w:rPr>
      </w:pPr>
      <w:r>
        <w:rPr>
          <w:rFonts w:ascii="Times New Roman" w:eastAsiaTheme="minorEastAsia" w:hAnsi="Times New Roman" w:cs="Times New Roman"/>
          <w:b/>
          <w:sz w:val="40"/>
          <w:szCs w:val="20"/>
          <w:lang w:eastAsia="ru-RU"/>
        </w:rPr>
        <w:t>Консультация для родителей «</w:t>
      </w:r>
      <w:r>
        <w:rPr>
          <w:rStyle w:val="c6"/>
          <w:rFonts w:ascii="Times New Roman" w:hAnsi="Times New Roman" w:cs="Times New Roman"/>
          <w:b/>
          <w:bCs/>
          <w:color w:val="000000"/>
          <w:sz w:val="40"/>
          <w:szCs w:val="40"/>
        </w:rPr>
        <w:t>Экологическое воспитание ребенка в семье</w:t>
      </w:r>
      <w:bookmarkStart w:id="0" w:name="_GoBack"/>
      <w:bookmarkEnd w:id="0"/>
      <w:r w:rsidRPr="003161F9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»</w:t>
      </w: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Pr="004A6AD5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 w:rsidRPr="004A6AD5">
        <w:rPr>
          <w:rFonts w:ascii="Times New Roman" w:eastAsia="Times New Roman" w:hAnsi="Times New Roman" w:cs="Times New Roman"/>
          <w:iCs/>
          <w:color w:val="181818"/>
          <w:lang w:eastAsia="ru-RU"/>
        </w:rPr>
        <w:t>Подготовила Воспитатель:</w:t>
      </w:r>
    </w:p>
    <w:p w:rsidR="007C706A" w:rsidRPr="004A6AD5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Times New Roman" w:eastAsia="Times New Roman" w:hAnsi="Times New Roman" w:cs="Times New Roman"/>
          <w:iCs/>
          <w:color w:val="18181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lang w:eastAsia="ru-RU"/>
        </w:rPr>
        <w:t>Колесникова Е.А.</w:t>
      </w:r>
      <w:r w:rsidRPr="004A6AD5">
        <w:rPr>
          <w:rFonts w:ascii="Times New Roman" w:eastAsia="Times New Roman" w:hAnsi="Times New Roman" w:cs="Times New Roman"/>
          <w:iCs/>
          <w:color w:val="181818"/>
          <w:lang w:eastAsia="ru-RU"/>
        </w:rPr>
        <w:t xml:space="preserve"> </w:t>
      </w: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08" w:lineRule="atLeast"/>
        <w:ind w:left="4038" w:right="37"/>
        <w:jc w:val="right"/>
        <w:rPr>
          <w:rFonts w:ascii="Arial" w:eastAsia="Times New Roman" w:hAnsi="Arial" w:cs="Arial"/>
          <w:i/>
          <w:iCs/>
          <w:color w:val="181818"/>
          <w:sz w:val="21"/>
          <w:szCs w:val="21"/>
          <w:lang w:eastAsia="ru-RU"/>
        </w:rPr>
      </w:pPr>
    </w:p>
    <w:p w:rsidR="007C706A" w:rsidRDefault="007C706A" w:rsidP="007C706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81818"/>
          <w:lang w:eastAsia="ru-RU"/>
        </w:rPr>
        <w:t>Г.Таганрог.2024</w:t>
      </w:r>
    </w:p>
    <w:p w:rsidR="007C706A" w:rsidRDefault="007C706A" w:rsidP="007C706A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06A" w:rsidRPr="007C706A" w:rsidRDefault="007C706A" w:rsidP="007C706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 об актуальности экологической проблемы сегодня, я думаю, уже не надо. Всем нам известны печальные последствия развития промышленности и экономики. Желание человека упростить свою жизнь слишком часто упирается в законы природы, и о последствии их нарушения наше общество начало задумываться только последние 15-20 лет. Естественно, что многие последствия уже стали необратимыми.</w:t>
      </w:r>
    </w:p>
    <w:p w:rsidR="007C706A" w:rsidRPr="007C706A" w:rsidRDefault="007C706A" w:rsidP="007C706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Однако, уходя от глобальных проблем экологии, над решением которых бьются сотни учёных не один десяток лет, я бы хотела обратить внимание на тот вклад, который вносим мы с вами, обычные люди. После этих слов у многих должна возникнуть в голове картина выброшенной в помойку очередной пластиковой бутылки, ну или чего- то подобного... Да, безусловно, это та </w:t>
      </w:r>
      <w:proofErr w:type="gramStart"/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малость</w:t>
      </w:r>
      <w:proofErr w:type="gramEnd"/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которую способен любой человек. Но есть и нечто большее.</w:t>
      </w:r>
    </w:p>
    <w:p w:rsidR="007C706A" w:rsidRPr="007C706A" w:rsidRDefault="007C706A" w:rsidP="007C706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в том, что в наших руках будущее. Будущее, которое мы создаём сегодня — это наши дети. То, каким они увидят этот мир сегодня, что они будут воспринимать как норму поведения, как научатся взаимодействовать с природой — все это зависит от нас.</w:t>
      </w:r>
    </w:p>
    <w:p w:rsidR="007C706A" w:rsidRPr="007C706A" w:rsidRDefault="007C706A" w:rsidP="007C706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сад, являющийся первичным звеном в системе образования, безусловно, должен уделять экологическому воспитанию особенное внимание. Но, не смотря на это, именно семья остаётся корнем воспитания любого человека.  Именно поэтому я бы хотела обратить внимание на экологическое воспитание дошкольников в семье.</w:t>
      </w:r>
    </w:p>
    <w:p w:rsidR="007C706A" w:rsidRPr="007C706A" w:rsidRDefault="007C706A" w:rsidP="007C706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сегодняшний день, наши современные семьи гораздо больше переживают за проблемы экономического характера. С пелёнок детям выбирают престижную профессию, учат правильно обращаться с деньгами. Но что же ребёнок знает о взаимодействии человека с природой?</w:t>
      </w:r>
    </w:p>
    <w:p w:rsidR="007C706A" w:rsidRPr="007C706A" w:rsidRDefault="007C706A" w:rsidP="007C706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если родители научат не выбрасывать мусор мимо помойки, но ведь этого недостаточно чтобы ребёнок в полной мере осознал свой вклад в будущее окружающей среды.</w:t>
      </w:r>
    </w:p>
    <w:p w:rsidR="007C706A" w:rsidRPr="007C706A" w:rsidRDefault="007C706A" w:rsidP="007C706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Итак, я бы хотела выделить 3 </w:t>
      </w:r>
      <w:proofErr w:type="gramStart"/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</w:t>
      </w:r>
      <w:proofErr w:type="gramEnd"/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семьи для полноценного экологического воспитания дошкольника:</w:t>
      </w:r>
    </w:p>
    <w:p w:rsidR="007C706A" w:rsidRPr="007C706A" w:rsidRDefault="007C706A" w:rsidP="007C706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положительных нравственных качеств, побуждающих детей к соблюдению норм поведения в природе и обществе.</w:t>
      </w:r>
    </w:p>
    <w:p w:rsidR="007C706A" w:rsidRPr="007C706A" w:rsidRDefault="007C706A" w:rsidP="007C7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сюда относится умение выбрасывать за собой мусор, не ломать ветки у деревьев, не обижать животных и т.д. Тут родители должны не просто научить, они должны стать примером для подражания и это их основная задача. Воспитывать во взрослых людях элементарные нравственные качества, конечно, абсолютно бесполезное занятие. Но задумываться о нежелательном поведении своего ребёнка и его последствиях должен каждый родитель, а значит, иногда следует пересматривать своё собственное поведение и совершенствовать его, задавая себе вопрос — как ту или иную ситуацию должен видеть мой ребёнок?</w:t>
      </w:r>
    </w:p>
    <w:p w:rsidR="007C706A" w:rsidRPr="007C706A" w:rsidRDefault="007C706A" w:rsidP="007C706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Воспитание этических и эстетических чувств.</w:t>
      </w:r>
    </w:p>
    <w:p w:rsidR="007C706A" w:rsidRPr="007C706A" w:rsidRDefault="007C706A" w:rsidP="007C7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тут всё достаточно просто: беречь — значит любить. Восхищаться природой, видеть её красоту, любить её дары, может научить только семья. Для детей, растущих в городах это очень важно. Сегодня большинство людей предпочитают проводить выходные за городом на свежем воздухе. Казалось бы вот оно — единение детей с природой, воспитание экологической культуры. Но замечают ли эти люди красоту вокруг них и как к ней относятся? Здесь родители должны воспитать в ребёнке любовь и уважение ко всему окружающему миру. Ребёнок должен расти с чувством, что природа — это большое разумное существо, каждая травинка, каждая букашк</w:t>
      </w:r>
      <w:proofErr w:type="gramStart"/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его часть. Оно живёт своей жизнью и принимает нас, а мы в ответ должны его уважать и заботиться о нём. Важно обращать внимание ребёнка на все мелочи — то, как в природе всё взаимосвязано и продумано. Какую огромную работу проделывают муравьи, чтобы построить муравейник; как желтеют и опадают листья осенью, а весной вырастают снова; как гусеница становится бабочкой... В природе столько удивительных и красивых явлений, которыми можно восхищаться бесконечно.</w:t>
      </w:r>
    </w:p>
    <w:p w:rsidR="007C706A" w:rsidRPr="007C706A" w:rsidRDefault="007C706A" w:rsidP="007C706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Формирование познавательных и творческих потребностей.</w:t>
      </w:r>
    </w:p>
    <w:p w:rsidR="007C706A" w:rsidRPr="007C706A" w:rsidRDefault="007C706A" w:rsidP="007C7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просто беречь и восхищаться красотой природы. Необходимо сформировать у ребёнка желание творить и помогать. Ведь мы говорим о нашем будущем, в котором многие экологические проблемы должны быть решены. Кто будет заниматься решением этих вопросов через 20, 30 и 40 лет? Наши дети. Они обладают этими потребностями с рождения, всё, что требуется от родителей — это поддержать и направить в нужное русло. Посадите вместе дерево или цветок — и ребёнок поймёт, что он сам творец природы. Он способен изменить её сам и изменить в лучшую сторону.</w:t>
      </w:r>
    </w:p>
    <w:p w:rsidR="007C706A" w:rsidRPr="007C706A" w:rsidRDefault="007C706A" w:rsidP="007C7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помощь реализации поставленных задач для родителей, сейчас существует огромное множество вспомогательных материалов и информационных технологий. Это книги, статьи, сайты, познавательные фильмы и мультфильмы. Однако важно заметить, что это лишь вспомогательный материал, который требует практических навыков, ведь невозможно полюбить природу и оценить всю её красоту сидя перед экраном телевизора...</w:t>
      </w:r>
    </w:p>
    <w:p w:rsidR="007C706A" w:rsidRPr="007C706A" w:rsidRDefault="007C706A" w:rsidP="007C7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чтобы ребёнок постоянно имел контакт с живой природой, пробовал и узнавал все сам или вместе с родителями. Это должны быть совместные походы в лес, на озеро, собирание грибов и ягод. Только целью этих походов должно быть не желание как можно больше набрать грибов, а увидеть и изучить что- то новое. Всегда необходимо вести беседу с ребёнком, обращать его внимание на природные явления, поведение животных, сезонные изменения.</w:t>
      </w:r>
    </w:p>
    <w:p w:rsidR="007C706A" w:rsidRPr="007C706A" w:rsidRDefault="007C706A" w:rsidP="007C7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стоит не забывать о городской природе. Здесь открытия ждут ребёнка на каждом шагу — по дороге в детский сад, рядом с домом и при </w:t>
      </w:r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поездке в магазин. Здесь особенно важно вести диалог с ребёнком, ведь зачастую взрослые не замечают уже простых и обыденных вещей рядом с ними. Дети же видят мир совсем иначе — не стоит отмахиваться от глупых вопросов, ведь именно так ребёнок познаёт мир.</w:t>
      </w:r>
    </w:p>
    <w:p w:rsidR="007C706A" w:rsidRPr="007C706A" w:rsidRDefault="007C706A" w:rsidP="007C7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важно чтобы уголок природы присутствовал дома и был у ребёнка всегда под рукой. Собирание гербария, шишек, красивых камушков и даже перьев птиц — всё это способ познания окружающего мира. Ну а содержание домашних питомцев и уход за ними — это очень большой вклад в экологическое развитие ребёнка, воспитание моральных и этических качеств, не стоит лишать его такого взаимодействия с природой.</w:t>
      </w:r>
    </w:p>
    <w:p w:rsidR="007C706A" w:rsidRPr="007C706A" w:rsidRDefault="007C706A" w:rsidP="007C706A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  <w:r w:rsidRPr="007C7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 бы ребёнок полюбил природу, стал уважать её и относиться к ней бережно, нужно не так и много, ведь он — сам её часть. Всё не обходимое уже заложено в человеке изначально. Важно нам, взрослым, не потерять это чувство самим и не загубить его в наших детях. Тогда мы воспитаем достойное поколение, которое сохранит окружающий мир со всей его красотой и богатством.</w:t>
      </w:r>
    </w:p>
    <w:p w:rsidR="00DB007F" w:rsidRDefault="00DB007F"/>
    <w:sectPr w:rsidR="00DB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7F2C"/>
    <w:multiLevelType w:val="multilevel"/>
    <w:tmpl w:val="1F068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F0A92"/>
    <w:multiLevelType w:val="multilevel"/>
    <w:tmpl w:val="87846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3F0EF7"/>
    <w:multiLevelType w:val="multilevel"/>
    <w:tmpl w:val="88B071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E0502E"/>
    <w:multiLevelType w:val="multilevel"/>
    <w:tmpl w:val="94E0E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631"/>
    <w:rsid w:val="007C706A"/>
    <w:rsid w:val="00900631"/>
    <w:rsid w:val="00DB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06A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7C70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706A"/>
    <w:rPr>
      <w:rFonts w:ascii="Tahoma" w:hAnsi="Tahoma" w:cs="Tahoma"/>
      <w:sz w:val="16"/>
      <w:szCs w:val="16"/>
    </w:rPr>
  </w:style>
  <w:style w:type="character" w:customStyle="1" w:styleId="c6">
    <w:name w:val="c6"/>
    <w:basedOn w:val="a0"/>
    <w:rsid w:val="007C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983</Words>
  <Characters>5606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2024-12-15T15:06:00Z</dcterms:created>
  <dcterms:modified xsi:type="dcterms:W3CDTF">2024-12-15T15:12:00Z</dcterms:modified>
</cp:coreProperties>
</file>