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253EA" w14:textId="67C0EDE6" w:rsidR="001E75F0" w:rsidRPr="008B7F84" w:rsidRDefault="009E6653" w:rsidP="008B7F84">
      <w:pPr>
        <w:spacing w:line="360" w:lineRule="auto"/>
        <w:jc w:val="center"/>
        <w:rPr>
          <w:rFonts w:ascii="Times New Roman" w:hAnsi="Times New Roman" w:cs="Times New Roman"/>
          <w:b/>
          <w:bCs/>
          <w:sz w:val="28"/>
          <w:szCs w:val="28"/>
        </w:rPr>
      </w:pPr>
      <w:r w:rsidRPr="008B7F84">
        <w:rPr>
          <w:rFonts w:ascii="Times New Roman" w:hAnsi="Times New Roman" w:cs="Times New Roman"/>
          <w:b/>
          <w:bCs/>
          <w:sz w:val="28"/>
          <w:szCs w:val="28"/>
        </w:rPr>
        <w:t>Дидактические игры как средство формирования представлений о времени у детей старшего дошкольного возраста</w:t>
      </w:r>
    </w:p>
    <w:p w14:paraId="6F737242" w14:textId="3FBFACB0" w:rsidR="009E6653" w:rsidRPr="008B7F84" w:rsidRDefault="009E6653" w:rsidP="008B7F84">
      <w:pPr>
        <w:spacing w:line="360" w:lineRule="auto"/>
        <w:jc w:val="center"/>
        <w:rPr>
          <w:rFonts w:ascii="Times New Roman" w:hAnsi="Times New Roman" w:cs="Times New Roman"/>
          <w:b/>
          <w:bCs/>
          <w:color w:val="000000"/>
          <w:sz w:val="28"/>
          <w:szCs w:val="28"/>
          <w:lang w:val="en-US"/>
        </w:rPr>
      </w:pPr>
      <w:r w:rsidRPr="008B7F84">
        <w:rPr>
          <w:rFonts w:ascii="Times New Roman" w:hAnsi="Times New Roman" w:cs="Times New Roman"/>
          <w:b/>
          <w:bCs/>
          <w:color w:val="000000"/>
          <w:sz w:val="28"/>
          <w:szCs w:val="28"/>
          <w:lang w:val="en-US"/>
        </w:rPr>
        <w:t>Didactic games as a means of forming ideas about time in older preschool children</w:t>
      </w:r>
    </w:p>
    <w:p w14:paraId="4DCA6AA9" w14:textId="77777777" w:rsidR="009E6653" w:rsidRPr="008B7F84" w:rsidRDefault="009E6653" w:rsidP="008B7F84">
      <w:pPr>
        <w:shd w:val="clear" w:color="auto" w:fill="FFFFFF"/>
        <w:spacing w:after="0" w:line="360" w:lineRule="auto"/>
        <w:ind w:firstLine="708"/>
        <w:contextualSpacing/>
        <w:jc w:val="center"/>
        <w:rPr>
          <w:rFonts w:ascii="Times New Roman" w:eastAsia="Times New Roman" w:hAnsi="Times New Roman" w:cs="Times New Roman"/>
          <w:sz w:val="28"/>
          <w:szCs w:val="28"/>
          <w:lang w:eastAsia="ru-RU"/>
        </w:rPr>
      </w:pPr>
      <w:r w:rsidRPr="008B7F84">
        <w:rPr>
          <w:rFonts w:ascii="Times New Roman" w:eastAsia="Times New Roman" w:hAnsi="Times New Roman" w:cs="Times New Roman"/>
          <w:b/>
          <w:bCs/>
          <w:sz w:val="28"/>
          <w:szCs w:val="28"/>
          <w:lang w:eastAsia="ru-RU"/>
        </w:rPr>
        <w:t>Захарова Ирина Андреевна</w:t>
      </w:r>
    </w:p>
    <w:p w14:paraId="696AC3E9" w14:textId="77777777" w:rsidR="009E6653" w:rsidRPr="008B7F84" w:rsidRDefault="009E6653" w:rsidP="008B7F84">
      <w:pPr>
        <w:shd w:val="clear" w:color="auto" w:fill="FFFFFF"/>
        <w:spacing w:after="0" w:line="360" w:lineRule="auto"/>
        <w:ind w:firstLine="708"/>
        <w:contextualSpacing/>
        <w:jc w:val="center"/>
        <w:rPr>
          <w:rFonts w:ascii="Times New Roman" w:eastAsia="Times New Roman" w:hAnsi="Times New Roman" w:cs="Times New Roman"/>
          <w:sz w:val="28"/>
          <w:szCs w:val="28"/>
          <w:lang w:eastAsia="ru-RU"/>
        </w:rPr>
      </w:pPr>
      <w:r w:rsidRPr="008B7F84">
        <w:rPr>
          <w:rFonts w:ascii="Times New Roman" w:eastAsia="Times New Roman" w:hAnsi="Times New Roman" w:cs="Times New Roman"/>
          <w:i/>
          <w:iCs/>
          <w:sz w:val="28"/>
          <w:szCs w:val="28"/>
          <w:lang w:eastAsia="ru-RU"/>
        </w:rPr>
        <w:t>Соликамский государственный педагогический институт</w:t>
      </w:r>
    </w:p>
    <w:p w14:paraId="3FEABEC6" w14:textId="77777777" w:rsidR="009E6653" w:rsidRPr="008B7F84" w:rsidRDefault="009E6653" w:rsidP="008B7F84">
      <w:pPr>
        <w:shd w:val="clear" w:color="auto" w:fill="FFFFFF"/>
        <w:spacing w:after="0" w:line="360" w:lineRule="auto"/>
        <w:ind w:firstLine="708"/>
        <w:contextualSpacing/>
        <w:jc w:val="center"/>
        <w:rPr>
          <w:rFonts w:ascii="Times New Roman" w:eastAsia="Times New Roman" w:hAnsi="Times New Roman" w:cs="Times New Roman"/>
          <w:sz w:val="28"/>
          <w:szCs w:val="28"/>
          <w:lang w:eastAsia="ru-RU"/>
        </w:rPr>
      </w:pPr>
      <w:hyperlink r:id="rId7" w:history="1">
        <w:r w:rsidRPr="008B7F84">
          <w:rPr>
            <w:rStyle w:val="a3"/>
            <w:rFonts w:ascii="Times New Roman" w:eastAsia="Times New Roman" w:hAnsi="Times New Roman" w:cs="Times New Roman"/>
            <w:i/>
            <w:iCs/>
            <w:sz w:val="28"/>
            <w:szCs w:val="28"/>
            <w:lang w:eastAsia="ru-RU"/>
          </w:rPr>
          <w:t>grebenshikova@</w:t>
        </w:r>
        <w:r w:rsidRPr="008B7F84">
          <w:rPr>
            <w:rStyle w:val="a3"/>
            <w:rFonts w:ascii="Times New Roman" w:eastAsia="Times New Roman" w:hAnsi="Times New Roman" w:cs="Times New Roman"/>
            <w:i/>
            <w:iCs/>
            <w:sz w:val="28"/>
            <w:szCs w:val="28"/>
            <w:lang w:val="en-US" w:eastAsia="ru-RU"/>
          </w:rPr>
          <w:t>bk</w:t>
        </w:r>
        <w:r w:rsidRPr="008B7F84">
          <w:rPr>
            <w:rStyle w:val="a3"/>
            <w:rFonts w:ascii="Times New Roman" w:eastAsia="Times New Roman" w:hAnsi="Times New Roman" w:cs="Times New Roman"/>
            <w:i/>
            <w:iCs/>
            <w:sz w:val="28"/>
            <w:szCs w:val="28"/>
            <w:lang w:eastAsia="ru-RU"/>
          </w:rPr>
          <w:t>.</w:t>
        </w:r>
        <w:proofErr w:type="spellStart"/>
        <w:r w:rsidRPr="008B7F84">
          <w:rPr>
            <w:rStyle w:val="a3"/>
            <w:rFonts w:ascii="Times New Roman" w:eastAsia="Times New Roman" w:hAnsi="Times New Roman" w:cs="Times New Roman"/>
            <w:i/>
            <w:iCs/>
            <w:sz w:val="28"/>
            <w:szCs w:val="28"/>
            <w:lang w:eastAsia="ru-RU"/>
          </w:rPr>
          <w:t>ru</w:t>
        </w:r>
        <w:proofErr w:type="spellEnd"/>
      </w:hyperlink>
      <w:r w:rsidRPr="008B7F84">
        <w:rPr>
          <w:rFonts w:ascii="Times New Roman" w:eastAsia="Times New Roman" w:hAnsi="Times New Roman" w:cs="Times New Roman"/>
          <w:i/>
          <w:iCs/>
          <w:sz w:val="28"/>
          <w:szCs w:val="28"/>
          <w:lang w:eastAsia="ru-RU"/>
        </w:rPr>
        <w:t>, Соликамск, Россия</w:t>
      </w:r>
    </w:p>
    <w:p w14:paraId="2BA598CF" w14:textId="77777777" w:rsidR="009E6653" w:rsidRPr="008B7F84" w:rsidRDefault="009E6653" w:rsidP="008B7F84">
      <w:pPr>
        <w:shd w:val="clear" w:color="auto" w:fill="FFFFFF"/>
        <w:spacing w:after="0" w:line="360" w:lineRule="auto"/>
        <w:ind w:firstLine="708"/>
        <w:contextualSpacing/>
        <w:jc w:val="center"/>
        <w:rPr>
          <w:rFonts w:ascii="Times New Roman" w:eastAsia="Times New Roman" w:hAnsi="Times New Roman" w:cs="Times New Roman"/>
          <w:b/>
          <w:bCs/>
          <w:sz w:val="28"/>
          <w:szCs w:val="28"/>
          <w:lang w:eastAsia="ru-RU"/>
        </w:rPr>
      </w:pPr>
      <w:r w:rsidRPr="008B7F84">
        <w:rPr>
          <w:rFonts w:ascii="Times New Roman" w:eastAsia="Times New Roman" w:hAnsi="Times New Roman" w:cs="Times New Roman"/>
          <w:b/>
          <w:bCs/>
          <w:sz w:val="28"/>
          <w:szCs w:val="28"/>
          <w:lang w:val="en-US" w:eastAsia="ru-RU"/>
        </w:rPr>
        <w:t>Zakharova</w:t>
      </w:r>
      <w:r w:rsidRPr="008B7F84">
        <w:rPr>
          <w:rFonts w:ascii="Times New Roman" w:eastAsia="Times New Roman" w:hAnsi="Times New Roman" w:cs="Times New Roman"/>
          <w:b/>
          <w:bCs/>
          <w:sz w:val="28"/>
          <w:szCs w:val="28"/>
          <w:lang w:eastAsia="ru-RU"/>
        </w:rPr>
        <w:t xml:space="preserve"> </w:t>
      </w:r>
      <w:r w:rsidRPr="008B7F84">
        <w:rPr>
          <w:rFonts w:ascii="Times New Roman" w:eastAsia="Times New Roman" w:hAnsi="Times New Roman" w:cs="Times New Roman"/>
          <w:b/>
          <w:bCs/>
          <w:sz w:val="28"/>
          <w:szCs w:val="28"/>
          <w:lang w:val="en-US" w:eastAsia="ru-RU"/>
        </w:rPr>
        <w:t>Irina</w:t>
      </w:r>
      <w:r w:rsidRPr="008B7F84">
        <w:rPr>
          <w:rFonts w:ascii="Times New Roman" w:eastAsia="Times New Roman" w:hAnsi="Times New Roman" w:cs="Times New Roman"/>
          <w:b/>
          <w:bCs/>
          <w:sz w:val="28"/>
          <w:szCs w:val="28"/>
          <w:lang w:eastAsia="ru-RU"/>
        </w:rPr>
        <w:t xml:space="preserve"> </w:t>
      </w:r>
      <w:proofErr w:type="spellStart"/>
      <w:r w:rsidRPr="008B7F84">
        <w:rPr>
          <w:rFonts w:ascii="Times New Roman" w:eastAsia="Times New Roman" w:hAnsi="Times New Roman" w:cs="Times New Roman"/>
          <w:b/>
          <w:bCs/>
          <w:sz w:val="28"/>
          <w:szCs w:val="28"/>
          <w:lang w:val="en-US" w:eastAsia="ru-RU"/>
        </w:rPr>
        <w:t>Andreevna</w:t>
      </w:r>
      <w:proofErr w:type="spellEnd"/>
    </w:p>
    <w:p w14:paraId="0AE3FFBD" w14:textId="77777777" w:rsidR="009E6653" w:rsidRPr="008B7F84" w:rsidRDefault="009E6653" w:rsidP="008B7F84">
      <w:pPr>
        <w:shd w:val="clear" w:color="auto" w:fill="FFFFFF"/>
        <w:spacing w:after="0" w:line="360" w:lineRule="auto"/>
        <w:ind w:firstLine="708"/>
        <w:contextualSpacing/>
        <w:jc w:val="center"/>
        <w:rPr>
          <w:rFonts w:ascii="Times New Roman" w:eastAsia="Times New Roman" w:hAnsi="Times New Roman" w:cs="Times New Roman"/>
          <w:sz w:val="28"/>
          <w:szCs w:val="28"/>
          <w:lang w:val="en-US" w:eastAsia="ru-RU"/>
        </w:rPr>
      </w:pPr>
      <w:proofErr w:type="spellStart"/>
      <w:r w:rsidRPr="008B7F84">
        <w:rPr>
          <w:rFonts w:ascii="Times New Roman" w:eastAsia="Times New Roman" w:hAnsi="Times New Roman" w:cs="Times New Roman"/>
          <w:i/>
          <w:iCs/>
          <w:sz w:val="28"/>
          <w:szCs w:val="28"/>
          <w:lang w:val="en-US" w:eastAsia="ru-RU"/>
        </w:rPr>
        <w:t>Solikamsk</w:t>
      </w:r>
      <w:proofErr w:type="spellEnd"/>
      <w:r w:rsidRPr="008B7F84">
        <w:rPr>
          <w:rFonts w:ascii="Times New Roman" w:eastAsia="Times New Roman" w:hAnsi="Times New Roman" w:cs="Times New Roman"/>
          <w:i/>
          <w:iCs/>
          <w:sz w:val="28"/>
          <w:szCs w:val="28"/>
          <w:lang w:val="en-US" w:eastAsia="ru-RU"/>
        </w:rPr>
        <w:t xml:space="preserve"> state pedagogical institute</w:t>
      </w:r>
    </w:p>
    <w:p w14:paraId="67D6B486" w14:textId="11A53B9C" w:rsidR="009E6653" w:rsidRPr="008B7F84" w:rsidRDefault="009E6653" w:rsidP="008B7F84">
      <w:pPr>
        <w:shd w:val="clear" w:color="auto" w:fill="FFFFFF"/>
        <w:spacing w:after="0" w:line="360" w:lineRule="auto"/>
        <w:ind w:firstLine="708"/>
        <w:contextualSpacing/>
        <w:jc w:val="center"/>
        <w:rPr>
          <w:rFonts w:ascii="Times New Roman" w:eastAsia="Times New Roman" w:hAnsi="Times New Roman" w:cs="Times New Roman"/>
          <w:i/>
          <w:iCs/>
          <w:sz w:val="28"/>
          <w:szCs w:val="28"/>
          <w:lang w:val="en-US" w:eastAsia="ru-RU"/>
        </w:rPr>
      </w:pPr>
      <w:hyperlink r:id="rId8" w:history="1">
        <w:r w:rsidRPr="008B7F84">
          <w:rPr>
            <w:rStyle w:val="a3"/>
            <w:rFonts w:ascii="Times New Roman" w:eastAsia="Times New Roman" w:hAnsi="Times New Roman" w:cs="Times New Roman"/>
            <w:i/>
            <w:iCs/>
            <w:sz w:val="28"/>
            <w:szCs w:val="28"/>
            <w:lang w:val="en-US" w:eastAsia="ru-RU"/>
          </w:rPr>
          <w:t>grebenshikova@bk.ru</w:t>
        </w:r>
      </w:hyperlink>
      <w:r w:rsidRPr="008B7F84">
        <w:rPr>
          <w:rFonts w:ascii="Times New Roman" w:eastAsia="Times New Roman" w:hAnsi="Times New Roman" w:cs="Times New Roman"/>
          <w:i/>
          <w:iCs/>
          <w:sz w:val="28"/>
          <w:szCs w:val="28"/>
          <w:lang w:val="en-US" w:eastAsia="ru-RU"/>
        </w:rPr>
        <w:t xml:space="preserve">, </w:t>
      </w:r>
      <w:proofErr w:type="spellStart"/>
      <w:r w:rsidRPr="008B7F84">
        <w:rPr>
          <w:rFonts w:ascii="Times New Roman" w:eastAsia="Times New Roman" w:hAnsi="Times New Roman" w:cs="Times New Roman"/>
          <w:i/>
          <w:iCs/>
          <w:sz w:val="28"/>
          <w:szCs w:val="28"/>
          <w:lang w:val="en-US" w:eastAsia="ru-RU"/>
        </w:rPr>
        <w:t>Solikamsk</w:t>
      </w:r>
      <w:proofErr w:type="spellEnd"/>
      <w:r w:rsidRPr="008B7F84">
        <w:rPr>
          <w:rFonts w:ascii="Times New Roman" w:eastAsia="Times New Roman" w:hAnsi="Times New Roman" w:cs="Times New Roman"/>
          <w:i/>
          <w:iCs/>
          <w:sz w:val="28"/>
          <w:szCs w:val="28"/>
          <w:lang w:val="en-US" w:eastAsia="ru-RU"/>
        </w:rPr>
        <w:t>, Russia</w:t>
      </w:r>
    </w:p>
    <w:p w14:paraId="0B3F82AD" w14:textId="5CC2639F" w:rsidR="009E6653" w:rsidRPr="008B7F84" w:rsidRDefault="009E6653" w:rsidP="008B7F84">
      <w:pPr>
        <w:tabs>
          <w:tab w:val="left" w:pos="993"/>
        </w:tabs>
        <w:spacing w:line="360" w:lineRule="auto"/>
        <w:jc w:val="both"/>
        <w:rPr>
          <w:rFonts w:ascii="Times New Roman" w:hAnsi="Times New Roman" w:cs="Times New Roman"/>
          <w:i/>
          <w:iCs/>
          <w:sz w:val="28"/>
          <w:szCs w:val="28"/>
        </w:rPr>
      </w:pPr>
      <w:r w:rsidRPr="008B7F84">
        <w:rPr>
          <w:rFonts w:ascii="Times New Roman" w:eastAsia="Times New Roman" w:hAnsi="Times New Roman" w:cs="Times New Roman"/>
          <w:i/>
          <w:iCs/>
          <w:sz w:val="28"/>
          <w:szCs w:val="28"/>
          <w:lang w:eastAsia="ru-RU"/>
        </w:rPr>
        <w:t xml:space="preserve">              Аннотация. </w:t>
      </w:r>
      <w:r w:rsidR="00661917" w:rsidRPr="008B7F84">
        <w:rPr>
          <w:rFonts w:ascii="Times New Roman" w:eastAsia="Times New Roman" w:hAnsi="Times New Roman" w:cs="Times New Roman"/>
          <w:i/>
          <w:iCs/>
          <w:sz w:val="28"/>
          <w:szCs w:val="28"/>
          <w:lang w:eastAsia="ru-RU"/>
        </w:rPr>
        <w:t xml:space="preserve">В статье рассматриваются особенности формирования </w:t>
      </w:r>
      <w:r w:rsidR="00661917" w:rsidRPr="008B7F84">
        <w:rPr>
          <w:rFonts w:ascii="Times New Roman" w:eastAsia="Times New Roman" w:hAnsi="Times New Roman" w:cs="Times New Roman"/>
          <w:i/>
          <w:iCs/>
          <w:sz w:val="28"/>
          <w:szCs w:val="28"/>
          <w:lang w:eastAsia="ru-RU"/>
        </w:rPr>
        <w:t>представлений о времени</w:t>
      </w:r>
      <w:r w:rsidR="00661917" w:rsidRPr="008B7F84">
        <w:rPr>
          <w:rFonts w:ascii="Times New Roman" w:eastAsia="Times New Roman" w:hAnsi="Times New Roman" w:cs="Times New Roman"/>
          <w:i/>
          <w:iCs/>
          <w:sz w:val="28"/>
          <w:szCs w:val="28"/>
          <w:lang w:eastAsia="ru-RU"/>
        </w:rPr>
        <w:t xml:space="preserve"> у детей старшего дошкольного возраста, используя </w:t>
      </w:r>
      <w:r w:rsidR="00661917" w:rsidRPr="008B7F84">
        <w:rPr>
          <w:rFonts w:ascii="Times New Roman" w:eastAsia="Times New Roman" w:hAnsi="Times New Roman" w:cs="Times New Roman"/>
          <w:i/>
          <w:iCs/>
          <w:sz w:val="28"/>
          <w:szCs w:val="28"/>
          <w:lang w:eastAsia="ru-RU"/>
        </w:rPr>
        <w:t>дидактические игры</w:t>
      </w:r>
      <w:r w:rsidR="00661917" w:rsidRPr="008B7F84">
        <w:rPr>
          <w:rFonts w:ascii="Times New Roman" w:eastAsia="Times New Roman" w:hAnsi="Times New Roman" w:cs="Times New Roman"/>
          <w:i/>
          <w:iCs/>
          <w:sz w:val="28"/>
          <w:szCs w:val="28"/>
          <w:lang w:eastAsia="ru-RU"/>
        </w:rPr>
        <w:t xml:space="preserve"> как средство. Изучена </w:t>
      </w:r>
      <w:r w:rsidR="00661917" w:rsidRPr="008B7F84">
        <w:rPr>
          <w:rFonts w:ascii="Times New Roman" w:eastAsia="Times New Roman" w:hAnsi="Times New Roman" w:cs="Times New Roman"/>
          <w:i/>
          <w:iCs/>
          <w:sz w:val="28"/>
          <w:szCs w:val="28"/>
          <w:lang w:eastAsia="ru-RU"/>
        </w:rPr>
        <w:t>роль формирования представления о времени у</w:t>
      </w:r>
      <w:r w:rsidR="00661917" w:rsidRPr="008B7F84">
        <w:rPr>
          <w:rFonts w:ascii="Times New Roman" w:eastAsia="Times New Roman" w:hAnsi="Times New Roman" w:cs="Times New Roman"/>
          <w:i/>
          <w:iCs/>
          <w:sz w:val="28"/>
          <w:szCs w:val="28"/>
          <w:lang w:eastAsia="ru-RU"/>
        </w:rPr>
        <w:t xml:space="preserve"> детей старшего дошкольного возраста.</w:t>
      </w:r>
    </w:p>
    <w:p w14:paraId="1E84E7E3" w14:textId="6DAB7072" w:rsidR="009E6653" w:rsidRPr="008B7F84" w:rsidRDefault="009E6653" w:rsidP="008B7F84">
      <w:pPr>
        <w:shd w:val="clear" w:color="auto" w:fill="FFFFFF"/>
        <w:spacing w:after="0" w:line="360" w:lineRule="auto"/>
        <w:ind w:firstLine="707"/>
        <w:contextualSpacing/>
        <w:jc w:val="both"/>
        <w:rPr>
          <w:rFonts w:ascii="Times New Roman" w:hAnsi="Times New Roman" w:cs="Times New Roman"/>
          <w:i/>
          <w:iCs/>
          <w:sz w:val="28"/>
          <w:szCs w:val="28"/>
          <w:lang w:val="en-US"/>
        </w:rPr>
      </w:pPr>
      <w:r w:rsidRPr="008B7F84">
        <w:rPr>
          <w:rFonts w:ascii="Times New Roman" w:eastAsia="Times New Roman" w:hAnsi="Times New Roman" w:cs="Times New Roman"/>
          <w:i/>
          <w:iCs/>
          <w:sz w:val="28"/>
          <w:szCs w:val="28"/>
          <w:lang w:eastAsia="ru-RU"/>
        </w:rPr>
        <w:t xml:space="preserve"> </w:t>
      </w:r>
      <w:r w:rsidRPr="008B7F84">
        <w:rPr>
          <w:rFonts w:ascii="Times New Roman" w:eastAsia="Times New Roman" w:hAnsi="Times New Roman" w:cs="Times New Roman"/>
          <w:i/>
          <w:iCs/>
          <w:sz w:val="28"/>
          <w:szCs w:val="28"/>
          <w:lang w:val="en-US" w:eastAsia="ru-RU"/>
        </w:rPr>
        <w:t xml:space="preserve">Abstract. </w:t>
      </w:r>
      <w:r w:rsidRPr="008B7F84">
        <w:rPr>
          <w:rFonts w:ascii="Times New Roman" w:hAnsi="Times New Roman" w:cs="Times New Roman"/>
          <w:i/>
          <w:iCs/>
          <w:sz w:val="28"/>
          <w:szCs w:val="28"/>
          <w:lang w:val="en-US"/>
        </w:rPr>
        <w:t xml:space="preserve"> </w:t>
      </w:r>
      <w:r w:rsidR="00661917" w:rsidRPr="008B7F84">
        <w:rPr>
          <w:rFonts w:ascii="Times New Roman" w:hAnsi="Times New Roman" w:cs="Times New Roman"/>
          <w:i/>
          <w:iCs/>
          <w:sz w:val="28"/>
          <w:szCs w:val="28"/>
          <w:lang w:val="en-US"/>
        </w:rPr>
        <w:t>The article discusses the features of the formation of ideas about time in older preschool children, using didactic games as a means. The role of forming an idea of time in older preschool children has been studied.</w:t>
      </w:r>
    </w:p>
    <w:p w14:paraId="6505C7CA" w14:textId="77777777" w:rsidR="00661917" w:rsidRPr="008B7F84" w:rsidRDefault="00661917" w:rsidP="008B7F84">
      <w:pPr>
        <w:shd w:val="clear" w:color="auto" w:fill="FFFFFF"/>
        <w:spacing w:after="0" w:line="360" w:lineRule="auto"/>
        <w:ind w:firstLine="707"/>
        <w:contextualSpacing/>
        <w:jc w:val="both"/>
        <w:rPr>
          <w:rFonts w:ascii="Times New Roman" w:eastAsia="Times New Roman" w:hAnsi="Times New Roman" w:cs="Times New Roman"/>
          <w:sz w:val="28"/>
          <w:szCs w:val="28"/>
          <w:lang w:val="en-US" w:eastAsia="ru-RU"/>
        </w:rPr>
      </w:pPr>
    </w:p>
    <w:p w14:paraId="2345BB5F" w14:textId="4BA2DC46" w:rsidR="00661917" w:rsidRPr="008B7F84" w:rsidRDefault="009E6653" w:rsidP="008B7F84">
      <w:pPr>
        <w:shd w:val="clear" w:color="auto" w:fill="FFFFFF"/>
        <w:spacing w:after="0" w:line="360" w:lineRule="auto"/>
        <w:ind w:firstLine="707"/>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i/>
          <w:iCs/>
          <w:sz w:val="28"/>
          <w:szCs w:val="28"/>
          <w:lang w:eastAsia="ru-RU"/>
        </w:rPr>
        <w:t>Ключевые слова:</w:t>
      </w:r>
      <w:r w:rsidRPr="008B7F84">
        <w:rPr>
          <w:rFonts w:ascii="Times New Roman" w:eastAsia="Times New Roman" w:hAnsi="Times New Roman" w:cs="Times New Roman"/>
          <w:sz w:val="28"/>
          <w:szCs w:val="28"/>
          <w:lang w:eastAsia="ru-RU"/>
        </w:rPr>
        <w:t> </w:t>
      </w:r>
      <w:r w:rsidR="00661917" w:rsidRPr="008B7F84">
        <w:rPr>
          <w:rFonts w:ascii="Times New Roman" w:eastAsia="Times New Roman" w:hAnsi="Times New Roman" w:cs="Times New Roman"/>
          <w:sz w:val="28"/>
          <w:szCs w:val="28"/>
          <w:lang w:eastAsia="ru-RU"/>
        </w:rPr>
        <w:t xml:space="preserve">дошкольный возраст, время, </w:t>
      </w:r>
      <w:r w:rsidR="00661917" w:rsidRPr="008B7F84">
        <w:rPr>
          <w:rFonts w:ascii="Times New Roman" w:eastAsia="Times New Roman" w:hAnsi="Times New Roman" w:cs="Times New Roman"/>
          <w:sz w:val="28"/>
          <w:szCs w:val="28"/>
          <w:lang w:eastAsia="ru-RU"/>
        </w:rPr>
        <w:t xml:space="preserve">дидактическая </w:t>
      </w:r>
      <w:r w:rsidR="00661917" w:rsidRPr="008B7F84">
        <w:rPr>
          <w:rFonts w:ascii="Times New Roman" w:eastAsia="Times New Roman" w:hAnsi="Times New Roman" w:cs="Times New Roman"/>
          <w:sz w:val="28"/>
          <w:szCs w:val="28"/>
          <w:lang w:eastAsia="ru-RU"/>
        </w:rPr>
        <w:t>игра, ребенок, представление, формирование представлений, современное общество</w:t>
      </w:r>
      <w:r w:rsidR="00661917" w:rsidRPr="008B7F84">
        <w:rPr>
          <w:rFonts w:ascii="Times New Roman" w:eastAsia="Times New Roman" w:hAnsi="Times New Roman" w:cs="Times New Roman"/>
          <w:sz w:val="28"/>
          <w:szCs w:val="28"/>
          <w:lang w:eastAsia="ru-RU"/>
        </w:rPr>
        <w:t>.</w:t>
      </w:r>
    </w:p>
    <w:p w14:paraId="4531EA14" w14:textId="77777777" w:rsidR="00661917" w:rsidRPr="008B7F84" w:rsidRDefault="00661917" w:rsidP="008B7F84">
      <w:pPr>
        <w:shd w:val="clear" w:color="auto" w:fill="FFFFFF"/>
        <w:spacing w:after="0" w:line="360" w:lineRule="auto"/>
        <w:ind w:firstLine="707"/>
        <w:contextualSpacing/>
        <w:jc w:val="both"/>
        <w:rPr>
          <w:rFonts w:ascii="Times New Roman" w:eastAsia="Times New Roman" w:hAnsi="Times New Roman" w:cs="Times New Roman"/>
          <w:sz w:val="28"/>
          <w:szCs w:val="28"/>
          <w:lang w:eastAsia="ru-RU"/>
        </w:rPr>
      </w:pPr>
    </w:p>
    <w:p w14:paraId="0CE49806" w14:textId="6182B01F" w:rsidR="009E6653" w:rsidRPr="008B7F84" w:rsidRDefault="009E6653" w:rsidP="008B7F84">
      <w:pPr>
        <w:shd w:val="clear" w:color="auto" w:fill="FFFFFF"/>
        <w:spacing w:after="0" w:line="360" w:lineRule="auto"/>
        <w:ind w:firstLine="707"/>
        <w:contextualSpacing/>
        <w:jc w:val="both"/>
        <w:rPr>
          <w:rFonts w:ascii="Times New Roman" w:eastAsia="Times New Roman" w:hAnsi="Times New Roman" w:cs="Times New Roman"/>
          <w:sz w:val="28"/>
          <w:szCs w:val="28"/>
          <w:lang w:val="en-US" w:eastAsia="ru-RU"/>
        </w:rPr>
      </w:pPr>
      <w:r w:rsidRPr="008B7F84">
        <w:rPr>
          <w:rFonts w:ascii="Times New Roman" w:eastAsia="Times New Roman" w:hAnsi="Times New Roman" w:cs="Times New Roman"/>
          <w:i/>
          <w:iCs/>
          <w:sz w:val="28"/>
          <w:szCs w:val="28"/>
          <w:lang w:val="en-US" w:eastAsia="ru-RU"/>
        </w:rPr>
        <w:t>Keywords</w:t>
      </w:r>
      <w:r w:rsidRPr="008B7F84">
        <w:rPr>
          <w:rFonts w:ascii="Times New Roman" w:eastAsia="Times New Roman" w:hAnsi="Times New Roman" w:cs="Times New Roman"/>
          <w:sz w:val="28"/>
          <w:szCs w:val="28"/>
          <w:lang w:val="en-US" w:eastAsia="ru-RU"/>
        </w:rPr>
        <w:t xml:space="preserve">: </w:t>
      </w:r>
      <w:r w:rsidR="00661917" w:rsidRPr="008B7F84">
        <w:rPr>
          <w:rFonts w:ascii="Times New Roman" w:eastAsia="Times New Roman" w:hAnsi="Times New Roman" w:cs="Times New Roman"/>
          <w:sz w:val="28"/>
          <w:szCs w:val="28"/>
          <w:lang w:val="en-US" w:eastAsia="ru-RU"/>
        </w:rPr>
        <w:t>preschool age, time, didactic game, child, representation, formation of ideas, modern society.</w:t>
      </w:r>
    </w:p>
    <w:p w14:paraId="5E8FD700" w14:textId="4F380074" w:rsidR="009E6653" w:rsidRPr="008B7F84" w:rsidRDefault="009E6653" w:rsidP="008B7F84">
      <w:pPr>
        <w:shd w:val="clear" w:color="auto" w:fill="FFFFFF"/>
        <w:spacing w:after="0" w:line="360" w:lineRule="auto"/>
        <w:contextualSpacing/>
        <w:jc w:val="both"/>
        <w:rPr>
          <w:rFonts w:ascii="Times New Roman" w:eastAsia="Times New Roman" w:hAnsi="Times New Roman" w:cs="Times New Roman"/>
          <w:sz w:val="28"/>
          <w:szCs w:val="28"/>
          <w:lang w:val="en-US" w:eastAsia="ru-RU"/>
        </w:rPr>
      </w:pPr>
    </w:p>
    <w:p w14:paraId="327639BC" w14:textId="7620E775" w:rsidR="009E6653" w:rsidRDefault="009E6653" w:rsidP="008B7F84">
      <w:pPr>
        <w:shd w:val="clear" w:color="auto" w:fill="FFFFFF"/>
        <w:spacing w:after="0" w:line="360" w:lineRule="auto"/>
        <w:contextualSpacing/>
        <w:jc w:val="both"/>
        <w:rPr>
          <w:rFonts w:ascii="Times New Roman" w:eastAsia="Times New Roman" w:hAnsi="Times New Roman" w:cs="Times New Roman"/>
          <w:sz w:val="28"/>
          <w:szCs w:val="28"/>
          <w:lang w:val="en-US" w:eastAsia="ru-RU"/>
        </w:rPr>
      </w:pPr>
    </w:p>
    <w:p w14:paraId="675C7940" w14:textId="61A46EEE" w:rsidR="008B7F84" w:rsidRDefault="008B7F84" w:rsidP="008B7F84">
      <w:pPr>
        <w:shd w:val="clear" w:color="auto" w:fill="FFFFFF"/>
        <w:spacing w:after="0" w:line="360" w:lineRule="auto"/>
        <w:contextualSpacing/>
        <w:jc w:val="both"/>
        <w:rPr>
          <w:rFonts w:ascii="Times New Roman" w:eastAsia="Times New Roman" w:hAnsi="Times New Roman" w:cs="Times New Roman"/>
          <w:sz w:val="28"/>
          <w:szCs w:val="28"/>
          <w:lang w:val="en-US" w:eastAsia="ru-RU"/>
        </w:rPr>
      </w:pPr>
    </w:p>
    <w:p w14:paraId="7C4082C3" w14:textId="51E57F08" w:rsidR="008B7F84" w:rsidRDefault="008B7F84" w:rsidP="008B7F84">
      <w:pPr>
        <w:shd w:val="clear" w:color="auto" w:fill="FFFFFF"/>
        <w:spacing w:after="0" w:line="360" w:lineRule="auto"/>
        <w:contextualSpacing/>
        <w:jc w:val="both"/>
        <w:rPr>
          <w:rFonts w:ascii="Times New Roman" w:eastAsia="Times New Roman" w:hAnsi="Times New Roman" w:cs="Times New Roman"/>
          <w:sz w:val="28"/>
          <w:szCs w:val="28"/>
          <w:lang w:val="en-US" w:eastAsia="ru-RU"/>
        </w:rPr>
      </w:pPr>
    </w:p>
    <w:p w14:paraId="6C472A0C" w14:textId="77777777" w:rsidR="008B7F84" w:rsidRPr="008B7F84" w:rsidRDefault="008B7F84" w:rsidP="008B7F84">
      <w:pPr>
        <w:shd w:val="clear" w:color="auto" w:fill="FFFFFF"/>
        <w:spacing w:after="0" w:line="360" w:lineRule="auto"/>
        <w:contextualSpacing/>
        <w:jc w:val="both"/>
        <w:rPr>
          <w:rFonts w:ascii="Times New Roman" w:eastAsia="Times New Roman" w:hAnsi="Times New Roman" w:cs="Times New Roman"/>
          <w:sz w:val="28"/>
          <w:szCs w:val="28"/>
          <w:lang w:val="en-US" w:eastAsia="ru-RU"/>
        </w:rPr>
      </w:pPr>
    </w:p>
    <w:p w14:paraId="59DD1D13" w14:textId="4B9CB43D" w:rsidR="009E6653" w:rsidRPr="008B7F84" w:rsidRDefault="009E665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lastRenderedPageBreak/>
        <w:t>Современному обществу необходимы мобильные личности, способные адаптироваться к постоянно меняющимся условиям. На основе чего, перед дошкольными учреждениями встает задача создания оптимальных условий для развития и воспитания детей, с целью выполнения требований современного общества. Формирование представлений о времени у детей дошкольного возраста, тесно связано с разносторонним развитием и воспитанием. Формирование представлений о времени является одним из важных направлений обучения и воспитания детей в дошкольном учреждении. Представления о времени способствует всестороннему развитию детей: развитию памяти, внимания, мышления, речи. В дошкольном возрасте формирование временных представлений осуществляется во время занятий и в повседневной жизни детей. Данные пути осуществляются в сочетании друг с другом. Одним из эффективных средств формирования представлений о времени являются дидактические игры. В дидактических играх создаются полноценные условия для реализации поставленных целей и задач обучения. В таких играх дети запоминают последовательность дней, названия дней недели, учатся ориентироваться во времени. Дидактическая игра даёт возможность решать различные педагогические задачи в игровой форме, наиболее доступной и привлекательной для детей. Игры могут применяться воспитателями для уточнения и закрепления у детей знаний и представлений о времени. Игры способствуют знакомству детей с сезонными изменениями, с признаками, с их последовательностью через игровые действия.</w:t>
      </w:r>
    </w:p>
    <w:p w14:paraId="7D46E40F" w14:textId="61CB70F2"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 xml:space="preserve">Слово «время» происходит от древнерусского «веремя», что означает «вращение». Это понятие включает в себя длительность событий и явлений, их последовательность, прерывность и непрерывность, ритмичность и периодичность, связь настоящего с прошлым и будущим. </w:t>
      </w:r>
    </w:p>
    <w:p w14:paraId="23A81381" w14:textId="77777777"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7B5D5215" w14:textId="49F3ED21"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 xml:space="preserve">Время, как и пространство – сложная философская категория, одна из форм существования материи. Это такая же объективно существующая реальность, как и пространство, поскольку все явления действительности существуют во </w:t>
      </w:r>
      <w:r w:rsidRPr="008B7F84">
        <w:rPr>
          <w:rFonts w:ascii="Times New Roman" w:eastAsia="Times New Roman" w:hAnsi="Times New Roman" w:cs="Times New Roman"/>
          <w:sz w:val="28"/>
          <w:szCs w:val="28"/>
          <w:lang w:eastAsia="ru-RU"/>
        </w:rPr>
        <w:lastRenderedPageBreak/>
        <w:t xml:space="preserve">времени и пространстве. Как объект познания, время является чрезвычайно сложной и многогранной стороной окружающей реальности. Категория времени отражает вечное развитие природы, общества, человеческого сознания. </w:t>
      </w:r>
    </w:p>
    <w:p w14:paraId="11A56297" w14:textId="77777777"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10C3E7AA" w14:textId="37027577"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Сложность восприятия времени обусловлена его характеристиками. Г. А. Урунтаева указывает на следующие специфические особенности времени. Время не имеет наглядной основы и воспринимается опосредованно на основе совершаемой деятельности или особого предмета – часов. Время слито с жизненными событиями, течет в одном направлении, оно необратимо, его нельзя вернуть. Обозначение временных промежутков относительно: то, что было завтра, стало сегодня и т. д. Один и тот же промежуток воспринимается по-разному в зависимости от содержания и характера деятельности.</w:t>
      </w:r>
    </w:p>
    <w:p w14:paraId="469B3010" w14:textId="77777777"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02BA6938" w14:textId="01250DE4"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Е. Н. Лебеденко указывает, что время, как объективная реальность, очень специфично. Оно всегда в движении, оно нематериально, не имеет наглядной основы. Важными характеристиками времени является его текучесть, непрерывность и необратимость. Кроме того, время обладает периодичностью, длительностью.</w:t>
      </w:r>
    </w:p>
    <w:p w14:paraId="44633540" w14:textId="50058481"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 xml:space="preserve">Р. Л. Непомнящая характеризует вышеуказанные свойства времени. Текучесть времени проявляется в том, что ни одна, даже самая маленькая единица времени не может быть воспринята сразу, одномоментно, а только в своем последовательном течении, т. е. фиксируется начало какого-либо события, а когда наступает его конец, то о начале можно только вспомнить. Необратимость времени проявляется в том, что нельзя вернуть тот момент, который прошел. Прошедшее, настоящее и будущее не могут поменяться местами. Время не доступно непосредственному созерцанию: его не видно, не слышно, не имеет наглядных форм. Со временем нельзя производить каких-либо действий. Любые действия протекают во времени, но не со временем. Время можно только прожить. Словесные обозначения времени условны, относительны, нестабильны и носят переходный характер (утро становится днем, а день – вечером). </w:t>
      </w:r>
    </w:p>
    <w:p w14:paraId="2CFEC307" w14:textId="77777777"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5EA54965" w14:textId="33A20795"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Таким образом, время является одним из сложнейших сенсорных эталонов, которые ребенок усваивает в дошкольном возрасте. Свойства времени обуславливают эту сложность. Время не имеет наглядной основы, текуче, необратимо. Эти свойства сложно усвоить ребенку в силу особенностей развития его мышления. Кроме того, у человека отсутствует специальный орган восприятия времени, что также обуславливает сложность формирования представлений о времени.</w:t>
      </w:r>
    </w:p>
    <w:p w14:paraId="6A09AC27" w14:textId="77777777" w:rsidR="00661917" w:rsidRPr="008B7F84" w:rsidRDefault="00661917"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2EC13F42" w14:textId="77777777" w:rsidR="009E6653" w:rsidRPr="008B7F84" w:rsidRDefault="009E665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Формирование представлений о времени у детей дошкольного возраста является важной педагогической задачей. Этой проблемой занимались следующие педагоги и психологи: С. Л. Рубинштейн, А. П. Леушина, Е. И. Щербакова, Т. Д. Рихтерман, Р. Л. Непоинящая, Е. Н. Лебеденко, и другие.</w:t>
      </w:r>
    </w:p>
    <w:p w14:paraId="0AF5D669" w14:textId="77777777" w:rsidR="009E6653" w:rsidRPr="008B7F84" w:rsidRDefault="009E665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322AE116" w14:textId="1FD48214" w:rsidR="009E6653" w:rsidRPr="008B7F84" w:rsidRDefault="009E665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 xml:space="preserve">Ориентировка во времени жизненно необходима ребенку как будущему члену общества, служит базисом его личностной культуры, утверждает Р. Л. Непомнящая. Умение ориентироваться во времени дает детям возможность развиваться, овладевать различными видами деятельности, познавать окружающий мир и, тем самым, готовиться к школе. Уровень развития временных представлений детей является одним из важных показателей интеллектуальной готовности к школе. Многие положительные качества возникают и развиваются благодаря планированию своей деятельности во времени, например целенаправленность, организованность. В разных видах деятельности дети учатся регулировать темп, ритм своих действий, учитывать фактор времени. Умение определять время, правильно пользоваться словами для его обозначения, чувствовать его длительность является содержанием развития интеллекта ребенка. </w:t>
      </w:r>
    </w:p>
    <w:p w14:paraId="3209CEE7" w14:textId="77777777" w:rsidR="009E6653" w:rsidRPr="008B7F84" w:rsidRDefault="009E6653" w:rsidP="008B7F84">
      <w:pPr>
        <w:shd w:val="clear" w:color="auto" w:fill="FFFFFF"/>
        <w:spacing w:after="0" w:line="360" w:lineRule="auto"/>
        <w:ind w:firstLine="707"/>
        <w:contextualSpacing/>
        <w:jc w:val="both"/>
        <w:rPr>
          <w:rFonts w:ascii="Times New Roman" w:eastAsia="Times New Roman" w:hAnsi="Times New Roman" w:cs="Times New Roman"/>
          <w:sz w:val="28"/>
          <w:szCs w:val="28"/>
          <w:lang w:eastAsia="ru-RU"/>
        </w:rPr>
      </w:pPr>
    </w:p>
    <w:p w14:paraId="3CCFE032" w14:textId="05929D4D" w:rsidR="009E6653" w:rsidRPr="008B7F84" w:rsidRDefault="009E6653" w:rsidP="008B7F84">
      <w:pPr>
        <w:shd w:val="clear" w:color="auto" w:fill="FFFFFF"/>
        <w:spacing w:after="0" w:line="360" w:lineRule="auto"/>
        <w:ind w:firstLine="707"/>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 xml:space="preserve">А. М. Леушина, ссылаясь на педагогический опыт воспитателей, утверждает, что ребенок, знакомясь со способами определения длительности </w:t>
      </w:r>
      <w:r w:rsidRPr="008B7F84">
        <w:rPr>
          <w:rFonts w:ascii="Times New Roman" w:eastAsia="Times New Roman" w:hAnsi="Times New Roman" w:cs="Times New Roman"/>
          <w:sz w:val="28"/>
          <w:szCs w:val="28"/>
          <w:lang w:eastAsia="ru-RU"/>
        </w:rPr>
        <w:lastRenderedPageBreak/>
        <w:t xml:space="preserve">времени, начинают более адекватно пользоваться временем в своей деятельности и поведении. У детей развивается «чувство времени» постепенно, вырабатывается установка на время (не опаздывать, укладываться в отведенное время). Установка на время мобилизует внимание детей, обеспечивает ритмичное выполнение задания. </w:t>
      </w:r>
    </w:p>
    <w:p w14:paraId="4EAA6970" w14:textId="1529116D" w:rsidR="009E6653" w:rsidRPr="008B7F84" w:rsidRDefault="009E6653" w:rsidP="008B7F84">
      <w:pPr>
        <w:shd w:val="clear" w:color="auto" w:fill="FFFFFF"/>
        <w:spacing w:after="0" w:line="360" w:lineRule="auto"/>
        <w:ind w:firstLine="707"/>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 xml:space="preserve">Т. Д. Рихтерман также указывает на необходимость формирования представлений о времени в дошкольном возрасте. Она утверждает, что детям необходимо объяснять и показывать временные характеристики реальных явлений, их длительность, скорость протекания, частоту повторений и ритм. Чтобы регулировать и планировать свою деятельность во времени, менять темп и ритм своей деятельности в зависимости от наличия времени, детям нужно чувствовать его длительность. Умение планировать и регулировать свою деятельность во времени создает основу для развития таких качеств личности как организованность, целенаправленность, точность, которые необходимы ребенку в повседневной жизни и при последующем обучении в школе. </w:t>
      </w:r>
    </w:p>
    <w:p w14:paraId="75052449" w14:textId="77777777" w:rsidR="00661917" w:rsidRPr="008B7F84" w:rsidRDefault="00661917" w:rsidP="008B7F84">
      <w:pPr>
        <w:shd w:val="clear" w:color="auto" w:fill="FFFFFF"/>
        <w:spacing w:after="0" w:line="360" w:lineRule="auto"/>
        <w:ind w:firstLine="707"/>
        <w:contextualSpacing/>
        <w:jc w:val="both"/>
        <w:rPr>
          <w:rFonts w:ascii="Times New Roman" w:eastAsia="Times New Roman" w:hAnsi="Times New Roman" w:cs="Times New Roman"/>
          <w:sz w:val="28"/>
          <w:szCs w:val="28"/>
          <w:lang w:eastAsia="ru-RU"/>
        </w:rPr>
      </w:pPr>
    </w:p>
    <w:p w14:paraId="15E5DDEB" w14:textId="2C87E167" w:rsidR="009E6653" w:rsidRPr="008B7F84" w:rsidRDefault="009E6653" w:rsidP="008B7F84">
      <w:pPr>
        <w:shd w:val="clear" w:color="auto" w:fill="FFFFFF"/>
        <w:spacing w:after="0" w:line="360" w:lineRule="auto"/>
        <w:ind w:firstLine="707"/>
        <w:contextualSpacing/>
        <w:jc w:val="both"/>
        <w:rPr>
          <w:rFonts w:ascii="Times New Roman" w:eastAsia="Times New Roman" w:hAnsi="Times New Roman" w:cs="Times New Roman"/>
          <w:sz w:val="28"/>
          <w:szCs w:val="28"/>
          <w:lang w:eastAsia="ru-RU"/>
        </w:rPr>
      </w:pPr>
      <w:r w:rsidRPr="008B7F84">
        <w:rPr>
          <w:rFonts w:ascii="Times New Roman" w:eastAsia="Times New Roman" w:hAnsi="Times New Roman" w:cs="Times New Roman"/>
          <w:sz w:val="28"/>
          <w:szCs w:val="28"/>
          <w:lang w:eastAsia="ru-RU"/>
        </w:rPr>
        <w:t>Таким образом, ориентировка во времени жизненно необходима ребенку. Временные представления оказывают положительное влияние на общее умственное развитие ребенка, систематизируют представления об окружающем мире и являются одним из показателей их готовности к школе. Формирование представлений о времени является важнейшей задачей работы с детьми старшего дошкольного возраста. Это обусловлено тем, что с началом систематического обучения в школе, детям будет необходимо реагировать на разные временные интервалы, ускорять и замедлять темп своей деятельности, рационально использовать свое время, укладываться в отведенный отрезок времени. Чувство времени позволяет ребенку быть более организованным, собранным, точным.</w:t>
      </w:r>
    </w:p>
    <w:p w14:paraId="4045246D" w14:textId="37934AEE"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28AE646E" w14:textId="77777777" w:rsidR="00250D33" w:rsidRPr="008B7F84" w:rsidRDefault="00250D33"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0AEC938F" w14:textId="2FECFA58" w:rsidR="009E6653" w:rsidRDefault="009E6653" w:rsidP="008B7F84">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p>
    <w:p w14:paraId="7F839610" w14:textId="77777777" w:rsidR="008B7F84" w:rsidRPr="008B7F84" w:rsidRDefault="008B7F84" w:rsidP="008B7F84">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78FB1066" w14:textId="77777777" w:rsidR="00250D33" w:rsidRPr="008B7F84" w:rsidRDefault="00250D33" w:rsidP="008B7F84">
      <w:pPr>
        <w:spacing w:line="360" w:lineRule="auto"/>
        <w:jc w:val="center"/>
        <w:rPr>
          <w:rFonts w:ascii="Times New Roman" w:hAnsi="Times New Roman" w:cs="Times New Roman"/>
          <w:sz w:val="28"/>
          <w:szCs w:val="28"/>
        </w:rPr>
      </w:pPr>
      <w:r w:rsidRPr="008B7F84">
        <w:rPr>
          <w:rFonts w:ascii="Times New Roman" w:hAnsi="Times New Roman" w:cs="Times New Roman"/>
          <w:sz w:val="28"/>
          <w:szCs w:val="28"/>
        </w:rPr>
        <w:lastRenderedPageBreak/>
        <w:t>Список литературы:</w:t>
      </w:r>
    </w:p>
    <w:p w14:paraId="4190025C" w14:textId="77777777" w:rsidR="00250D33" w:rsidRPr="008B7F84" w:rsidRDefault="00250D33" w:rsidP="008B7F84">
      <w:pPr>
        <w:numPr>
          <w:ilvl w:val="0"/>
          <w:numId w:val="1"/>
        </w:numPr>
        <w:spacing w:line="360" w:lineRule="auto"/>
        <w:jc w:val="both"/>
        <w:rPr>
          <w:rFonts w:ascii="Times New Roman" w:hAnsi="Times New Roman" w:cs="Times New Roman"/>
          <w:sz w:val="28"/>
          <w:szCs w:val="28"/>
          <w:lang w:val="ru"/>
        </w:rPr>
      </w:pPr>
      <w:proofErr w:type="spellStart"/>
      <w:r w:rsidRPr="008B7F84">
        <w:rPr>
          <w:rFonts w:ascii="Times New Roman" w:hAnsi="Times New Roman" w:cs="Times New Roman"/>
          <w:sz w:val="28"/>
          <w:szCs w:val="28"/>
          <w:lang w:val="ru"/>
        </w:rPr>
        <w:t>Блехер</w:t>
      </w:r>
      <w:proofErr w:type="spellEnd"/>
      <w:r w:rsidRPr="008B7F84">
        <w:rPr>
          <w:rFonts w:ascii="Times New Roman" w:hAnsi="Times New Roman" w:cs="Times New Roman"/>
          <w:sz w:val="28"/>
          <w:szCs w:val="28"/>
          <w:lang w:val="ru"/>
        </w:rPr>
        <w:t xml:space="preserve"> Ф. Н. Дидактические игры и занимательные упражнения. М., Просвещение, 2013. — 413 с.</w:t>
      </w:r>
    </w:p>
    <w:p w14:paraId="6E8BCE00" w14:textId="355AA949" w:rsidR="00250D33" w:rsidRPr="008B7F84" w:rsidRDefault="00250D33" w:rsidP="008B7F84">
      <w:pPr>
        <w:numPr>
          <w:ilvl w:val="0"/>
          <w:numId w:val="1"/>
        </w:numPr>
        <w:spacing w:line="360" w:lineRule="auto"/>
        <w:jc w:val="both"/>
        <w:rPr>
          <w:rFonts w:ascii="Times New Roman" w:hAnsi="Times New Roman" w:cs="Times New Roman"/>
          <w:sz w:val="28"/>
          <w:szCs w:val="28"/>
          <w:lang w:val="ru"/>
        </w:rPr>
      </w:pPr>
      <w:r w:rsidRPr="008B7F84">
        <w:rPr>
          <w:rFonts w:ascii="Times New Roman" w:hAnsi="Times New Roman" w:cs="Times New Roman"/>
          <w:sz w:val="28"/>
          <w:szCs w:val="28"/>
          <w:lang w:val="ru"/>
        </w:rPr>
        <w:t>Владимирова Т. В. Формирование у старших дошкольников представлений о некоторых свойствах времени/ Т. В. Владимирова. — Ульяновск, 2016. -32с.</w:t>
      </w:r>
    </w:p>
    <w:p w14:paraId="721D1B6D" w14:textId="1CD06710" w:rsidR="00250D33" w:rsidRPr="008B7F84" w:rsidRDefault="00250D33" w:rsidP="008B7F84">
      <w:pPr>
        <w:numPr>
          <w:ilvl w:val="0"/>
          <w:numId w:val="1"/>
        </w:numPr>
        <w:spacing w:line="360" w:lineRule="auto"/>
        <w:jc w:val="both"/>
        <w:rPr>
          <w:rFonts w:ascii="Times New Roman" w:hAnsi="Times New Roman" w:cs="Times New Roman"/>
          <w:sz w:val="28"/>
          <w:szCs w:val="28"/>
          <w:lang w:val="ru"/>
        </w:rPr>
      </w:pPr>
      <w:r w:rsidRPr="008B7F84">
        <w:rPr>
          <w:rFonts w:ascii="Times New Roman" w:hAnsi="Times New Roman" w:cs="Times New Roman"/>
          <w:sz w:val="28"/>
          <w:szCs w:val="28"/>
          <w:lang w:val="ru"/>
        </w:rPr>
        <w:t>Зайцев В. В. Математика для детей дошкольного возраста. [Текст] – М., 1999.- 64 с.</w:t>
      </w:r>
    </w:p>
    <w:p w14:paraId="33E34AC7" w14:textId="77777777" w:rsidR="00250D33" w:rsidRPr="008B7F84" w:rsidRDefault="00250D33" w:rsidP="008B7F84">
      <w:pPr>
        <w:numPr>
          <w:ilvl w:val="0"/>
          <w:numId w:val="1"/>
        </w:numPr>
        <w:spacing w:line="360" w:lineRule="auto"/>
        <w:jc w:val="both"/>
        <w:rPr>
          <w:rFonts w:ascii="Times New Roman" w:hAnsi="Times New Roman" w:cs="Times New Roman"/>
          <w:sz w:val="28"/>
          <w:szCs w:val="28"/>
          <w:lang w:val="ru"/>
        </w:rPr>
      </w:pPr>
      <w:proofErr w:type="spellStart"/>
      <w:r w:rsidRPr="008B7F84">
        <w:rPr>
          <w:rFonts w:ascii="Times New Roman" w:hAnsi="Times New Roman" w:cs="Times New Roman"/>
          <w:sz w:val="28"/>
          <w:szCs w:val="28"/>
          <w:lang w:val="ru"/>
        </w:rPr>
        <w:t>Ковалец</w:t>
      </w:r>
      <w:proofErr w:type="spellEnd"/>
      <w:r w:rsidRPr="008B7F84">
        <w:rPr>
          <w:rFonts w:ascii="Times New Roman" w:hAnsi="Times New Roman" w:cs="Times New Roman"/>
          <w:sz w:val="28"/>
          <w:szCs w:val="28"/>
          <w:lang w:val="ru"/>
        </w:rPr>
        <w:t xml:space="preserve">, И. В. Формирование у дошкольников представлений о времени. Части суток. М.: Издательство: </w:t>
      </w:r>
      <w:proofErr w:type="spellStart"/>
      <w:r w:rsidRPr="008B7F84">
        <w:rPr>
          <w:rFonts w:ascii="Times New Roman" w:hAnsi="Times New Roman" w:cs="Times New Roman"/>
          <w:sz w:val="28"/>
          <w:szCs w:val="28"/>
          <w:lang w:val="ru"/>
        </w:rPr>
        <w:t>Владос</w:t>
      </w:r>
      <w:proofErr w:type="spellEnd"/>
      <w:r w:rsidRPr="008B7F84">
        <w:rPr>
          <w:rFonts w:ascii="Times New Roman" w:hAnsi="Times New Roman" w:cs="Times New Roman"/>
          <w:sz w:val="28"/>
          <w:szCs w:val="28"/>
          <w:lang w:val="ru"/>
        </w:rPr>
        <w:t>, 2017. — 72 с.</w:t>
      </w:r>
    </w:p>
    <w:p w14:paraId="6E5E3556" w14:textId="77777777" w:rsidR="00250D33" w:rsidRPr="008B7F84" w:rsidRDefault="00250D33" w:rsidP="008B7F84">
      <w:pPr>
        <w:numPr>
          <w:ilvl w:val="0"/>
          <w:numId w:val="1"/>
        </w:numPr>
        <w:spacing w:line="360" w:lineRule="auto"/>
        <w:jc w:val="both"/>
        <w:rPr>
          <w:rFonts w:ascii="Times New Roman" w:hAnsi="Times New Roman" w:cs="Times New Roman"/>
          <w:sz w:val="28"/>
          <w:szCs w:val="28"/>
          <w:lang w:val="ru"/>
        </w:rPr>
      </w:pPr>
      <w:r w:rsidRPr="008B7F84">
        <w:rPr>
          <w:rFonts w:ascii="Times New Roman" w:hAnsi="Times New Roman" w:cs="Times New Roman"/>
          <w:sz w:val="28"/>
          <w:szCs w:val="28"/>
          <w:lang w:val="ru"/>
        </w:rPr>
        <w:t>Лебеденко, Е. Н. Формирование представлений о времени у дошкольников / Е. Н. Лебеденко, — СПб.: Детство-Пресс, 2013. — 80с.</w:t>
      </w:r>
    </w:p>
    <w:p w14:paraId="59F9C65D" w14:textId="77777777" w:rsidR="00250D33" w:rsidRPr="008B7F84" w:rsidRDefault="00250D33" w:rsidP="008B7F84">
      <w:pPr>
        <w:numPr>
          <w:ilvl w:val="0"/>
          <w:numId w:val="1"/>
        </w:numPr>
        <w:spacing w:line="360" w:lineRule="auto"/>
        <w:jc w:val="both"/>
        <w:rPr>
          <w:rFonts w:ascii="Times New Roman" w:hAnsi="Times New Roman" w:cs="Times New Roman"/>
          <w:sz w:val="28"/>
          <w:szCs w:val="28"/>
          <w:lang w:val="ru"/>
        </w:rPr>
      </w:pPr>
      <w:r w:rsidRPr="008B7F84">
        <w:rPr>
          <w:rFonts w:ascii="Times New Roman" w:hAnsi="Times New Roman" w:cs="Times New Roman"/>
          <w:sz w:val="28"/>
          <w:szCs w:val="28"/>
          <w:lang w:val="ru"/>
        </w:rPr>
        <w:t>Непомнящая, Р. Л. Развитие представлений о времени у детей дошкольного возраста. — СПб.: Детство-Пресс, 2015. — 94с.</w:t>
      </w:r>
    </w:p>
    <w:p w14:paraId="60C00724" w14:textId="77777777" w:rsidR="008B7F84" w:rsidRPr="008B7F84" w:rsidRDefault="008B7F84" w:rsidP="008B7F84">
      <w:pPr>
        <w:spacing w:line="360" w:lineRule="auto"/>
        <w:jc w:val="center"/>
        <w:rPr>
          <w:rFonts w:ascii="Times New Roman" w:hAnsi="Times New Roman" w:cs="Times New Roman"/>
          <w:sz w:val="28"/>
          <w:szCs w:val="28"/>
          <w:lang w:val="en-US"/>
        </w:rPr>
      </w:pPr>
      <w:r w:rsidRPr="008B7F84">
        <w:rPr>
          <w:rFonts w:ascii="Times New Roman" w:hAnsi="Times New Roman" w:cs="Times New Roman"/>
          <w:sz w:val="28"/>
          <w:szCs w:val="28"/>
          <w:lang w:val="en-US"/>
        </w:rPr>
        <w:t>List of literature:</w:t>
      </w:r>
    </w:p>
    <w:p w14:paraId="15EC191D" w14:textId="77777777" w:rsidR="008B7F84" w:rsidRDefault="008B7F84" w:rsidP="008B7F84">
      <w:pPr>
        <w:pStyle w:val="a8"/>
        <w:numPr>
          <w:ilvl w:val="0"/>
          <w:numId w:val="2"/>
        </w:numPr>
        <w:spacing w:line="360" w:lineRule="auto"/>
        <w:jc w:val="both"/>
        <w:rPr>
          <w:rFonts w:ascii="Times New Roman" w:hAnsi="Times New Roman" w:cs="Times New Roman"/>
          <w:sz w:val="28"/>
          <w:szCs w:val="28"/>
          <w:lang w:val="en-US"/>
        </w:rPr>
      </w:pPr>
      <w:proofErr w:type="spellStart"/>
      <w:r w:rsidRPr="008B7F84">
        <w:rPr>
          <w:rFonts w:ascii="Times New Roman" w:hAnsi="Times New Roman" w:cs="Times New Roman"/>
          <w:sz w:val="28"/>
          <w:szCs w:val="28"/>
          <w:lang w:val="en-US"/>
        </w:rPr>
        <w:t>Bleher</w:t>
      </w:r>
      <w:proofErr w:type="spellEnd"/>
      <w:r w:rsidRPr="008B7F84">
        <w:rPr>
          <w:rFonts w:ascii="Times New Roman" w:hAnsi="Times New Roman" w:cs="Times New Roman"/>
          <w:sz w:val="28"/>
          <w:szCs w:val="28"/>
          <w:lang w:val="en-US"/>
        </w:rPr>
        <w:t xml:space="preserve"> F. N. Didactic games and entertaining exercises. M., Enlightenment, 2013. — 413 p.</w:t>
      </w:r>
    </w:p>
    <w:p w14:paraId="35561196" w14:textId="77777777" w:rsidR="008B7F84" w:rsidRDefault="008B7F84" w:rsidP="008B7F84">
      <w:pPr>
        <w:pStyle w:val="a8"/>
        <w:numPr>
          <w:ilvl w:val="0"/>
          <w:numId w:val="2"/>
        </w:numPr>
        <w:spacing w:line="360" w:lineRule="auto"/>
        <w:jc w:val="both"/>
        <w:rPr>
          <w:rFonts w:ascii="Times New Roman" w:hAnsi="Times New Roman" w:cs="Times New Roman"/>
          <w:sz w:val="28"/>
          <w:szCs w:val="28"/>
          <w:lang w:val="en-US"/>
        </w:rPr>
      </w:pPr>
      <w:r w:rsidRPr="008B7F84">
        <w:rPr>
          <w:rFonts w:ascii="Times New Roman" w:hAnsi="Times New Roman" w:cs="Times New Roman"/>
          <w:sz w:val="28"/>
          <w:szCs w:val="28"/>
          <w:lang w:val="en-US"/>
        </w:rPr>
        <w:t xml:space="preserve"> </w:t>
      </w:r>
      <w:proofErr w:type="spellStart"/>
      <w:r w:rsidRPr="008B7F84">
        <w:rPr>
          <w:rFonts w:ascii="Times New Roman" w:hAnsi="Times New Roman" w:cs="Times New Roman"/>
          <w:sz w:val="28"/>
          <w:szCs w:val="28"/>
          <w:lang w:val="en-US"/>
        </w:rPr>
        <w:t>Vladimirova</w:t>
      </w:r>
      <w:proofErr w:type="spellEnd"/>
      <w:r w:rsidRPr="008B7F84">
        <w:rPr>
          <w:rFonts w:ascii="Times New Roman" w:hAnsi="Times New Roman" w:cs="Times New Roman"/>
          <w:sz w:val="28"/>
          <w:szCs w:val="28"/>
          <w:lang w:val="en-US"/>
        </w:rPr>
        <w:t xml:space="preserve"> T. V. Formation of senior preschoolers' ideas about some properties of time / T. V. </w:t>
      </w:r>
      <w:proofErr w:type="spellStart"/>
      <w:r w:rsidRPr="008B7F84">
        <w:rPr>
          <w:rFonts w:ascii="Times New Roman" w:hAnsi="Times New Roman" w:cs="Times New Roman"/>
          <w:sz w:val="28"/>
          <w:szCs w:val="28"/>
          <w:lang w:val="en-US"/>
        </w:rPr>
        <w:t>Vladimirova</w:t>
      </w:r>
      <w:proofErr w:type="spellEnd"/>
      <w:r w:rsidRPr="008B7F84">
        <w:rPr>
          <w:rFonts w:ascii="Times New Roman" w:hAnsi="Times New Roman" w:cs="Times New Roman"/>
          <w:sz w:val="28"/>
          <w:szCs w:val="28"/>
          <w:lang w:val="en-US"/>
        </w:rPr>
        <w:t>. — Ulyanovsk, 2016. -32s.</w:t>
      </w:r>
    </w:p>
    <w:p w14:paraId="5D541847" w14:textId="77777777" w:rsidR="008B7F84" w:rsidRDefault="008B7F84" w:rsidP="008B7F84">
      <w:pPr>
        <w:pStyle w:val="a8"/>
        <w:numPr>
          <w:ilvl w:val="0"/>
          <w:numId w:val="2"/>
        </w:numPr>
        <w:spacing w:line="360" w:lineRule="auto"/>
        <w:jc w:val="both"/>
        <w:rPr>
          <w:rFonts w:ascii="Times New Roman" w:hAnsi="Times New Roman" w:cs="Times New Roman"/>
          <w:sz w:val="28"/>
          <w:szCs w:val="28"/>
          <w:lang w:val="en-US"/>
        </w:rPr>
      </w:pPr>
      <w:r w:rsidRPr="008B7F84">
        <w:rPr>
          <w:rFonts w:ascii="Times New Roman" w:hAnsi="Times New Roman" w:cs="Times New Roman"/>
          <w:sz w:val="28"/>
          <w:szCs w:val="28"/>
          <w:lang w:val="en-US"/>
        </w:rPr>
        <w:t>Zaitsev V. V. Mathematics for preschool children. [Text] – M., 1999.- 64 p.</w:t>
      </w:r>
    </w:p>
    <w:p w14:paraId="127DEB93" w14:textId="03C32A11" w:rsidR="008B7F84" w:rsidRDefault="008B7F84" w:rsidP="008B7F84">
      <w:pPr>
        <w:pStyle w:val="a8"/>
        <w:numPr>
          <w:ilvl w:val="0"/>
          <w:numId w:val="2"/>
        </w:numPr>
        <w:spacing w:line="360" w:lineRule="auto"/>
        <w:jc w:val="both"/>
        <w:rPr>
          <w:rFonts w:ascii="Times New Roman" w:hAnsi="Times New Roman" w:cs="Times New Roman"/>
          <w:sz w:val="28"/>
          <w:szCs w:val="28"/>
          <w:lang w:val="en-US"/>
        </w:rPr>
      </w:pPr>
      <w:proofErr w:type="spellStart"/>
      <w:r w:rsidRPr="008B7F84">
        <w:rPr>
          <w:rFonts w:ascii="Times New Roman" w:hAnsi="Times New Roman" w:cs="Times New Roman"/>
          <w:sz w:val="28"/>
          <w:szCs w:val="28"/>
          <w:lang w:val="en-US"/>
        </w:rPr>
        <w:t>Kovalets</w:t>
      </w:r>
      <w:proofErr w:type="spellEnd"/>
      <w:r w:rsidRPr="008B7F84">
        <w:rPr>
          <w:rFonts w:ascii="Times New Roman" w:hAnsi="Times New Roman" w:cs="Times New Roman"/>
          <w:sz w:val="28"/>
          <w:szCs w:val="28"/>
          <w:lang w:val="en-US"/>
        </w:rPr>
        <w:t xml:space="preserve">, I. V. Formation of preschool children's ideas about time. Parts of the day. M.: Publishing House: </w:t>
      </w:r>
      <w:proofErr w:type="spellStart"/>
      <w:r w:rsidRPr="008B7F84">
        <w:rPr>
          <w:rFonts w:ascii="Times New Roman" w:hAnsi="Times New Roman" w:cs="Times New Roman"/>
          <w:sz w:val="28"/>
          <w:szCs w:val="28"/>
          <w:lang w:val="en-US"/>
        </w:rPr>
        <w:t>Vlados</w:t>
      </w:r>
      <w:proofErr w:type="spellEnd"/>
      <w:r w:rsidRPr="008B7F84">
        <w:rPr>
          <w:rFonts w:ascii="Times New Roman" w:hAnsi="Times New Roman" w:cs="Times New Roman"/>
          <w:sz w:val="28"/>
          <w:szCs w:val="28"/>
          <w:lang w:val="en-US"/>
        </w:rPr>
        <w:t>, 2017. - 72 p</w:t>
      </w:r>
      <w:r>
        <w:rPr>
          <w:rFonts w:ascii="Times New Roman" w:hAnsi="Times New Roman" w:cs="Times New Roman"/>
          <w:sz w:val="28"/>
          <w:szCs w:val="28"/>
        </w:rPr>
        <w:t>.</w:t>
      </w:r>
    </w:p>
    <w:p w14:paraId="6BBF9611" w14:textId="77777777" w:rsidR="008B7F84" w:rsidRDefault="008B7F84" w:rsidP="008B7F84">
      <w:pPr>
        <w:pStyle w:val="a8"/>
        <w:numPr>
          <w:ilvl w:val="0"/>
          <w:numId w:val="2"/>
        </w:numPr>
        <w:spacing w:line="360" w:lineRule="auto"/>
        <w:jc w:val="both"/>
        <w:rPr>
          <w:rFonts w:ascii="Times New Roman" w:hAnsi="Times New Roman" w:cs="Times New Roman"/>
          <w:sz w:val="28"/>
          <w:szCs w:val="28"/>
          <w:lang w:val="en-US"/>
        </w:rPr>
      </w:pPr>
      <w:proofErr w:type="spellStart"/>
      <w:r w:rsidRPr="008B7F84">
        <w:rPr>
          <w:rFonts w:ascii="Times New Roman" w:hAnsi="Times New Roman" w:cs="Times New Roman"/>
          <w:sz w:val="28"/>
          <w:szCs w:val="28"/>
          <w:lang w:val="en-US"/>
        </w:rPr>
        <w:t>Lebedenko</w:t>
      </w:r>
      <w:proofErr w:type="spellEnd"/>
      <w:r w:rsidRPr="008B7F84">
        <w:rPr>
          <w:rFonts w:ascii="Times New Roman" w:hAnsi="Times New Roman" w:cs="Times New Roman"/>
          <w:sz w:val="28"/>
          <w:szCs w:val="28"/>
          <w:lang w:val="en-US"/>
        </w:rPr>
        <w:t xml:space="preserve">, E. N. Formation of ideas about time in preschoolers / E. N. </w:t>
      </w:r>
      <w:proofErr w:type="spellStart"/>
      <w:r w:rsidRPr="008B7F84">
        <w:rPr>
          <w:rFonts w:ascii="Times New Roman" w:hAnsi="Times New Roman" w:cs="Times New Roman"/>
          <w:sz w:val="28"/>
          <w:szCs w:val="28"/>
          <w:lang w:val="en-US"/>
        </w:rPr>
        <w:t>Lebedenko</w:t>
      </w:r>
      <w:proofErr w:type="spellEnd"/>
      <w:r w:rsidRPr="008B7F84">
        <w:rPr>
          <w:rFonts w:ascii="Times New Roman" w:hAnsi="Times New Roman" w:cs="Times New Roman"/>
          <w:sz w:val="28"/>
          <w:szCs w:val="28"/>
          <w:lang w:val="en-US"/>
        </w:rPr>
        <w:t xml:space="preserve">, — St. Petersburg: </w:t>
      </w:r>
      <w:proofErr w:type="spellStart"/>
      <w:r w:rsidRPr="008B7F84">
        <w:rPr>
          <w:rFonts w:ascii="Times New Roman" w:hAnsi="Times New Roman" w:cs="Times New Roman"/>
          <w:sz w:val="28"/>
          <w:szCs w:val="28"/>
          <w:lang w:val="en-US"/>
        </w:rPr>
        <w:t>Detstvo</w:t>
      </w:r>
      <w:proofErr w:type="spellEnd"/>
      <w:r w:rsidRPr="008B7F84">
        <w:rPr>
          <w:rFonts w:ascii="Times New Roman" w:hAnsi="Times New Roman" w:cs="Times New Roman"/>
          <w:sz w:val="28"/>
          <w:szCs w:val="28"/>
          <w:lang w:val="en-US"/>
        </w:rPr>
        <w:t>-Press, 2013. — 80s.</w:t>
      </w:r>
    </w:p>
    <w:p w14:paraId="3750C55D" w14:textId="2C344173" w:rsidR="009E6653" w:rsidRPr="008B7F84" w:rsidRDefault="008B7F84" w:rsidP="008B7F84">
      <w:pPr>
        <w:pStyle w:val="a8"/>
        <w:numPr>
          <w:ilvl w:val="0"/>
          <w:numId w:val="2"/>
        </w:numPr>
        <w:spacing w:line="360" w:lineRule="auto"/>
        <w:jc w:val="both"/>
        <w:rPr>
          <w:rFonts w:ascii="Times New Roman" w:hAnsi="Times New Roman" w:cs="Times New Roman"/>
          <w:sz w:val="28"/>
          <w:szCs w:val="28"/>
          <w:lang w:val="en-US"/>
        </w:rPr>
      </w:pPr>
      <w:r w:rsidRPr="008B7F84">
        <w:rPr>
          <w:rFonts w:ascii="Times New Roman" w:hAnsi="Times New Roman" w:cs="Times New Roman"/>
          <w:sz w:val="28"/>
          <w:szCs w:val="28"/>
          <w:lang w:val="en-US"/>
        </w:rPr>
        <w:t xml:space="preserve"> </w:t>
      </w:r>
      <w:proofErr w:type="spellStart"/>
      <w:r w:rsidRPr="008B7F84">
        <w:rPr>
          <w:rFonts w:ascii="Times New Roman" w:hAnsi="Times New Roman" w:cs="Times New Roman"/>
          <w:sz w:val="28"/>
          <w:szCs w:val="28"/>
          <w:lang w:val="en-US"/>
        </w:rPr>
        <w:t>Nepomnyashchaya</w:t>
      </w:r>
      <w:proofErr w:type="spellEnd"/>
      <w:r w:rsidRPr="008B7F84">
        <w:rPr>
          <w:rFonts w:ascii="Times New Roman" w:hAnsi="Times New Roman" w:cs="Times New Roman"/>
          <w:sz w:val="28"/>
          <w:szCs w:val="28"/>
          <w:lang w:val="en-US"/>
        </w:rPr>
        <w:t xml:space="preserve">, R. L. Development of ideas about time in preschool children. — St. Petersburg: </w:t>
      </w:r>
      <w:proofErr w:type="spellStart"/>
      <w:r w:rsidRPr="008B7F84">
        <w:rPr>
          <w:rFonts w:ascii="Times New Roman" w:hAnsi="Times New Roman" w:cs="Times New Roman"/>
          <w:sz w:val="28"/>
          <w:szCs w:val="28"/>
          <w:lang w:val="en-US"/>
        </w:rPr>
        <w:t>Detstvo</w:t>
      </w:r>
      <w:proofErr w:type="spellEnd"/>
      <w:r w:rsidRPr="008B7F84">
        <w:rPr>
          <w:rFonts w:ascii="Times New Roman" w:hAnsi="Times New Roman" w:cs="Times New Roman"/>
          <w:sz w:val="28"/>
          <w:szCs w:val="28"/>
          <w:lang w:val="en-US"/>
        </w:rPr>
        <w:t>-Press, 2015. — 94c.</w:t>
      </w:r>
    </w:p>
    <w:sectPr w:rsidR="009E6653" w:rsidRPr="008B7F84" w:rsidSect="008B7F8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1C20A" w14:textId="77777777" w:rsidR="006A13EB" w:rsidRDefault="006A13EB" w:rsidP="008B7F84">
      <w:pPr>
        <w:spacing w:after="0" w:line="240" w:lineRule="auto"/>
      </w:pPr>
      <w:r>
        <w:separator/>
      </w:r>
    </w:p>
  </w:endnote>
  <w:endnote w:type="continuationSeparator" w:id="0">
    <w:p w14:paraId="11C0CEAA" w14:textId="77777777" w:rsidR="006A13EB" w:rsidRDefault="006A13EB" w:rsidP="008B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E1CBB" w14:textId="77777777" w:rsidR="006A13EB" w:rsidRDefault="006A13EB" w:rsidP="008B7F84">
      <w:pPr>
        <w:spacing w:after="0" w:line="240" w:lineRule="auto"/>
      </w:pPr>
      <w:r>
        <w:separator/>
      </w:r>
    </w:p>
  </w:footnote>
  <w:footnote w:type="continuationSeparator" w:id="0">
    <w:p w14:paraId="30946B04" w14:textId="77777777" w:rsidR="006A13EB" w:rsidRDefault="006A13EB" w:rsidP="008B7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32745"/>
    <w:multiLevelType w:val="hybridMultilevel"/>
    <w:tmpl w:val="3A867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6034C1"/>
    <w:multiLevelType w:val="hybridMultilevel"/>
    <w:tmpl w:val="106C7F5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40"/>
    <w:rsid w:val="001E75F0"/>
    <w:rsid w:val="00250D33"/>
    <w:rsid w:val="00661917"/>
    <w:rsid w:val="006A13EB"/>
    <w:rsid w:val="008B7F84"/>
    <w:rsid w:val="009E6653"/>
    <w:rsid w:val="00A24AD4"/>
    <w:rsid w:val="00AC3C34"/>
    <w:rsid w:val="00C9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8D20"/>
  <w15:chartTrackingRefBased/>
  <w15:docId w15:val="{7B213C13-73EC-4C29-B2F4-9321122D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6653"/>
    <w:rPr>
      <w:color w:val="0563C1" w:themeColor="hyperlink"/>
      <w:u w:val="single"/>
    </w:rPr>
  </w:style>
  <w:style w:type="paragraph" w:styleId="a4">
    <w:name w:val="header"/>
    <w:basedOn w:val="a"/>
    <w:link w:val="a5"/>
    <w:uiPriority w:val="99"/>
    <w:unhideWhenUsed/>
    <w:rsid w:val="008B7F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7F84"/>
  </w:style>
  <w:style w:type="paragraph" w:styleId="a6">
    <w:name w:val="footer"/>
    <w:basedOn w:val="a"/>
    <w:link w:val="a7"/>
    <w:uiPriority w:val="99"/>
    <w:unhideWhenUsed/>
    <w:rsid w:val="008B7F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7F84"/>
  </w:style>
  <w:style w:type="paragraph" w:styleId="a8">
    <w:name w:val="List Paragraph"/>
    <w:basedOn w:val="a"/>
    <w:uiPriority w:val="34"/>
    <w:qFormat/>
    <w:rsid w:val="008B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benshikova@bk.ru" TargetMode="External"/><Relationship Id="rId3" Type="http://schemas.openxmlformats.org/officeDocument/2006/relationships/settings" Target="settings.xml"/><Relationship Id="rId7" Type="http://schemas.openxmlformats.org/officeDocument/2006/relationships/hyperlink" Target="mailto:grebenshikova@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Захаров</dc:creator>
  <cp:keywords/>
  <dc:description/>
  <cp:lastModifiedBy>Дмитрий Захаров</cp:lastModifiedBy>
  <cp:revision>3</cp:revision>
  <dcterms:created xsi:type="dcterms:W3CDTF">2023-09-18T09:34:00Z</dcterms:created>
  <dcterms:modified xsi:type="dcterms:W3CDTF">2023-09-18T10:14:00Z</dcterms:modified>
</cp:coreProperties>
</file>