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4F" w:rsidRDefault="009D704F" w:rsidP="009D704F">
      <w:pPr>
        <w:rPr>
          <w:rFonts w:asciiTheme="minorHAnsi" w:eastAsiaTheme="minorHAnsi" w:hAnsiTheme="minorHAnsi"/>
        </w:rPr>
      </w:pPr>
    </w:p>
    <w:p w:rsidR="00340325" w:rsidRDefault="00340325" w:rsidP="00340325">
      <w:pPr>
        <w:jc w:val="center"/>
        <w:rPr>
          <w:rFonts w:ascii="Times New Roman" w:eastAsiaTheme="minorHAnsi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Урок 11</w:t>
      </w:r>
    </w:p>
    <w:p w:rsidR="005940ED" w:rsidRPr="00340325" w:rsidRDefault="00340325" w:rsidP="0034032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8 класс</w:t>
      </w:r>
    </w:p>
    <w:p w:rsidR="009D704F" w:rsidRPr="00A335D7" w:rsidRDefault="009D704F" w:rsidP="00A335D7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5A631E">
        <w:rPr>
          <w:rFonts w:ascii="Times New Roman" w:hAnsi="Times New Roman"/>
          <w:b/>
          <w:color w:val="FF0000"/>
          <w:sz w:val="56"/>
          <w:szCs w:val="56"/>
        </w:rPr>
        <w:t xml:space="preserve">Первая помощь при </w:t>
      </w:r>
      <w:r w:rsidR="002400A9" w:rsidRPr="005A631E">
        <w:rPr>
          <w:rFonts w:ascii="Times New Roman" w:hAnsi="Times New Roman"/>
          <w:b/>
          <w:color w:val="FF0000"/>
          <w:sz w:val="56"/>
          <w:szCs w:val="56"/>
        </w:rPr>
        <w:t>чрезвычайных ситуациях на транспорте</w:t>
      </w:r>
    </w:p>
    <w:p w:rsidR="009D704F" w:rsidRDefault="009D704F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br/>
      </w:r>
    </w:p>
    <w:p w:rsidR="009D704F" w:rsidRDefault="009D704F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9D704F" w:rsidRDefault="00A335D7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92A9B4" wp14:editId="259F8C07">
            <wp:extent cx="5591175" cy="3952875"/>
            <wp:effectExtent l="0" t="0" r="9525" b="9525"/>
            <wp:docPr id="11487" name="Рисунок 11487" descr="https://avatars.mds.yandex.net/i?id=548478fe507c9daaec08027fbec0addeadd5ab1a-5495066-images-thumbs&amp;ref=rim&amp;n=33&amp;w=333&amp;h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7" name="Рисунок 11487" descr="https://avatars.mds.yandex.net/i?id=548478fe507c9daaec08027fbec0addeadd5ab1a-5495066-images-thumbs&amp;ref=rim&amp;n=33&amp;w=333&amp;h=2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A335D7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D462B" w:rsidRDefault="00CD462B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5A631E">
      <w:pPr>
        <w:spacing w:after="5" w:line="264" w:lineRule="auto"/>
        <w:ind w:right="460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Тип урока - урок открытия новых знаний, обретения новых умений и навыков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5A631E" w:rsidRDefault="005A631E" w:rsidP="005A631E">
      <w:pPr>
        <w:shd w:val="clear" w:color="auto" w:fill="FFFFFF"/>
        <w:spacing w:after="0" w:line="420" w:lineRule="atLeast"/>
        <w:rPr>
          <w:rFonts w:ascii="Times New Roman" w:hAnsi="Times New Roman"/>
          <w:b/>
          <w:sz w:val="36"/>
          <w:szCs w:val="36"/>
        </w:rPr>
      </w:pPr>
    </w:p>
    <w:p w:rsidR="005A631E" w:rsidRDefault="00B763DA" w:rsidP="005A631E">
      <w:pPr>
        <w:shd w:val="clear" w:color="auto" w:fill="FFFFFF"/>
        <w:spacing w:after="0" w:line="42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Модуль № 6 </w:t>
      </w:r>
    </w:p>
    <w:p w:rsidR="009D704F" w:rsidRDefault="009D704F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2400A9" w:rsidRDefault="005A631E" w:rsidP="005A631E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Первая помощь при чрезвычайных ситуациях на транспорте</w:t>
      </w:r>
    </w:p>
    <w:p w:rsidR="002400A9" w:rsidRDefault="002400A9" w:rsidP="005A631E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2400A9" w:rsidRPr="002400A9" w:rsidRDefault="002400A9" w:rsidP="002400A9">
      <w:pPr>
        <w:spacing w:line="290" w:lineRule="auto"/>
        <w:ind w:right="586"/>
        <w:rPr>
          <w:rFonts w:ascii="Times New Roman" w:eastAsia="Times New Roman" w:hAnsi="Times New Roman"/>
          <w:b/>
          <w:sz w:val="36"/>
          <w:szCs w:val="36"/>
        </w:rPr>
      </w:pPr>
      <w:r w:rsidRPr="002400A9">
        <w:rPr>
          <w:rFonts w:ascii="Times New Roman" w:hAnsi="Times New Roman"/>
          <w:b/>
          <w:sz w:val="36"/>
          <w:szCs w:val="36"/>
        </w:rPr>
        <w:t xml:space="preserve">Учащиеся раскрывают содержание первой помощи и последовательность её оказания. </w:t>
      </w:r>
    </w:p>
    <w:p w:rsidR="002400A9" w:rsidRPr="002400A9" w:rsidRDefault="002400A9" w:rsidP="002400A9">
      <w:pPr>
        <w:spacing w:after="14" w:line="283" w:lineRule="auto"/>
        <w:ind w:right="209"/>
        <w:rPr>
          <w:rFonts w:ascii="Times New Roman" w:hAnsi="Times New Roman"/>
          <w:b/>
          <w:sz w:val="36"/>
          <w:szCs w:val="36"/>
        </w:rPr>
      </w:pPr>
      <w:r w:rsidRPr="002400A9">
        <w:rPr>
          <w:rFonts w:ascii="Times New Roman" w:hAnsi="Times New Roman"/>
          <w:b/>
          <w:sz w:val="36"/>
          <w:szCs w:val="36"/>
        </w:rPr>
        <w:t xml:space="preserve">Объясняют правила и вырабатывают навыки оказания первой помощи при различных травмах в результате чрезвычайных ситуаций на транспорте. </w:t>
      </w:r>
    </w:p>
    <w:p w:rsidR="002400A9" w:rsidRDefault="002400A9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2400A9" w:rsidRDefault="002400A9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2400A9" w:rsidRDefault="002400A9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2400A9" w:rsidRDefault="002400A9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2400A9" w:rsidRDefault="002400A9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5A631E" w:rsidRDefault="005A631E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B78C0" w:rsidRDefault="00CB78C0" w:rsidP="00A335D7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B78C0" w:rsidRPr="00CB78C0" w:rsidRDefault="00CB78C0" w:rsidP="00CB78C0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4"/>
          <w:szCs w:val="44"/>
          <w:lang w:eastAsia="ru-RU"/>
        </w:rPr>
      </w:pPr>
      <w:r w:rsidRPr="00CB78C0">
        <w:rPr>
          <w:rFonts w:ascii="Times New Roman" w:eastAsia="Times New Roman" w:hAnsi="Times New Roman"/>
          <w:b/>
          <w:bCs/>
          <w:color w:val="FF0000"/>
          <w:kern w:val="36"/>
          <w:sz w:val="44"/>
          <w:szCs w:val="44"/>
          <w:lang w:eastAsia="ru-RU"/>
        </w:rPr>
        <w:lastRenderedPageBreak/>
        <w:t>Нормативно-правовые аспекты по оказанию первой помощи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 xml:space="preserve">Владение навыками оказания первой помощи населением является одной из важнейших задач, поскольку во многих случаях позволяет сохранить жизнь и здоровье людей. 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 xml:space="preserve">Современное нормативно-правовое регулирование вопросов о месте и роли первой помощи в организации здоровья граждан базируется, в первую очередь, на федеральном законе </w:t>
      </w:r>
      <w:r w:rsidRPr="00CB78C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«Об основах охраны здоровья граждан Российской Федерации» от 21 ноября 2011 г. № 323-ФЗ. Ст. 31. </w:t>
      </w: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Согласно закону, первая помощь:</w:t>
      </w:r>
    </w:p>
    <w:p w:rsidR="00CB78C0" w:rsidRPr="00CB78C0" w:rsidRDefault="00CB78C0" w:rsidP="00CB78C0">
      <w:pPr>
        <w:numPr>
          <w:ilvl w:val="0"/>
          <w:numId w:val="23"/>
        </w:numPr>
        <w:spacing w:after="120" w:line="383" w:lineRule="atLeast"/>
        <w:ind w:left="0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является особым видом помощи отличным от медицинской;</w:t>
      </w:r>
    </w:p>
    <w:p w:rsidR="00CB78C0" w:rsidRPr="00CB78C0" w:rsidRDefault="00CB78C0" w:rsidP="00CB78C0">
      <w:pPr>
        <w:numPr>
          <w:ilvl w:val="0"/>
          <w:numId w:val="23"/>
        </w:numPr>
        <w:spacing w:after="120" w:line="383" w:lineRule="atLeast"/>
        <w:ind w:left="0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оказывается при определенных состояниях и заболеваниях, а именно «при несчастных случаях, травмах, отравлениях и других состояниях и заболеваниях, угрожающих жизни и здоровью»;</w:t>
      </w:r>
    </w:p>
    <w:p w:rsidR="00CB78C0" w:rsidRPr="00CB78C0" w:rsidRDefault="00CB78C0" w:rsidP="00CB78C0">
      <w:pPr>
        <w:numPr>
          <w:ilvl w:val="0"/>
          <w:numId w:val="23"/>
        </w:numPr>
        <w:spacing w:after="120" w:line="383" w:lineRule="atLeast"/>
        <w:ind w:left="0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оказывается лицами, обязанными ее оказывать в соответствии с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служб;</w:t>
      </w:r>
    </w:p>
    <w:p w:rsidR="00CB78C0" w:rsidRPr="00CB78C0" w:rsidRDefault="00CB78C0" w:rsidP="00CB78C0">
      <w:pPr>
        <w:numPr>
          <w:ilvl w:val="0"/>
          <w:numId w:val="23"/>
        </w:numPr>
        <w:spacing w:after="120" w:line="383" w:lineRule="atLeast"/>
        <w:ind w:left="0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добровольно оказывается водителями и другими лицами при наличии соответствующей подготовки и (или) навыков.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Таким образом, оказывать первую помощь может любой человек, при наличии соответствующей подготовки и (или) навыков.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lastRenderedPageBreak/>
        <w:t xml:space="preserve">Вторым документом, который регламентирует оказание первой помощи, является приказ Министерства здравоохранения и социального развития РФ от 4 мая 2012 г. № 477н </w:t>
      </w:r>
      <w:r w:rsidRPr="00CB78C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«Об утверждении перечня состояний, при которых оказывается первая помощь, и перечня мероприятий по оказанию первой помощи». </w:t>
      </w: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В приказе строго определены 8 состояний (Приложение №1), при которых оказывается первая помощь и 11 мероприятий по ее оказанию (Приложение №2).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Закрепление исчерпывающего перечня мероприятий по оказанию первой помощи позволило установить объем и отграничить мероприятия первой помощи от всех других видов помощи.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Перечень мероприятий предусматривает равный объем оказания первой помощи для всех категорий участников, и может рассматриваться как базовый, рассчитанный на всех граждан Российской Федерации.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Для лиц, обязанных оказывать первую помощь, предусмотрена ответственность за неоказание первой помощи вплоть до уголовной. Для простых очевидцев происшествия, оказывающих первую помощь в добровольном порядке, никакая ответственность за неоказание первой помощи применяться не может. Особые нормы установлены в отношении водителей, причастных к ДТП.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 xml:space="preserve">Ответственность за неправильное оказание первой помощи, гибель пострадавшего или возникновение у него осложнений в процессе оказания первой помощи регулируется действующим законодательством, где закреплено понятие «Крайняя необходимость» (ст. 39 «Крайняя необходимость» Уголовного кодекса РФ; ст. 2.7 </w:t>
      </w: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lastRenderedPageBreak/>
        <w:t>«Крайняя необходимость» Кодекса РФ об административных правонарушениях).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Согласно этим статьям, неумышленное причинение вреда в ходе оказания первой помощи пострадавшим при травмах и неотложных состояниях подпадает под признаки деяния, совершенного в состоянии крайней необходимости, и, следовательно, не является правонарушением и не влечет привлечения к юридической ответственности. В данном случае оказание первой помощи направлено на спасение охраняемых законом интересов – жизни или здоровья человека, которые согласно ст.2 Конституции Российской Федерации признаются высшей ценностью. При этом угроза жизни или здоровью пострадавшего не может быть устранена другими средствами.</w:t>
      </w:r>
    </w:p>
    <w:p w:rsidR="00CB78C0" w:rsidRPr="00CB78C0" w:rsidRDefault="00CB78C0" w:rsidP="00CB78C0">
      <w:pPr>
        <w:spacing w:after="300"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Кроме указанных выше нормативно-правовых регуляторов, законодательно закреплено включение знаний по первой помощи в нормы комплекса ГТО (для школьников), что отражено в приказе Министерства спорта Российской Федерации от 16 ноября 2015 г. № 1045 «О внесении изменений в приказ Министерства спорта Российской Федерации от 08.07.2014 №575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(ГТО)»».</w:t>
      </w:r>
    </w:p>
    <w:p w:rsidR="00CB78C0" w:rsidRDefault="00CB78C0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  <w:r w:rsidRPr="00CB78C0"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  <w:t>На основании Федеральных государственных образовательных стандартов основного общего образования и среднего общего образования первая помощь должна преподаваться школьникам на предметах биология. ОБЖ и физкультура.</w:t>
      </w:r>
    </w:p>
    <w:p w:rsid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color w:val="808080"/>
          <w:sz w:val="18"/>
          <w:szCs w:val="18"/>
          <w:lang w:eastAsia="ru-RU"/>
        </w:rPr>
      </w:pPr>
      <w:bookmarkStart w:id="0" w:name="h22"/>
      <w:bookmarkEnd w:id="0"/>
    </w:p>
    <w:p w:rsidR="00CD462B" w:rsidRPr="00CD462B" w:rsidRDefault="00CD462B" w:rsidP="00CD462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6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Приложение N 1</w:t>
      </w:r>
      <w:r w:rsidRPr="00CD4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D46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 приказу Министерства</w:t>
      </w:r>
      <w:r w:rsidRPr="00CD4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D46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здравоохранения и социального</w:t>
      </w:r>
      <w:r w:rsidRPr="00CD4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D46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развития Российской Федерации</w:t>
      </w:r>
      <w:r w:rsidRPr="00CD4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D46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 4 мая 2012 г. N 477н</w:t>
      </w:r>
      <w:bookmarkStart w:id="1" w:name="l2"/>
      <w:bookmarkEnd w:id="1"/>
    </w:p>
    <w:p w:rsidR="00CD462B" w:rsidRPr="00CD462B" w:rsidRDefault="00CD462B" w:rsidP="00CD462B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bookmarkStart w:id="2" w:name="h23"/>
      <w:bookmarkEnd w:id="2"/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ПЕРЕЧЕНЬ СОСТОЯНИЙ, ПРИ КОТОРЫХ ОКАЗЫВАЕТСЯ ПЕРВАЯ ПОМОЩЬ 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1.Отсутствие сознания.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2.Остановка дыхания и кровообращения.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3.Наружные кровотечения.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4.Инородные тела верхних дыхательных путей.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5.Травмы различных областей тела.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6.Ожоги, эффекты воздействия высоких температур, теплового излучения.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7.Отморожение и другие эффекты воздействия низких температур.</w:t>
      </w:r>
    </w:p>
    <w:p w:rsidR="00CD462B" w:rsidRPr="00CD462B" w:rsidRDefault="00CD462B" w:rsidP="00CD462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CD462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8.Отравления.</w:t>
      </w: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735D32" w:rsidRDefault="00735D32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D462B" w:rsidRDefault="00CD462B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735D32" w:rsidRPr="00735D32" w:rsidRDefault="00735D32" w:rsidP="00735D32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N 2</w:t>
      </w:r>
    </w:p>
    <w:p w:rsidR="00735D32" w:rsidRPr="00735D32" w:rsidRDefault="00735D32" w:rsidP="00735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приказу Министерства</w:t>
      </w:r>
    </w:p>
    <w:p w:rsidR="00735D32" w:rsidRPr="00735D32" w:rsidRDefault="00735D32" w:rsidP="00735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здравоохранения и социального</w:t>
      </w:r>
    </w:p>
    <w:p w:rsidR="00735D32" w:rsidRPr="00735D32" w:rsidRDefault="00735D32" w:rsidP="00735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Российской Федерации</w:t>
      </w:r>
    </w:p>
    <w:p w:rsidR="00735D32" w:rsidRDefault="00735D32" w:rsidP="00735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 мая 2012 г. N 477н</w:t>
      </w:r>
    </w:p>
    <w:p w:rsidR="00735D32" w:rsidRPr="00735D32" w:rsidRDefault="00735D32" w:rsidP="00735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5D32" w:rsidRPr="00735D32" w:rsidRDefault="00735D32" w:rsidP="00735D3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t>ПЕРЕЧЕНЬ МЕРОПРИЯТИЙ ПО ОКАЗАНИЮ ПЕРВОЙ ПОМОЩИ</w:t>
      </w:r>
    </w:p>
    <w:p w:rsidR="00735D32" w:rsidRDefault="00735D32" w:rsidP="00735D32">
      <w:pPr>
        <w:spacing w:after="0" w:line="24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1. Мероприятия по оценке обстановки и обеспечению безопасных условий для оказания первой помощи: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1) определение угрожающих факторов для собственной жизни и здоровья;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2) определение угрожающих факторов для жизни и здоровья пострадавшего;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3) устранение угрожающих факторов для жизни и здоровья;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4) прекращение действия повреждающих факторов на пострадавшего;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5) оценка количества пострадавших;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6) извлечение пострадавшего из транспортного средства или других труднодоступных мест;</w:t>
      </w:r>
    </w:p>
    <w:p w:rsid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7) перемещение пострадавшего.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 </w:t>
      </w:r>
      <w:hyperlink r:id="rId9" w:history="1">
        <w:r w:rsidRPr="00735D32">
          <w:rPr>
            <w:rFonts w:ascii="Times New Roman" w:eastAsia="Times New Roman" w:hAnsi="Times New Roman"/>
            <w:b/>
            <w:color w:val="FF0000"/>
            <w:sz w:val="36"/>
            <w:szCs w:val="36"/>
            <w:lang w:eastAsia="ru-RU"/>
          </w:rPr>
          <w:t>законом</w:t>
        </w:r>
      </w:hyperlink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 или со специальным правилом.</w:t>
      </w: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3. Определение наличия сознания у пострадавшего.</w:t>
      </w: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lastRenderedPageBreak/>
        <w:t>4. Мероприятия по восстановлению проходимости дыхательных путей и определению признаков жизни у пострадавшего: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1) запрокидывание головы с подъемом подбородка;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2) выдвижение нижней челюсти;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3) определение наличия дыхания с помощью слуха, зрения и осязания;</w:t>
      </w:r>
    </w:p>
    <w:p w:rsid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4) определение наличия кровообращения, проверка пульса на магистральных артериях.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5. Мероприятия по проведению сердечно-легочной реанимации до появления признаков жизни: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1) давление руками на грудину пострадавшего;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2) искусственное дыхание "Рот ко рту";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3) искусственное дыхание "Рот к носу";</w:t>
      </w:r>
    </w:p>
    <w:p w:rsid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4) искусственное дыхание с использованием устройства для искусственного дыхания 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6. Мероприятия по поддержанию проходимости дыхательных путей: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1) придание устойчивого бокового положения;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2) запрокидывание головы с подъемом подбородка;</w:t>
      </w:r>
    </w:p>
    <w:p w:rsid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3) выдвижение нижней челюсти.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7. Мероприятия по обзорному осмотру пострадавшего и временной остановке наружного кровотечения: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1) обзорный осмотр пострадавшего на наличие кровотечений;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2) пальцевое прижатие артерии;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3) наложение жгута;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4) максимальное сгибание конечности в суставе;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5) прямое давление на рану;</w:t>
      </w:r>
    </w:p>
    <w:p w:rsid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6) наложение давящей повязки.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1) проведение осмотра головы;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2) проведение осмотра шеи;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3) проведение осмотра груди;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4) проведение осмотра спины;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5) проведение осмотра живота и таза;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6) проведение осмотра конечностей;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8) проведение иммобилизации (с помощью подручных средств, аутоиммобилизация, с использованием изд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елий медицинского назначения </w:t>
      </w:r>
    </w:p>
    <w:p w:rsidR="00735D32" w:rsidRPr="00735D32" w:rsidRDefault="00735D32" w:rsidP="00735D3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9) фиксация шейного отдела позвоночника (вручную, подручными средствами, с использованием изделий медицинского назначения;</w:t>
      </w:r>
    </w:p>
    <w:p w:rsidR="00735D32" w:rsidRPr="00735D32" w:rsidRDefault="00735D32" w:rsidP="00735D3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12) термоизоляция при отморожениях и других эффектах воздействия низких температур.</w:t>
      </w:r>
    </w:p>
    <w:p w:rsidR="00735D32" w:rsidRPr="00735D32" w:rsidRDefault="00735D32" w:rsidP="00735D3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9. Придание пострадавшему оптимального положения тела.</w:t>
      </w: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35D32" w:rsidRPr="00735D32" w:rsidRDefault="00735D32" w:rsidP="00735D32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 </w:t>
      </w:r>
      <w:hyperlink r:id="rId10" w:history="1">
        <w:r w:rsidRPr="00735D32">
          <w:rPr>
            <w:rFonts w:ascii="Times New Roman" w:eastAsia="Times New Roman" w:hAnsi="Times New Roman"/>
            <w:b/>
            <w:color w:val="FF0000"/>
            <w:sz w:val="36"/>
            <w:szCs w:val="36"/>
            <w:lang w:eastAsia="ru-RU"/>
          </w:rPr>
          <w:t>законом</w:t>
        </w:r>
      </w:hyperlink>
      <w:r w:rsidRPr="00735D32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 или со специальным правилом.</w:t>
      </w:r>
    </w:p>
    <w:p w:rsidR="00735D32" w:rsidRDefault="00735D32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735D32" w:rsidRDefault="00735D32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735D32" w:rsidRDefault="00735D32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735D32" w:rsidRDefault="00735D32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735D32" w:rsidRPr="00CB78C0" w:rsidRDefault="00735D32" w:rsidP="00CB78C0">
      <w:pPr>
        <w:spacing w:line="383" w:lineRule="atLeast"/>
        <w:textAlignment w:val="baseline"/>
        <w:rPr>
          <w:rFonts w:ascii="Times New Roman" w:eastAsia="Times New Roman" w:hAnsi="Times New Roman"/>
          <w:b/>
          <w:color w:val="3B4256"/>
          <w:sz w:val="36"/>
          <w:szCs w:val="36"/>
          <w:lang w:eastAsia="ru-RU"/>
        </w:rPr>
      </w:pPr>
    </w:p>
    <w:p w:rsidR="00CB78C0" w:rsidRDefault="00CB78C0" w:rsidP="0075159C">
      <w:pPr>
        <w:spacing w:after="0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CB78C0" w:rsidRDefault="0075159C" w:rsidP="007515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DAD026" wp14:editId="50702323">
            <wp:extent cx="5132705" cy="4625975"/>
            <wp:effectExtent l="0" t="0" r="0" b="3175"/>
            <wp:docPr id="2" name="Рисунок 2" descr="https://thumbs.dreamstime.com/b/sports-injure-asian-child-cyclist-injured-knee-isolated-sad-boy-sitting-looking-bruise-painful-gesture-white-10009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thumbs.dreamstime.com/b/sports-injure-asian-child-cyclist-injured-knee-isolated-sad-boy-sitting-looking-bruise-painful-gesture-white-1000926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C0" w:rsidRDefault="00CB78C0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9D704F" w:rsidRDefault="009D704F" w:rsidP="009D704F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Ушиб – это травма, в результате которой повреждаются мягкие ткани и проявляется местная реакция в виде отека или кровоизлияния.</w:t>
      </w:r>
    </w:p>
    <w:p w:rsidR="009D704F" w:rsidRDefault="009D704F" w:rsidP="009D704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Основными признаками ушиба являются кратковременные или интенсивные болевые ощущения и отечность травмированного участка. На месте ушиба образуются кровоизлияния в ткани (гематомы) и кровоподтёки (синяки). На протяжении первых двух дней возможно усиление боли и отечности. 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Получив травму таких органов как грудь, поясница и живот, необходимо обязательно обратиться за медицинской помощью, чтобы исключить риск внутренних повреждений и кровотечения.</w:t>
      </w:r>
      <w:r>
        <w:rPr>
          <w:rFonts w:ascii="Open Sans" w:eastAsia="Times New Roman" w:hAnsi="Open Sans"/>
          <w:color w:val="333333"/>
          <w:sz w:val="36"/>
          <w:szCs w:val="36"/>
          <w:lang w:eastAsia="ru-RU"/>
        </w:rPr>
        <w:br/>
      </w:r>
    </w:p>
    <w:p w:rsidR="009D704F" w:rsidRDefault="009D704F" w:rsidP="009D704F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lastRenderedPageBreak/>
        <w:t>Первая помощь при ушибах руки или ноги заключается в наложении </w:t>
      </w:r>
      <w:bookmarkStart w:id="3" w:name="_GoBack"/>
      <w:r w:rsidR="00422C66" w:rsidRPr="009E0778">
        <w:fldChar w:fldCharType="begin"/>
      </w:r>
      <w:r w:rsidR="00422C66" w:rsidRPr="009E0778">
        <w:instrText xml:space="preserve"> HYPERLINK "https://kladzdor.ru/catalog/binty-teypy/polimernye_i_elastichnye_binty/" </w:instrText>
      </w:r>
      <w:r w:rsidR="00422C66" w:rsidRPr="009E0778">
        <w:fldChar w:fldCharType="separate"/>
      </w:r>
      <w:r w:rsidRPr="009E0778">
        <w:rPr>
          <w:rStyle w:val="a3"/>
          <w:rFonts w:ascii="Times New Roman" w:hAnsi="Times New Roman"/>
          <w:b/>
          <w:color w:val="FF0000"/>
          <w:sz w:val="36"/>
          <w:szCs w:val="36"/>
          <w:u w:val="none"/>
        </w:rPr>
        <w:t>тугой повязки</w:t>
      </w:r>
      <w:r w:rsidR="00422C66" w:rsidRPr="009E0778">
        <w:rPr>
          <w:rStyle w:val="a3"/>
          <w:rFonts w:ascii="Times New Roman" w:hAnsi="Times New Roman"/>
          <w:b/>
          <w:color w:val="FF0000"/>
          <w:sz w:val="36"/>
          <w:szCs w:val="36"/>
          <w:u w:val="none"/>
        </w:rPr>
        <w:fldChar w:fldCharType="end"/>
      </w:r>
      <w:bookmarkEnd w:id="3"/>
    </w:p>
    <w:p w:rsidR="009D704F" w:rsidRDefault="009D704F" w:rsidP="009D704F">
      <w:pPr>
        <w:shd w:val="clear" w:color="auto" w:fill="FFFFFF"/>
        <w:spacing w:after="405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  <w:r>
        <w:rPr>
          <w:rFonts w:ascii="&amp;quot" w:hAnsi="&amp;quot"/>
          <w:noProof/>
          <w:color w:val="0096FF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601970" cy="4049395"/>
            <wp:effectExtent l="0" t="0" r="0" b="8255"/>
            <wp:docPr id="67722" name="Рисунок 67722" descr=" техника наложения давящей повяз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 техника наложения давящей повяз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Иногда при ушибе конечностей может возникнуть ограничение подвижности </w:t>
      </w:r>
      <w:hyperlink r:id="rId14" w:history="1">
        <w:r w:rsidRPr="00340325">
          <w:rPr>
            <w:rStyle w:val="a3"/>
            <w:rFonts w:ascii="Times New Roman" w:hAnsi="Times New Roman"/>
            <w:b/>
            <w:color w:val="auto"/>
            <w:sz w:val="36"/>
            <w:szCs w:val="36"/>
            <w:u w:val="none"/>
          </w:rPr>
          <w:t>сустава</w:t>
        </w:r>
      </w:hyperlink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В этом случае применяется холод, накладывается повязка и обеспечивается постельный режим. 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Первая  при ушибах стопы должна включать использование холодного компресса или льда и фиксацию </w:t>
      </w:r>
      <w:hyperlink r:id="rId15" w:history="1">
        <w:r w:rsidRPr="00340325">
          <w:rPr>
            <w:rStyle w:val="a3"/>
            <w:rFonts w:ascii="Times New Roman" w:hAnsi="Times New Roman"/>
            <w:b/>
            <w:color w:val="auto"/>
            <w:sz w:val="36"/>
            <w:szCs w:val="36"/>
            <w:u w:val="none"/>
          </w:rPr>
          <w:t>эластичным бинтом</w:t>
        </w:r>
      </w:hyperlink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При очень сильной боли можно принять обезболивающее лекарство. Применение холодных компрессов рекомендовано в первые сутки.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632450" cy="4687570"/>
            <wp:effectExtent l="0" t="0" r="6350" b="0"/>
            <wp:docPr id="67721" name="Рисунок 67721" descr="https://www.healthline.com/hlcmsresource/images/topic_centers/2018-10/10208-9_Easy_Home_Remedies_for_Rashes_732x549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www.healthline.com/hlcmsresource/images/topic_centers/2018-10/10208-9_Easy_Home_Remedies_for_Rashes_732x549-thumbnai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Open Sans" w:eastAsia="Times New Roman" w:hAnsi="Open Sans"/>
          <w:color w:val="333333"/>
          <w:sz w:val="36"/>
          <w:szCs w:val="36"/>
          <w:lang w:eastAsia="ru-RU"/>
        </w:rPr>
      </w:pPr>
    </w:p>
    <w:p w:rsidR="009D704F" w:rsidRDefault="009D704F" w:rsidP="009D704F">
      <w:pPr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4" w:name="_h-0"/>
      <w:bookmarkEnd w:id="4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Симптомы и степени ушиба</w:t>
      </w:r>
    </w:p>
    <w:p w:rsidR="009D704F" w:rsidRDefault="009D704F" w:rsidP="009D704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572000" cy="1536700"/>
            <wp:effectExtent l="0" t="0" r="0" b="6350"/>
            <wp:docPr id="67720" name="Рисунок 67720" descr="стадии уш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стадии ушиб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D704F" w:rsidRDefault="009D704F" w:rsidP="009D704F">
      <w:pPr>
        <w:spacing w:before="100" w:beforeAutospacing="1" w:after="100" w:afterAutospacing="1" w:line="338" w:lineRule="atLeast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9D704F" w:rsidRDefault="009D704F" w:rsidP="009D704F">
      <w:pPr>
        <w:spacing w:before="100" w:beforeAutospacing="1" w:after="100" w:afterAutospacing="1" w:line="338" w:lineRule="atLeast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lastRenderedPageBreak/>
        <w:t>Различают 4 степени ушиба, в зависимости от которых следует принимать те или иные меры по восстановлению:</w:t>
      </w:r>
    </w:p>
    <w:p w:rsidR="009D704F" w:rsidRDefault="009D704F" w:rsidP="009D704F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Первая степень: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кожа не повреждена или повреждена незначительно (ссадины, царапины), возможны незначительные подкожные кровоизлияния в виде синяков, небольшая припухлость. Такой ушиб проходит самостоятельно в течение 2–3 дней.</w:t>
      </w:r>
    </w:p>
    <w:p w:rsidR="009D704F" w:rsidRDefault="009D704F" w:rsidP="009D704F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Вторая степень: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имеется легкое повреждение мышц с выраженной отечностью тканей. Сильное покраснение покровов, разрывы сосудов со временем формируют ярко выраженную гематому.</w:t>
      </w:r>
    </w:p>
    <w:p w:rsidR="009D704F" w:rsidRDefault="009D704F" w:rsidP="009D704F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Третья степень: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глубокий ушиб с разрывом мышц и сосудов, повреждением прилежащих структур – сухожилий, суставов, костей, нервных окончаний.</w:t>
      </w:r>
    </w:p>
    <w:p w:rsidR="009D704F" w:rsidRDefault="009D704F" w:rsidP="009D704F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Четвертая степень: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сильная травма выводит из строя функцию ближайших органов, что может привести к потере зрения, нарушению работы головного мозга, иммобилизации конечности, патологии почек и т.п.</w:t>
      </w:r>
    </w:p>
    <w:p w:rsidR="009D704F" w:rsidRDefault="009D704F" w:rsidP="009D704F">
      <w:pPr>
        <w:spacing w:before="100" w:beforeAutospacing="1" w:after="100" w:afterAutospacing="1" w:line="338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Первая и вторая степень не требуют обязательного врачебного вмешательства. </w:t>
      </w:r>
    </w:p>
    <w:p w:rsidR="009D704F" w:rsidRDefault="009D704F" w:rsidP="009D704F">
      <w:pPr>
        <w:spacing w:before="100" w:beforeAutospacing="1" w:after="100" w:afterAutospacing="1" w:line="338" w:lineRule="atLeast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Исключение составляют травмы глаз и головы в целом – в этом случае желательно пройти диагностику для исключения отсроченных осложнений. Третью и четвертую степень лечат только под контролем врачей и после полного обследования поврежденных участков тела.</w:t>
      </w:r>
    </w:p>
    <w:p w:rsidR="009D704F" w:rsidRDefault="009D704F" w:rsidP="009D704F">
      <w:pPr>
        <w:spacing w:before="100" w:beforeAutospacing="1" w:after="100" w:afterAutospacing="1" w:line="338" w:lineRule="atLeast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9D704F" w:rsidRDefault="009D704F" w:rsidP="009D704F">
      <w:pPr>
        <w:spacing w:before="100" w:beforeAutospacing="1" w:after="100" w:afterAutospacing="1" w:line="338" w:lineRule="atLeast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D704F" w:rsidRDefault="009D704F" w:rsidP="009D704F">
      <w:pPr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355590" cy="3611245"/>
            <wp:effectExtent l="0" t="0" r="0" b="8255"/>
            <wp:docPr id="67719" name="Рисунок 67719" descr="уши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ушиб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При травмах глаза нужно принимать следующие меры:  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-  кратковременно прикладывать холод (около 20 минут), смочив в воде платок или </w:t>
      </w:r>
      <w:hyperlink r:id="rId19" w:history="1">
        <w:r w:rsidRPr="007B08E0">
          <w:rPr>
            <w:rStyle w:val="a3"/>
            <w:rFonts w:ascii="Times New Roman" w:hAnsi="Times New Roman"/>
            <w:b/>
            <w:bCs/>
            <w:color w:val="auto"/>
            <w:sz w:val="36"/>
            <w:szCs w:val="36"/>
            <w:u w:val="none"/>
          </w:rPr>
          <w:t>вату</w:t>
        </w:r>
      </w:hyperlink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;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- обеспечить больному полный покой, не нагружать пострадавший глаз, не совершать повороты головой;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-  забинтовать глаз стерильной повязкой;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- обратиться за помощью к квалифицированному офтальмологу.</w:t>
      </w: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:rsidR="009D704F" w:rsidRDefault="009D704F" w:rsidP="009D704F">
      <w:pPr>
        <w:shd w:val="clear" w:color="auto" w:fill="FFFFFF"/>
        <w:spacing w:after="405" w:line="240" w:lineRule="auto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:rsidR="009D704F" w:rsidRDefault="009D704F" w:rsidP="009D704F">
      <w:pPr>
        <w:rPr>
          <w:rFonts w:asciiTheme="minorHAnsi" w:eastAsiaTheme="minorHAnsi" w:hAnsiTheme="minorHAnsi" w:cstheme="minorBidi"/>
        </w:rPr>
      </w:pPr>
    </w:p>
    <w:p w:rsidR="009D704F" w:rsidRDefault="009D704F" w:rsidP="009D704F"/>
    <w:p w:rsidR="009D704F" w:rsidRDefault="009D704F" w:rsidP="009D704F">
      <w:pPr>
        <w:jc w:val="center"/>
        <w:rPr>
          <w:rFonts w:ascii="Times New Roman" w:hAnsi="Times New Roman"/>
          <w:b/>
          <w:color w:val="C00000"/>
          <w:sz w:val="56"/>
          <w:szCs w:val="56"/>
        </w:rPr>
      </w:pPr>
      <w:r>
        <w:rPr>
          <w:rFonts w:ascii="Times New Roman" w:hAnsi="Times New Roman"/>
          <w:b/>
          <w:color w:val="C00000"/>
          <w:sz w:val="56"/>
          <w:szCs w:val="56"/>
        </w:rPr>
        <w:lastRenderedPageBreak/>
        <w:t>Первая помощь при вывихах</w:t>
      </w:r>
    </w:p>
    <w:p w:rsidR="009D704F" w:rsidRDefault="009D704F" w:rsidP="009D704F">
      <w:pPr>
        <w:rPr>
          <w:rFonts w:asciiTheme="minorHAnsi" w:hAnsiTheme="minorHAnsi" w:cstheme="minorBidi"/>
        </w:rPr>
      </w:pPr>
    </w:p>
    <w:p w:rsidR="009D704F" w:rsidRDefault="009D704F" w:rsidP="009D704F">
      <w:pPr>
        <w:jc w:val="center"/>
        <w:rPr>
          <w:rFonts w:ascii="&amp;quot" w:eastAsia="Times New Roman" w:hAnsi="&amp;quot"/>
          <w:color w:val="3B3E3F"/>
          <w:sz w:val="44"/>
          <w:szCs w:val="44"/>
          <w:lang w:eastAsia="ru-RU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>Вывихи</w:t>
      </w:r>
      <w:r>
        <w:rPr>
          <w:rFonts w:ascii="&amp;quot" w:eastAsia="Times New Roman" w:hAnsi="&amp;quot"/>
          <w:color w:val="3B3E3F"/>
          <w:sz w:val="44"/>
          <w:szCs w:val="44"/>
          <w:lang w:eastAsia="ru-RU"/>
        </w:rPr>
        <w:t xml:space="preserve"> </w:t>
      </w:r>
    </w:p>
    <w:p w:rsidR="009D704F" w:rsidRDefault="009D704F" w:rsidP="009D704F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Вывих представляет собой полный выход головки кости из суставной сумки, при котором в области сочленения полностью теряется соприкосновение суставов. Как правило, данный вид травмы образуется в результате разрывов связок, а также травм суставной сумки.</w:t>
      </w:r>
    </w:p>
    <w:p w:rsidR="009D704F" w:rsidRDefault="009D704F" w:rsidP="009D704F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C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6"/>
          <w:szCs w:val="36"/>
          <w:bdr w:val="none" w:sz="0" w:space="0" w:color="auto" w:frame="1"/>
          <w:lang w:eastAsia="ru-RU"/>
        </w:rPr>
        <w:t>Предположить вывих можно по следующим симптомам:</w:t>
      </w: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>- сильная болезненность в области сустава, усиливающаяся при движении</w:t>
      </w:r>
      <w:r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  <w:t>;</w:t>
      </w: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>- затруднение движения пораженного </w:t>
      </w:r>
      <w:hyperlink r:id="rId20" w:tgtFrame="_blank" w:history="1">
        <w:r w:rsidRPr="00340325">
          <w:rPr>
            <w:rStyle w:val="a3"/>
            <w:rFonts w:ascii="Times New Roman" w:hAnsi="Times New Roman"/>
            <w:b/>
            <w:color w:val="auto"/>
            <w:sz w:val="36"/>
            <w:szCs w:val="36"/>
            <w:u w:val="none"/>
          </w:rPr>
          <w:t>сустава</w:t>
        </w:r>
      </w:hyperlink>
      <w:r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  <w:t>;</w:t>
      </w: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>- из-за смещения суставных поверхностей конечность может выглядеть короче и находиться в неестественном положении</w:t>
      </w:r>
      <w:r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  <w:t>;</w:t>
      </w: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>- отечность, припухлость в области сустава.</w:t>
      </w: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9D704F" w:rsidRDefault="009D704F" w:rsidP="009D704F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04F" w:rsidRDefault="009D704F" w:rsidP="009D704F">
      <w:pPr>
        <w:rPr>
          <w:rFonts w:ascii="Times New Roman" w:eastAsiaTheme="minorHAnsi" w:hAnsi="Times New Roman"/>
          <w:b/>
          <w:color w:val="C00000"/>
          <w:sz w:val="32"/>
          <w:szCs w:val="32"/>
        </w:rPr>
      </w:pPr>
    </w:p>
    <w:p w:rsidR="009D704F" w:rsidRDefault="009D704F" w:rsidP="009D704F">
      <w:pPr>
        <w:rPr>
          <w:rFonts w:asciiTheme="minorHAnsi" w:hAnsiTheme="minorHAnsi" w:cstheme="minorBidi"/>
        </w:rPr>
      </w:pPr>
    </w:p>
    <w:p w:rsidR="009D704F" w:rsidRDefault="009D704F" w:rsidP="009D704F">
      <w:pPr>
        <w:spacing w:after="405" w:line="240" w:lineRule="auto"/>
        <w:textAlignment w:val="baseline"/>
        <w:rPr>
          <w:rFonts w:ascii="&amp;quot" w:eastAsia="Times New Roman" w:hAnsi="&amp;quot"/>
          <w:color w:val="3B3E3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2450" cy="3449955"/>
            <wp:effectExtent l="0" t="0" r="6350" b="0"/>
            <wp:docPr id="67718" name="Рисунок 67718" descr="http://vseosustavah.com/wp-content/uploads/2016/09/3-62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vseosustavah.com/wp-content/uploads/2016/09/3-62-768x5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405" w:line="240" w:lineRule="auto"/>
        <w:jc w:val="center"/>
        <w:textAlignment w:val="baseline"/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  <w:t>Вывих локтевого сустава</w:t>
      </w:r>
    </w:p>
    <w:p w:rsidR="009D704F" w:rsidRDefault="009D704F" w:rsidP="009D704F">
      <w:pPr>
        <w:spacing w:after="405" w:line="240" w:lineRule="auto"/>
        <w:textAlignment w:val="baseline"/>
        <w:rPr>
          <w:rFonts w:ascii="&amp;quot" w:eastAsia="Times New Roman" w:hAnsi="&amp;quot"/>
          <w:color w:val="3B3E3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7690" cy="3327400"/>
            <wp:effectExtent l="0" t="0" r="0" b="6350"/>
            <wp:docPr id="67717" name="Рисунок 67717" descr="https://i0.wp.com/webortoped.ru/uploads/content_img/thumbs/350x220/vyivih_grudinnogo_kontsa_klyuch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i0.wp.com/webortoped.ru/uploads/content_img/thumbs/350x220/vyivih_grudinnogo_kontsa_klyuchitsy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405" w:line="240" w:lineRule="auto"/>
        <w:jc w:val="center"/>
        <w:textAlignment w:val="baseline"/>
        <w:rPr>
          <w:rFonts w:ascii="&amp;quot" w:eastAsia="Times New Roman" w:hAnsi="&amp;quot"/>
          <w:color w:val="3B3E3F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  <w:t>Вывих ключицы</w:t>
      </w:r>
      <w:r>
        <w:rPr>
          <w:rFonts w:ascii="&amp;quot" w:eastAsia="Times New Roman" w:hAnsi="&amp;quot"/>
          <w:color w:val="3B3E3F"/>
          <w:sz w:val="36"/>
          <w:szCs w:val="36"/>
          <w:lang w:eastAsia="ru-RU"/>
        </w:rPr>
        <w:tab/>
      </w:r>
    </w:p>
    <w:p w:rsidR="009D704F" w:rsidRDefault="009D704F" w:rsidP="009D704F">
      <w:pPr>
        <w:spacing w:after="405" w:line="240" w:lineRule="auto"/>
        <w:jc w:val="center"/>
        <w:textAlignment w:val="baseline"/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</w:pPr>
    </w:p>
    <w:p w:rsidR="009D704F" w:rsidRDefault="009D704F" w:rsidP="009D704F">
      <w:pPr>
        <w:spacing w:after="405" w:line="240" w:lineRule="auto"/>
        <w:textAlignment w:val="baseline"/>
        <w:rPr>
          <w:rFonts w:ascii="&amp;quot" w:eastAsia="Times New Roman" w:hAnsi="&amp;quot"/>
          <w:color w:val="3B3E3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2450" cy="3550285"/>
            <wp:effectExtent l="0" t="0" r="6350" b="0"/>
            <wp:docPr id="67716" name="Рисунок 67716" descr="Проблема вывиха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Проблема вывиха бедр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405" w:line="240" w:lineRule="auto"/>
        <w:textAlignment w:val="baseline"/>
        <w:rPr>
          <w:rFonts w:ascii="&amp;quot" w:eastAsia="Times New Roman" w:hAnsi="&amp;quot"/>
          <w:color w:val="3B3E3F"/>
          <w:sz w:val="24"/>
          <w:szCs w:val="24"/>
          <w:lang w:eastAsia="ru-RU"/>
        </w:rPr>
      </w:pPr>
    </w:p>
    <w:p w:rsidR="009D704F" w:rsidRDefault="009D704F" w:rsidP="009D704F">
      <w:pPr>
        <w:spacing w:after="405" w:line="240" w:lineRule="auto"/>
        <w:textAlignment w:val="baseline"/>
        <w:rPr>
          <w:rFonts w:ascii="&amp;quot" w:eastAsia="Times New Roman" w:hAnsi="&amp;quot"/>
          <w:color w:val="3B3E3F"/>
          <w:sz w:val="24"/>
          <w:szCs w:val="24"/>
          <w:lang w:eastAsia="ru-RU"/>
        </w:rPr>
      </w:pPr>
      <w:r>
        <w:rPr>
          <w:rFonts w:ascii="&amp;quot" w:hAnsi="&amp;quot"/>
          <w:noProof/>
          <w:color w:val="00A3D9"/>
          <w:bdr w:val="none" w:sz="0" w:space="0" w:color="auto" w:frame="1"/>
          <w:lang w:eastAsia="ru-RU"/>
        </w:rPr>
        <w:drawing>
          <wp:inline distT="0" distB="0" distL="0" distR="0">
            <wp:extent cx="5640070" cy="3219450"/>
            <wp:effectExtent l="0" t="0" r="0" b="0"/>
            <wp:docPr id="67715" name="Рисунок 67715" descr="Боли в голеностопе ">
              <a:hlinkClick xmlns:a="http://schemas.openxmlformats.org/drawingml/2006/main" r:id="rId24" tooltip="&quot;Боли в голеностопном суставе после вывих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Боли в голеностопе ">
                      <a:hlinkClick r:id="rId24" tooltip="&quot;Боли в голеностопном суставе после вывих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405" w:line="240" w:lineRule="auto"/>
        <w:jc w:val="center"/>
        <w:textAlignment w:val="baseline"/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  <w:t>Вывихи в области тазобедренных и голеностопных суставах</w:t>
      </w:r>
    </w:p>
    <w:p w:rsidR="009D704F" w:rsidRDefault="009D704F" w:rsidP="009D704F">
      <w:pPr>
        <w:spacing w:after="405" w:line="240" w:lineRule="auto"/>
        <w:jc w:val="center"/>
        <w:textAlignment w:val="baseline"/>
        <w:rPr>
          <w:rFonts w:ascii="Times New Roman" w:eastAsia="Times New Roman" w:hAnsi="Times New Roman"/>
          <w:b/>
          <w:color w:val="3B3E3F"/>
          <w:sz w:val="36"/>
          <w:szCs w:val="36"/>
          <w:lang w:eastAsia="ru-RU"/>
        </w:rPr>
      </w:pPr>
    </w:p>
    <w:p w:rsidR="009D704F" w:rsidRDefault="009D704F" w:rsidP="009D704F">
      <w:pPr>
        <w:spacing w:after="405" w:line="240" w:lineRule="auto"/>
        <w:jc w:val="center"/>
        <w:textAlignment w:val="baseline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lastRenderedPageBreak/>
        <w:t>Первая помощь при травмах для этого рода выглядит следующим образом:</w:t>
      </w:r>
    </w:p>
    <w:p w:rsidR="009D704F" w:rsidRDefault="009D704F" w:rsidP="009D704F">
      <w:pPr>
        <w:spacing w:after="405" w:line="240" w:lineRule="auto"/>
        <w:textAlignment w:val="baseline"/>
        <w:rPr>
          <w:rFonts w:ascii="Times New Roman" w:eastAsia="Times New Roman" w:hAnsi="Times New Roman"/>
          <w:color w:val="3B3E3F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632450" cy="3265805"/>
            <wp:effectExtent l="0" t="0" r="6350" b="0"/>
            <wp:docPr id="67714" name="Рисунок 67714" descr="https://belrest.ru/wp-content/uploads/2019/01/izo-lda-ot-b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belrest.ru/wp-content/uploads/2019/01/izo-lda-ot-bol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494949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  <w:t>поврежденная область должна охлаждаться;</w:t>
      </w: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401945" cy="2627630"/>
            <wp:effectExtent l="0" t="0" r="8255" b="1270"/>
            <wp:docPr id="67713" name="Рисунок 67713" descr="https://pbs.twimg.com/media/DrX8Hs0WoAAu1A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s://pbs.twimg.com/media/DrX8Hs0WoAAu1AO.jpg:lar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  <w:t>- применяются обезболивающие препараты местного или общего действия;</w:t>
      </w: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210685" cy="3204210"/>
            <wp:effectExtent l="0" t="0" r="0" b="0"/>
            <wp:docPr id="67712" name="Рисунок 67712" descr="https://ae01.alicdn.com/kf/HTB1jfiqulyWBuNkSmFPq6xguVXaE/Robesbon-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ae01.alicdn.com/kf/HTB1jfiqulyWBuNkSmFPq6xguVXaE/Robesbon-SOF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264660" cy="2797175"/>
            <wp:effectExtent l="0" t="0" r="2540" b="3175"/>
            <wp:docPr id="1" name="Рисунок 1" descr="https://glcgb.ru/wp-content/uploads/2019/06/86e61876760f1418f25b7e8236f2d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glcgb.ru/wp-content/uploads/2019/06/86e61876760f1418f25b7e8236f2d2b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F" w:rsidRDefault="009D704F" w:rsidP="009D704F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494949"/>
          <w:sz w:val="36"/>
          <w:szCs w:val="36"/>
          <w:lang w:eastAsia="ru-RU"/>
        </w:rPr>
      </w:pPr>
    </w:p>
    <w:p w:rsidR="009D704F" w:rsidRDefault="009D704F" w:rsidP="009D704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494949"/>
          <w:sz w:val="36"/>
          <w:szCs w:val="36"/>
          <w:lang w:eastAsia="ru-RU"/>
        </w:rPr>
        <w:t>- конечность фиксируется в том положении, в котором она была травмирована; пострадавшего необходимо доставить к врачам.</w:t>
      </w:r>
    </w:p>
    <w:p w:rsidR="009D704F" w:rsidRDefault="009D704F" w:rsidP="009D704F">
      <w:pPr>
        <w:shd w:val="clear" w:color="auto" w:fill="F8FBFF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color w:val="32323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23232"/>
          <w:sz w:val="36"/>
          <w:szCs w:val="36"/>
          <w:lang w:eastAsia="ru-RU"/>
        </w:rPr>
        <w:t>При вывихах возможна только минимальная доврачебная помощь. Вправлять вывих самостоятельно или пытаться определить сопутствующие травмы категорически запрещается</w:t>
      </w:r>
    </w:p>
    <w:p w:rsidR="006717FF" w:rsidRDefault="006717FF" w:rsidP="00E4042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B08E0" w:rsidRPr="007B08E0" w:rsidRDefault="007B08E0" w:rsidP="007B08E0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B08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Домашнее задание</w:t>
      </w:r>
    </w:p>
    <w:p w:rsidR="005E04A6" w:rsidRDefault="005E04A6" w:rsidP="005E04A6">
      <w:pPr>
        <w:spacing w:after="0" w:line="400" w:lineRule="auto"/>
        <w:rPr>
          <w:b/>
        </w:rPr>
      </w:pPr>
    </w:p>
    <w:p w:rsidR="005E04A6" w:rsidRPr="005E04A6" w:rsidRDefault="005E04A6" w:rsidP="005E04A6">
      <w:pPr>
        <w:pStyle w:val="a7"/>
        <w:numPr>
          <w:ilvl w:val="0"/>
          <w:numId w:val="24"/>
        </w:numPr>
        <w:spacing w:after="0" w:line="400" w:lineRule="auto"/>
        <w:rPr>
          <w:rFonts w:ascii="Times New Roman" w:hAnsi="Times New Roman"/>
          <w:color w:val="FF0000"/>
          <w:sz w:val="36"/>
          <w:szCs w:val="36"/>
        </w:rPr>
      </w:pPr>
      <w:r w:rsidRPr="005E04A6">
        <w:rPr>
          <w:rFonts w:ascii="Times New Roman" w:hAnsi="Times New Roman"/>
          <w:b/>
          <w:color w:val="FF0000"/>
          <w:sz w:val="36"/>
          <w:szCs w:val="36"/>
        </w:rPr>
        <w:t>Установите послед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овательность действий алгоритма </w:t>
      </w:r>
      <w:r w:rsidRPr="005E04A6">
        <w:rPr>
          <w:rFonts w:ascii="Times New Roman" w:hAnsi="Times New Roman"/>
          <w:b/>
          <w:color w:val="FF0000"/>
          <w:sz w:val="36"/>
          <w:szCs w:val="36"/>
        </w:rPr>
        <w:t>оказания первой помощи. Результат внесите в таблицу</w:t>
      </w:r>
    </w:p>
    <w:p w:rsidR="005E04A6" w:rsidRDefault="005E04A6" w:rsidP="005E04A6">
      <w:pPr>
        <w:spacing w:after="0" w:line="254" w:lineRule="auto"/>
        <w:ind w:left="60"/>
        <w:jc w:val="center"/>
      </w:pPr>
      <w:r>
        <w:t xml:space="preserve"> </w:t>
      </w:r>
    </w:p>
    <w:tbl>
      <w:tblPr>
        <w:tblStyle w:val="TableGrid"/>
        <w:tblW w:w="9656" w:type="dxa"/>
        <w:tblInd w:w="-110" w:type="dxa"/>
        <w:tblCellMar>
          <w:top w:w="11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7313"/>
        <w:gridCol w:w="2343"/>
      </w:tblGrid>
      <w:tr w:rsidR="005E04A6" w:rsidTr="005E04A6">
        <w:trPr>
          <w:trHeight w:val="97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Порядковый номер </w:t>
            </w:r>
          </w:p>
        </w:tc>
      </w:tr>
      <w:tr w:rsidR="005E04A6" w:rsidTr="005E04A6">
        <w:trPr>
          <w:trHeight w:val="97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Вызвать специалистов: 112 — с мобильного телефона, с городского — 103 (скорая) или 101 (спасатели).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4A6" w:rsidTr="005E04A6">
        <w:trPr>
          <w:trHeight w:val="1460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ind w:right="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пострадавшему физический и психологический комфорт, дождаться прибытия специалистов.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4A6" w:rsidTr="005E04A6">
        <w:trPr>
          <w:trHeight w:val="97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Проверить наличие у пострадавшего признаков жизни (пульс, дыхание, реакция зрачков на свет) и сознания.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4A6" w:rsidTr="005E04A6">
        <w:trPr>
          <w:trHeight w:val="494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безопасность пострадавшему и окружающим.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E04A6" w:rsidTr="005E04A6">
        <w:trPr>
          <w:trHeight w:val="490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Оказать неотложную первую помощь.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5E04A6" w:rsidTr="005E04A6">
        <w:trPr>
          <w:trHeight w:val="97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Default="005E04A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Убедиться, что при оказании первой помощи вам ничего не угрожает и вы не подвергаете себя опасности.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A6" w:rsidRPr="00D91EF9" w:rsidRDefault="005E04A6" w:rsidP="00D91EF9">
            <w:pPr>
              <w:pStyle w:val="a7"/>
              <w:numPr>
                <w:ilvl w:val="0"/>
                <w:numId w:val="25"/>
              </w:numPr>
              <w:spacing w:after="0" w:line="254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4A6" w:rsidRDefault="005E04A6" w:rsidP="005E04A6">
      <w:pPr>
        <w:spacing w:after="183" w:line="254" w:lineRule="auto"/>
        <w:ind w:left="133"/>
        <w:jc w:val="center"/>
        <w:rPr>
          <w:b/>
        </w:rPr>
      </w:pPr>
    </w:p>
    <w:p w:rsidR="00D91EF9" w:rsidRPr="00D91EF9" w:rsidRDefault="00D91EF9" w:rsidP="00D91EF9">
      <w:pPr>
        <w:ind w:right="83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2.</w:t>
      </w:r>
      <w:r w:rsidRPr="00D91EF9">
        <w:rPr>
          <w:rFonts w:ascii="Times New Roman" w:hAnsi="Times New Roman"/>
          <w:b/>
          <w:color w:val="FF0000"/>
          <w:sz w:val="36"/>
          <w:szCs w:val="36"/>
        </w:rPr>
        <w:t>Вывихи – стойкое изменение правильных анатомических взаимоотношений суставных поверхностей, сопровождающееся нарушением функции поражённого сустава. Для вывиха характерны определённые признаки, которые можно разделить на достоверные и косвенные (вероятные) признаки.</w:t>
      </w:r>
    </w:p>
    <w:p w:rsidR="00D91EF9" w:rsidRDefault="00D91EF9" w:rsidP="00D91EF9">
      <w:pPr>
        <w:ind w:left="-5" w:right="83"/>
        <w:rPr>
          <w:rFonts w:ascii="Times New Roman" w:eastAsia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Запишите цифры нижеперечисленных признаков вывиха в соответствующие графы таблицы</w:t>
      </w:r>
    </w:p>
    <w:p w:rsidR="00D91EF9" w:rsidRDefault="00D91EF9" w:rsidP="00D91EF9">
      <w:pPr>
        <w:spacing w:after="20" w:line="254" w:lineRule="auto"/>
      </w:pPr>
      <w:r>
        <w:rPr>
          <w:i/>
        </w:rPr>
        <w:lastRenderedPageBreak/>
        <w:t xml:space="preserve"> </w:t>
      </w:r>
    </w:p>
    <w:p w:rsidR="00D91EF9" w:rsidRDefault="00D91EF9" w:rsidP="00D91EF9">
      <w:pPr>
        <w:ind w:left="-5" w:right="7837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Признаки вывиха:</w:t>
      </w:r>
      <w:r>
        <w:rPr>
          <w:rFonts w:ascii="Times New Roman" w:hAnsi="Times New Roman"/>
          <w:sz w:val="28"/>
          <w:szCs w:val="28"/>
        </w:rPr>
        <w:t xml:space="preserve">                                         а) отёк;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деформация конечности в области сустава;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боль;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нарушение функции конечности;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изменение длины конечности;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вынужденное положение конечности;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ё) пружинящее сопротивление при пассивных движениях; </w:t>
      </w:r>
    </w:p>
    <w:p w:rsidR="00D91EF9" w:rsidRDefault="00D91EF9" w:rsidP="00D91EF9">
      <w:pPr>
        <w:ind w:left="-5" w:right="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кровоизлияние. </w:t>
      </w:r>
    </w:p>
    <w:p w:rsidR="00D91EF9" w:rsidRDefault="00D91EF9" w:rsidP="00D91EF9">
      <w:pPr>
        <w:spacing w:after="0" w:line="254" w:lineRule="auto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D91EF9" w:rsidTr="00D91EF9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Достоверные признаки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Косвенные признаки </w:t>
            </w:r>
          </w:p>
        </w:tc>
      </w:tr>
      <w:tr w:rsidR="00D91EF9" w:rsidTr="00D91EF9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5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отёк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D91EF9" w:rsidTr="00D91EF9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5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боль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D91EF9" w:rsidTr="00D91EF9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5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нарушение функции конечности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D91EF9" w:rsidTr="00D91EF9">
        <w:trPr>
          <w:trHeight w:val="4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5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пружинящее сопротивление при пассивных движениях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F9" w:rsidRDefault="00D91EF9">
            <w:pPr>
              <w:spacing w:after="0" w:line="254" w:lineRule="auto"/>
              <w:ind w:left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D91EF9" w:rsidRDefault="00D91EF9" w:rsidP="00D91EF9">
      <w:pPr>
        <w:spacing w:after="18" w:line="254" w:lineRule="auto"/>
        <w:rPr>
          <w:rFonts w:eastAsia="Times New Roman"/>
          <w:color w:val="000000"/>
        </w:rPr>
      </w:pPr>
      <w:r>
        <w:t xml:space="preserve"> </w:t>
      </w:r>
    </w:p>
    <w:p w:rsidR="007B08E0" w:rsidRPr="00220E09" w:rsidRDefault="005E04A6" w:rsidP="00220E09">
      <w:pPr>
        <w:spacing w:after="183" w:line="254" w:lineRule="auto"/>
        <w:ind w:left="133"/>
        <w:jc w:val="center"/>
        <w:rPr>
          <w:rFonts w:eastAsia="Times New Roman"/>
          <w:color w:val="000000"/>
          <w:sz w:val="28"/>
        </w:rPr>
      </w:pPr>
      <w:r>
        <w:rPr>
          <w:b/>
        </w:rPr>
        <w:t xml:space="preserve">  </w:t>
      </w:r>
    </w:p>
    <w:p w:rsidR="00220E09" w:rsidRDefault="00220E09" w:rsidP="00220E09">
      <w:pPr>
        <w:spacing w:after="11" w:line="266" w:lineRule="auto"/>
        <w:ind w:left="-4" w:right="8" w:hanging="1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3.Первым мероприятием, с которого начинается оказание первой помощи, является оценка обстановки и обеспечение безопасных условий для её оказания. </w:t>
      </w:r>
    </w:p>
    <w:p w:rsidR="00220E09" w:rsidRDefault="00220E09" w:rsidP="00220E09">
      <w:pPr>
        <w:spacing w:after="92" w:line="266" w:lineRule="auto"/>
        <w:ind w:left="-4" w:right="8" w:hanging="1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Какие действия должен выполнить человек, оказывающий помощь, для реализации данного мероприятия в соответствии с Приказом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помощи»? </w:t>
      </w:r>
    </w:p>
    <w:p w:rsidR="00220E09" w:rsidRDefault="00220E09" w:rsidP="00220E09">
      <w:pPr>
        <w:spacing w:after="100" w:line="254" w:lineRule="auto"/>
        <w:ind w:left="-109" w:right="-95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99150" cy="6350"/>
                <wp:effectExtent l="0" t="0" r="0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58991" cy="63"/>
                        </a:xfrm>
                      </wpg:grpSpPr>
                      <wps:wsp>
                        <wps:cNvPr id="10" name="Shape 89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1" cy="91"/>
                          </a:xfrm>
                          <a:custGeom>
                            <a:avLst/>
                            <a:gdLst>
                              <a:gd name="T0" fmla="*/ 0 w 5899150"/>
                              <a:gd name="T1" fmla="*/ 0 h 9144"/>
                              <a:gd name="T2" fmla="*/ 58991 w 5899150"/>
                              <a:gd name="T3" fmla="*/ 0 h 9144"/>
                              <a:gd name="T4" fmla="*/ 58991 w 5899150"/>
                              <a:gd name="T5" fmla="*/ 91 h 9144"/>
                              <a:gd name="T6" fmla="*/ 0 w 5899150"/>
                              <a:gd name="T7" fmla="*/ 91 h 9144"/>
                              <a:gd name="T8" fmla="*/ 0 w 58991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899150"/>
                              <a:gd name="T16" fmla="*/ 0 h 9144"/>
                              <a:gd name="T17" fmla="*/ 5899150 w 58991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899150" h="9144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  <a:lnTo>
                                  <a:pt x="589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9B16C" id="Группа 9" o:spid="_x0000_s1026" style="width:464.5pt;height:.5pt;mso-position-horizontal-relative:char;mso-position-vertical-relative:line" coordsize="589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">
                <v:shape id="Shape 8934" o:spid="_x0000_s1027" style="position:absolute;width:58991;height:91;visibility:visible;mso-wrap-style:square;v-text-anchor:top" coordsize="5899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" path="m,l5899150,r,9144l,9144,,e" fillcolor="black" stroked="f" strokeweight="0">
                  <v:stroke miterlimit="83231f" joinstyle="miter"/>
                  <v:path arrowok="t" o:connecttype="custom" o:connectlocs="0,0;590,0;590,1;0,1;0,0" o:connectangles="0,0,0,0,0" textboxrect="0,0,589915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20E09" w:rsidRDefault="00220E09" w:rsidP="00220E09">
      <w:pPr>
        <w:spacing w:after="0" w:line="254" w:lineRule="auto"/>
        <w:ind w:left="1"/>
      </w:pPr>
      <w:r>
        <w:t xml:space="preserve"> </w:t>
      </w:r>
    </w:p>
    <w:p w:rsidR="00220E09" w:rsidRDefault="00220E09" w:rsidP="00220E09">
      <w:pPr>
        <w:spacing w:after="79" w:line="254" w:lineRule="auto"/>
        <w:ind w:left="-10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9150" cy="6350"/>
                <wp:effectExtent l="0" t="0" r="0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58991" cy="63"/>
                        </a:xfrm>
                      </wpg:grpSpPr>
                      <wps:wsp>
                        <wps:cNvPr id="8" name="Shape 89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1" cy="91"/>
                          </a:xfrm>
                          <a:custGeom>
                            <a:avLst/>
                            <a:gdLst>
                              <a:gd name="T0" fmla="*/ 0 w 5899150"/>
                              <a:gd name="T1" fmla="*/ 0 h 9144"/>
                              <a:gd name="T2" fmla="*/ 58991 w 5899150"/>
                              <a:gd name="T3" fmla="*/ 0 h 9144"/>
                              <a:gd name="T4" fmla="*/ 58991 w 5899150"/>
                              <a:gd name="T5" fmla="*/ 91 h 9144"/>
                              <a:gd name="T6" fmla="*/ 0 w 5899150"/>
                              <a:gd name="T7" fmla="*/ 91 h 9144"/>
                              <a:gd name="T8" fmla="*/ 0 w 58991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899150"/>
                              <a:gd name="T16" fmla="*/ 0 h 9144"/>
                              <a:gd name="T17" fmla="*/ 5899150 w 58991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899150" h="9144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  <a:lnTo>
                                  <a:pt x="589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B97B5" id="Группа 7" o:spid="_x0000_s1026" style="width:464.5pt;height:.5pt;mso-position-horizontal-relative:char;mso-position-vertical-relative:line" coordsize="589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">
                <v:shape id="Shape 8936" o:spid="_x0000_s1027" style="position:absolute;width:58991;height:91;visibility:visible;mso-wrap-style:square;v-text-anchor:top" coordsize="5899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" path="m,l5899150,r,9144l,9144,,e" fillcolor="black" stroked="f" strokeweight="0">
                  <v:stroke miterlimit="83231f" joinstyle="miter"/>
                  <v:path arrowok="t" o:connecttype="custom" o:connectlocs="0,0;590,0;590,1;0,1;0,0" o:connectangles="0,0,0,0,0" textboxrect="0,0,5899150,9144"/>
                </v:shape>
                <w10:anchorlock/>
              </v:group>
            </w:pict>
          </mc:Fallback>
        </mc:AlternateContent>
      </w:r>
    </w:p>
    <w:p w:rsidR="00220E09" w:rsidRDefault="00220E09" w:rsidP="00220E09">
      <w:pPr>
        <w:spacing w:after="100" w:line="254" w:lineRule="auto"/>
        <w:ind w:left="-10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9150" cy="6350"/>
                <wp:effectExtent l="0" t="0" r="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58991" cy="63"/>
                        </a:xfrm>
                      </wpg:grpSpPr>
                      <wps:wsp>
                        <wps:cNvPr id="6" name="Shape 89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1" cy="91"/>
                          </a:xfrm>
                          <a:custGeom>
                            <a:avLst/>
                            <a:gdLst>
                              <a:gd name="T0" fmla="*/ 0 w 5899150"/>
                              <a:gd name="T1" fmla="*/ 0 h 9144"/>
                              <a:gd name="T2" fmla="*/ 58991 w 5899150"/>
                              <a:gd name="T3" fmla="*/ 0 h 9144"/>
                              <a:gd name="T4" fmla="*/ 58991 w 5899150"/>
                              <a:gd name="T5" fmla="*/ 91 h 9144"/>
                              <a:gd name="T6" fmla="*/ 0 w 5899150"/>
                              <a:gd name="T7" fmla="*/ 91 h 9144"/>
                              <a:gd name="T8" fmla="*/ 0 w 58991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899150"/>
                              <a:gd name="T16" fmla="*/ 0 h 9144"/>
                              <a:gd name="T17" fmla="*/ 5899150 w 58991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899150" h="9144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  <a:lnTo>
                                  <a:pt x="589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BE528" id="Группа 5" o:spid="_x0000_s1026" style="width:464.5pt;height:.5pt;mso-position-horizontal-relative:char;mso-position-vertical-relative:line" coordsize="589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">
                <v:shape id="Shape 8938" o:spid="_x0000_s1027" style="position:absolute;width:58991;height:91;visibility:visible;mso-wrap-style:square;v-text-anchor:top" coordsize="5899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" path="m,l5899150,r,9144l,9144,,e" fillcolor="black" stroked="f" strokeweight="0">
                  <v:stroke miterlimit="83231f" joinstyle="miter"/>
                  <v:path arrowok="t" o:connecttype="custom" o:connectlocs="0,0;590,0;590,1;0,1;0,0" o:connectangles="0,0,0,0,0" textboxrect="0,0,589915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20E09" w:rsidRDefault="00220E09" w:rsidP="00220E09">
      <w:pPr>
        <w:spacing w:after="197" w:line="254" w:lineRule="auto"/>
        <w:ind w:left="-11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05500" cy="6350"/>
                <wp:effectExtent l="0" t="0" r="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350"/>
                          <a:chOff x="0" y="0"/>
                          <a:chExt cx="59054" cy="63"/>
                        </a:xfrm>
                      </wpg:grpSpPr>
                      <wps:wsp>
                        <wps:cNvPr id="4" name="Shape 89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54" cy="91"/>
                          </a:xfrm>
                          <a:custGeom>
                            <a:avLst/>
                            <a:gdLst>
                              <a:gd name="T0" fmla="*/ 0 w 5905488"/>
                              <a:gd name="T1" fmla="*/ 0 h 9144"/>
                              <a:gd name="T2" fmla="*/ 59054 w 5905488"/>
                              <a:gd name="T3" fmla="*/ 0 h 9144"/>
                              <a:gd name="T4" fmla="*/ 59054 w 5905488"/>
                              <a:gd name="T5" fmla="*/ 91 h 9144"/>
                              <a:gd name="T6" fmla="*/ 0 w 5905488"/>
                              <a:gd name="T7" fmla="*/ 91 h 9144"/>
                              <a:gd name="T8" fmla="*/ 0 w 590548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05488"/>
                              <a:gd name="T16" fmla="*/ 0 h 9144"/>
                              <a:gd name="T17" fmla="*/ 5905488 w 590548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05488" h="9144">
                                <a:moveTo>
                                  <a:pt x="0" y="0"/>
                                </a:moveTo>
                                <a:lnTo>
                                  <a:pt x="5905488" y="0"/>
                                </a:lnTo>
                                <a:lnTo>
                                  <a:pt x="5905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C0DF3" id="Группа 3" o:spid="_x0000_s1026" style="width:465pt;height:.5pt;mso-position-horizontal-relative:char;mso-position-vertical-relative:line" coordsize="590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">
                <v:shape id="Shape 8940" o:spid="_x0000_s1027" style="position:absolute;width:59054;height:91;visibility:visible;mso-wrap-style:square;v-text-anchor:top" coordsize="5905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" path="m,l5905488,r,9144l,9144,,e" fillcolor="black" stroked="f" strokeweight="0">
                  <v:stroke miterlimit="83231f" joinstyle="miter"/>
                  <v:path arrowok="t" o:connecttype="custom" o:connectlocs="0,0;591,0;591,1;0,1;0,0" o:connectangles="0,0,0,0,0" textboxrect="0,0,5905488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20E09" w:rsidRDefault="00220E09" w:rsidP="00220E09">
      <w:pPr>
        <w:spacing w:after="189" w:line="266" w:lineRule="auto"/>
        <w:ind w:left="-4" w:right="8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220E09" w:rsidRDefault="00220E09" w:rsidP="00220E09">
      <w:pPr>
        <w:numPr>
          <w:ilvl w:val="0"/>
          <w:numId w:val="26"/>
        </w:numPr>
        <w:spacing w:after="18" w:line="314" w:lineRule="auto"/>
        <w:ind w:right="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угрожающих факторов для собственной жизни и здоровья. </w:t>
      </w:r>
    </w:p>
    <w:p w:rsidR="00220E09" w:rsidRDefault="00220E09" w:rsidP="00220E09">
      <w:pPr>
        <w:numPr>
          <w:ilvl w:val="0"/>
          <w:numId w:val="26"/>
        </w:numPr>
        <w:spacing w:after="0" w:line="336" w:lineRule="auto"/>
        <w:ind w:right="8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угрожающих факторов </w:t>
      </w:r>
      <w:r>
        <w:rPr>
          <w:rFonts w:ascii="Times New Roman" w:hAnsi="Times New Roman"/>
          <w:sz w:val="28"/>
          <w:szCs w:val="28"/>
        </w:rPr>
        <w:tab/>
        <w:t xml:space="preserve">для жизни </w:t>
      </w:r>
      <w:r>
        <w:rPr>
          <w:rFonts w:ascii="Times New Roman" w:hAnsi="Times New Roman"/>
          <w:sz w:val="28"/>
          <w:szCs w:val="28"/>
        </w:rPr>
        <w:tab/>
        <w:t xml:space="preserve">и здоровья пострадавшего. </w:t>
      </w:r>
    </w:p>
    <w:p w:rsidR="00220E09" w:rsidRDefault="00220E09" w:rsidP="00220E09">
      <w:pPr>
        <w:numPr>
          <w:ilvl w:val="0"/>
          <w:numId w:val="26"/>
        </w:numPr>
        <w:spacing w:after="92" w:line="266" w:lineRule="auto"/>
        <w:ind w:right="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Устранение угрожающих факторов для жизни и здоровья. </w:t>
      </w:r>
    </w:p>
    <w:p w:rsidR="00220E09" w:rsidRDefault="00220E09" w:rsidP="00220E09">
      <w:pPr>
        <w:numPr>
          <w:ilvl w:val="0"/>
          <w:numId w:val="26"/>
        </w:numPr>
        <w:spacing w:after="92" w:line="266" w:lineRule="auto"/>
        <w:ind w:right="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действия повреждающих факторов на пострадавшего. </w:t>
      </w:r>
    </w:p>
    <w:p w:rsidR="00220E09" w:rsidRDefault="00220E09" w:rsidP="00220E09">
      <w:pPr>
        <w:numPr>
          <w:ilvl w:val="0"/>
          <w:numId w:val="26"/>
        </w:numPr>
        <w:spacing w:after="92" w:line="266" w:lineRule="auto"/>
        <w:ind w:right="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количества пострадавших. </w:t>
      </w:r>
    </w:p>
    <w:p w:rsidR="00163AD0" w:rsidRDefault="00220E09" w:rsidP="00220E09">
      <w:pPr>
        <w:numPr>
          <w:ilvl w:val="0"/>
          <w:numId w:val="26"/>
        </w:numPr>
        <w:spacing w:after="13" w:line="312" w:lineRule="auto"/>
        <w:ind w:right="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Извлечение пострадавшего из транспортного средства или других труднодоступных мест.                                                                                               7. Перемещение пострадавшего.</w:t>
      </w:r>
    </w:p>
    <w:p w:rsidR="00220E09" w:rsidRDefault="00220E09" w:rsidP="00163AD0">
      <w:pPr>
        <w:spacing w:after="13" w:line="312" w:lineRule="auto"/>
        <w:ind w:left="280" w:right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3AD0" w:rsidRPr="00163AD0" w:rsidRDefault="00163AD0" w:rsidP="00163AD0">
      <w:pPr>
        <w:pStyle w:val="a7"/>
        <w:spacing w:after="12" w:line="266" w:lineRule="auto"/>
        <w:ind w:left="280" w:right="51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4.</w:t>
      </w:r>
      <w:r w:rsidRPr="00163AD0">
        <w:rPr>
          <w:rFonts w:ascii="Times New Roman" w:hAnsi="Times New Roman"/>
          <w:b/>
          <w:color w:val="FF0000"/>
          <w:sz w:val="36"/>
          <w:szCs w:val="36"/>
        </w:rPr>
        <w:t xml:space="preserve">В соответствии с нормативной документацией, при каких состояниях оказывается первая помощь? </w:t>
      </w:r>
    </w:p>
    <w:p w:rsidR="00163AD0" w:rsidRPr="00163AD0" w:rsidRDefault="00163AD0" w:rsidP="00163AD0">
      <w:pPr>
        <w:pStyle w:val="a7"/>
        <w:spacing w:after="12" w:line="266" w:lineRule="auto"/>
        <w:ind w:left="280" w:right="51"/>
        <w:rPr>
          <w:rFonts w:ascii="Times New Roman" w:eastAsia="Times New Roman" w:hAnsi="Times New Roman"/>
          <w:color w:val="FF0000"/>
          <w:sz w:val="36"/>
          <w:szCs w:val="36"/>
        </w:rPr>
      </w:pPr>
    </w:p>
    <w:p w:rsidR="00163AD0" w:rsidRPr="00163AD0" w:rsidRDefault="00163AD0" w:rsidP="00163AD0">
      <w:pPr>
        <w:pStyle w:val="a7"/>
        <w:ind w:left="280" w:right="54"/>
        <w:rPr>
          <w:rFonts w:ascii="Times New Roman" w:hAnsi="Times New Roman"/>
          <w:sz w:val="32"/>
          <w:szCs w:val="32"/>
        </w:rPr>
      </w:pPr>
      <w:r w:rsidRPr="00163AD0">
        <w:rPr>
          <w:rFonts w:ascii="Times New Roman" w:hAnsi="Times New Roman"/>
          <w:sz w:val="32"/>
          <w:szCs w:val="32"/>
        </w:rPr>
        <w:t xml:space="preserve">а) травмы различных областей тела                                                                     б) отравления                                                                                                        в) простудные заболевания                                                                                     г) головная боль                                                                                                   д) переутомление </w:t>
      </w:r>
    </w:p>
    <w:p w:rsidR="007B08E0" w:rsidRPr="003B0E5D" w:rsidRDefault="007B08E0" w:rsidP="00E4042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7B08E0" w:rsidRPr="003B0E5D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66" w:rsidRDefault="00422C66" w:rsidP="007E527A">
      <w:pPr>
        <w:spacing w:after="0" w:line="240" w:lineRule="auto"/>
      </w:pPr>
      <w:r>
        <w:separator/>
      </w:r>
    </w:p>
  </w:endnote>
  <w:endnote w:type="continuationSeparator" w:id="0">
    <w:p w:rsidR="00422C66" w:rsidRDefault="00422C66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66" w:rsidRDefault="00422C66" w:rsidP="007E527A">
      <w:pPr>
        <w:spacing w:after="0" w:line="240" w:lineRule="auto"/>
      </w:pPr>
      <w:r>
        <w:separator/>
      </w:r>
    </w:p>
  </w:footnote>
  <w:footnote w:type="continuationSeparator" w:id="0">
    <w:p w:rsidR="00422C66" w:rsidRDefault="00422C66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05D21"/>
    <w:multiLevelType w:val="multilevel"/>
    <w:tmpl w:val="19EE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87A23"/>
    <w:multiLevelType w:val="hybridMultilevel"/>
    <w:tmpl w:val="BD0605BE"/>
    <w:lvl w:ilvl="0" w:tplc="9D84680A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32966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725E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C21524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DA9CE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DE8E3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9AF5B8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0CD308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E218CC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9551850"/>
    <w:multiLevelType w:val="hybridMultilevel"/>
    <w:tmpl w:val="B184938A"/>
    <w:lvl w:ilvl="0" w:tplc="9FF886B4">
      <w:start w:val="1"/>
      <w:numFmt w:val="decimal"/>
      <w:lvlText w:val="%1."/>
      <w:lvlJc w:val="left"/>
      <w:pPr>
        <w:ind w:left="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6E77A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E64D8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0060C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28A52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78BCA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6E3A0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1C0D3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544F5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CA170B0"/>
    <w:multiLevelType w:val="hybridMultilevel"/>
    <w:tmpl w:val="5E8A7194"/>
    <w:lvl w:ilvl="0" w:tplc="2D7C7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B7769"/>
    <w:multiLevelType w:val="hybridMultilevel"/>
    <w:tmpl w:val="B7CA4CFC"/>
    <w:lvl w:ilvl="0" w:tplc="ADB4702C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DA7B1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A6CA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E685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C66D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308F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241B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D4CB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AE263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93C17"/>
    <w:multiLevelType w:val="multilevel"/>
    <w:tmpl w:val="F47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85D51"/>
    <w:multiLevelType w:val="multilevel"/>
    <w:tmpl w:val="5D7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5CDC"/>
    <w:multiLevelType w:val="hybridMultilevel"/>
    <w:tmpl w:val="4248488C"/>
    <w:lvl w:ilvl="0" w:tplc="8E528626">
      <w:start w:val="2"/>
      <w:numFmt w:val="decimal"/>
      <w:lvlText w:val="%1."/>
      <w:lvlJc w:val="left"/>
      <w:pPr>
        <w:ind w:left="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6C39CE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76694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6CAEC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B4FE42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842CC0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2833C8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A4613E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5059B2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83D17"/>
    <w:multiLevelType w:val="hybridMultilevel"/>
    <w:tmpl w:val="9DD43784"/>
    <w:lvl w:ilvl="0" w:tplc="40EE7A88">
      <w:start w:val="4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3EDE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26F5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C4E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EE8B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F81F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4AF2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743D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38F7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37B5FAC"/>
    <w:multiLevelType w:val="multilevel"/>
    <w:tmpl w:val="1E6C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3B67BD"/>
    <w:multiLevelType w:val="hybridMultilevel"/>
    <w:tmpl w:val="7480D0B6"/>
    <w:lvl w:ilvl="0" w:tplc="54CE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4"/>
  </w:num>
  <w:num w:numId="5">
    <w:abstractNumId w:val="17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14"/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4"/>
  </w:num>
  <w:num w:numId="23">
    <w:abstractNumId w:val="22"/>
  </w:num>
  <w:num w:numId="24">
    <w:abstractNumId w:val="23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1EF4"/>
    <w:rsid w:val="000320C9"/>
    <w:rsid w:val="00033CEB"/>
    <w:rsid w:val="000348E2"/>
    <w:rsid w:val="000349B4"/>
    <w:rsid w:val="00040B4E"/>
    <w:rsid w:val="000553F7"/>
    <w:rsid w:val="00061050"/>
    <w:rsid w:val="00063D3E"/>
    <w:rsid w:val="00064FEE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16DA6"/>
    <w:rsid w:val="001244B5"/>
    <w:rsid w:val="00127B18"/>
    <w:rsid w:val="00131FC4"/>
    <w:rsid w:val="00141DA2"/>
    <w:rsid w:val="00142715"/>
    <w:rsid w:val="00163AD0"/>
    <w:rsid w:val="001775BD"/>
    <w:rsid w:val="001841A4"/>
    <w:rsid w:val="001A44CF"/>
    <w:rsid w:val="001D0177"/>
    <w:rsid w:val="001D2DE4"/>
    <w:rsid w:val="001F3F4E"/>
    <w:rsid w:val="002003A5"/>
    <w:rsid w:val="00201F9A"/>
    <w:rsid w:val="002077EA"/>
    <w:rsid w:val="00207AF6"/>
    <w:rsid w:val="0022027B"/>
    <w:rsid w:val="00220E09"/>
    <w:rsid w:val="00223C45"/>
    <w:rsid w:val="00225F9B"/>
    <w:rsid w:val="002400A9"/>
    <w:rsid w:val="002418AA"/>
    <w:rsid w:val="0024582A"/>
    <w:rsid w:val="00285143"/>
    <w:rsid w:val="00286A0E"/>
    <w:rsid w:val="002875FA"/>
    <w:rsid w:val="00293B7C"/>
    <w:rsid w:val="00297551"/>
    <w:rsid w:val="002A6E89"/>
    <w:rsid w:val="002E4A8F"/>
    <w:rsid w:val="003044BE"/>
    <w:rsid w:val="003056D9"/>
    <w:rsid w:val="00305FFB"/>
    <w:rsid w:val="00325589"/>
    <w:rsid w:val="00340325"/>
    <w:rsid w:val="003413DD"/>
    <w:rsid w:val="003536F6"/>
    <w:rsid w:val="003721D9"/>
    <w:rsid w:val="003B0E5D"/>
    <w:rsid w:val="003B23C3"/>
    <w:rsid w:val="003B5E3A"/>
    <w:rsid w:val="003B6607"/>
    <w:rsid w:val="003C5FDC"/>
    <w:rsid w:val="003D59BC"/>
    <w:rsid w:val="003E2A3F"/>
    <w:rsid w:val="003F2EE5"/>
    <w:rsid w:val="00411ADC"/>
    <w:rsid w:val="0041640A"/>
    <w:rsid w:val="00422C66"/>
    <w:rsid w:val="00467833"/>
    <w:rsid w:val="00476C2A"/>
    <w:rsid w:val="004973EB"/>
    <w:rsid w:val="004C0B5F"/>
    <w:rsid w:val="004D0829"/>
    <w:rsid w:val="004D21DA"/>
    <w:rsid w:val="004D38D3"/>
    <w:rsid w:val="004F0608"/>
    <w:rsid w:val="00512C86"/>
    <w:rsid w:val="00521B86"/>
    <w:rsid w:val="00534EB9"/>
    <w:rsid w:val="005413DE"/>
    <w:rsid w:val="00541449"/>
    <w:rsid w:val="005617CD"/>
    <w:rsid w:val="0057341C"/>
    <w:rsid w:val="00587958"/>
    <w:rsid w:val="005940ED"/>
    <w:rsid w:val="005A631E"/>
    <w:rsid w:val="005A7D18"/>
    <w:rsid w:val="005B0082"/>
    <w:rsid w:val="005B76CF"/>
    <w:rsid w:val="005C0626"/>
    <w:rsid w:val="005C4B79"/>
    <w:rsid w:val="005D1F5C"/>
    <w:rsid w:val="005D2467"/>
    <w:rsid w:val="005D30B3"/>
    <w:rsid w:val="005E04A6"/>
    <w:rsid w:val="005E5532"/>
    <w:rsid w:val="00612634"/>
    <w:rsid w:val="006277D6"/>
    <w:rsid w:val="00634756"/>
    <w:rsid w:val="006568B2"/>
    <w:rsid w:val="006717FF"/>
    <w:rsid w:val="006735CC"/>
    <w:rsid w:val="00695866"/>
    <w:rsid w:val="006A510F"/>
    <w:rsid w:val="006C478F"/>
    <w:rsid w:val="006C7FF7"/>
    <w:rsid w:val="006E634D"/>
    <w:rsid w:val="007076CD"/>
    <w:rsid w:val="00720FA0"/>
    <w:rsid w:val="0072236B"/>
    <w:rsid w:val="00735D32"/>
    <w:rsid w:val="0075159C"/>
    <w:rsid w:val="007702C9"/>
    <w:rsid w:val="00771EDB"/>
    <w:rsid w:val="00786C09"/>
    <w:rsid w:val="00793625"/>
    <w:rsid w:val="007A5F95"/>
    <w:rsid w:val="007B08E0"/>
    <w:rsid w:val="007B4541"/>
    <w:rsid w:val="007D5B2E"/>
    <w:rsid w:val="007D7A1E"/>
    <w:rsid w:val="007E2633"/>
    <w:rsid w:val="007E358B"/>
    <w:rsid w:val="007E527A"/>
    <w:rsid w:val="007F067B"/>
    <w:rsid w:val="007F102B"/>
    <w:rsid w:val="007F4AB6"/>
    <w:rsid w:val="007F5D30"/>
    <w:rsid w:val="00825C6C"/>
    <w:rsid w:val="008262FC"/>
    <w:rsid w:val="0085356A"/>
    <w:rsid w:val="00861FC8"/>
    <w:rsid w:val="008621A3"/>
    <w:rsid w:val="008803E3"/>
    <w:rsid w:val="008A5396"/>
    <w:rsid w:val="008A5864"/>
    <w:rsid w:val="008B7F54"/>
    <w:rsid w:val="008E01C6"/>
    <w:rsid w:val="008E19E7"/>
    <w:rsid w:val="008F29DB"/>
    <w:rsid w:val="008F43F2"/>
    <w:rsid w:val="008F5B9B"/>
    <w:rsid w:val="008F7C65"/>
    <w:rsid w:val="0092742B"/>
    <w:rsid w:val="009531AF"/>
    <w:rsid w:val="00954D8F"/>
    <w:rsid w:val="009742CF"/>
    <w:rsid w:val="009B5519"/>
    <w:rsid w:val="009B5906"/>
    <w:rsid w:val="009C55D6"/>
    <w:rsid w:val="009C5634"/>
    <w:rsid w:val="009D01B0"/>
    <w:rsid w:val="009D1D63"/>
    <w:rsid w:val="009D386E"/>
    <w:rsid w:val="009D704F"/>
    <w:rsid w:val="009E0778"/>
    <w:rsid w:val="009E4CA8"/>
    <w:rsid w:val="00A00AF3"/>
    <w:rsid w:val="00A01845"/>
    <w:rsid w:val="00A13112"/>
    <w:rsid w:val="00A16387"/>
    <w:rsid w:val="00A16A9A"/>
    <w:rsid w:val="00A335D7"/>
    <w:rsid w:val="00A40861"/>
    <w:rsid w:val="00A532CC"/>
    <w:rsid w:val="00A614AD"/>
    <w:rsid w:val="00A63891"/>
    <w:rsid w:val="00A67005"/>
    <w:rsid w:val="00A73E7E"/>
    <w:rsid w:val="00A81D32"/>
    <w:rsid w:val="00A84036"/>
    <w:rsid w:val="00AA5699"/>
    <w:rsid w:val="00AB07F5"/>
    <w:rsid w:val="00AD5F96"/>
    <w:rsid w:val="00AE0A3D"/>
    <w:rsid w:val="00AE0C86"/>
    <w:rsid w:val="00AE205E"/>
    <w:rsid w:val="00AE7061"/>
    <w:rsid w:val="00AE7AE8"/>
    <w:rsid w:val="00B0773D"/>
    <w:rsid w:val="00B127A9"/>
    <w:rsid w:val="00B45A8B"/>
    <w:rsid w:val="00B469E5"/>
    <w:rsid w:val="00B503FF"/>
    <w:rsid w:val="00B74B1E"/>
    <w:rsid w:val="00B763DA"/>
    <w:rsid w:val="00B76A8C"/>
    <w:rsid w:val="00B77EC3"/>
    <w:rsid w:val="00B90E78"/>
    <w:rsid w:val="00BE3279"/>
    <w:rsid w:val="00BE4B2F"/>
    <w:rsid w:val="00BE6B22"/>
    <w:rsid w:val="00BF50CF"/>
    <w:rsid w:val="00C26488"/>
    <w:rsid w:val="00C42DF4"/>
    <w:rsid w:val="00C44CFF"/>
    <w:rsid w:val="00C55EFD"/>
    <w:rsid w:val="00C561AB"/>
    <w:rsid w:val="00C75CE2"/>
    <w:rsid w:val="00C818C8"/>
    <w:rsid w:val="00C8792B"/>
    <w:rsid w:val="00CB0890"/>
    <w:rsid w:val="00CB5C6C"/>
    <w:rsid w:val="00CB78C0"/>
    <w:rsid w:val="00CB7AFB"/>
    <w:rsid w:val="00CD2AF5"/>
    <w:rsid w:val="00CD462B"/>
    <w:rsid w:val="00CD74E8"/>
    <w:rsid w:val="00CE184A"/>
    <w:rsid w:val="00CE1CC6"/>
    <w:rsid w:val="00CF2E7B"/>
    <w:rsid w:val="00D00743"/>
    <w:rsid w:val="00D055ED"/>
    <w:rsid w:val="00D57FA7"/>
    <w:rsid w:val="00D77DD9"/>
    <w:rsid w:val="00D77FDB"/>
    <w:rsid w:val="00D8771F"/>
    <w:rsid w:val="00D91EF9"/>
    <w:rsid w:val="00DB0559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7C7F"/>
    <w:rsid w:val="00E76F49"/>
    <w:rsid w:val="00E83973"/>
    <w:rsid w:val="00EA7420"/>
    <w:rsid w:val="00EA7F68"/>
    <w:rsid w:val="00EB484B"/>
    <w:rsid w:val="00EC000C"/>
    <w:rsid w:val="00EC65FF"/>
    <w:rsid w:val="00ED403A"/>
    <w:rsid w:val="00ED5086"/>
    <w:rsid w:val="00ED61D6"/>
    <w:rsid w:val="00EE4DBE"/>
    <w:rsid w:val="00EE5AC5"/>
    <w:rsid w:val="00EF5746"/>
    <w:rsid w:val="00F00ED1"/>
    <w:rsid w:val="00F14300"/>
    <w:rsid w:val="00F14C58"/>
    <w:rsid w:val="00F264F6"/>
    <w:rsid w:val="00F3124B"/>
    <w:rsid w:val="00F61D58"/>
    <w:rsid w:val="00F72F27"/>
    <w:rsid w:val="00F74D07"/>
    <w:rsid w:val="00FA0622"/>
    <w:rsid w:val="00FB2748"/>
    <w:rsid w:val="00FC541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5E0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690">
                      <w:marLeft w:val="-300"/>
                      <w:marRight w:val="-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2738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668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919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7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3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2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5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6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syl.ru/article/292943/nalojenie-povyazok-tehnika-nalojeniya-vidyi-povyazok#image161228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stolichki.ru/stati/7-produktov-dlya-sustavov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sustavlive.ru/wp-content/uploads/2016/05/vyvih-golenostop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adzdor.ru/catalog/binty-teypy/polimernye_i_elastichnye_binty/bint_meditsinskiy_elastichnyy_vyazanyy_5_0_08m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yperlink" Target="https://www.consultant.ru/document/cons_doc_LAW_129862/6f8c72f6356b9a1dd6d7b5301fc62961d7368489/?ysclid=ls000nm0ph232344148" TargetMode="External"/><Relationship Id="rId19" Type="http://schemas.openxmlformats.org/officeDocument/2006/relationships/hyperlink" Target="https://kladzdor.ru/catalog/binty-teypy/polimernye_i_elastichnye_binty/vata_dlya_polimernykh_bintov_komf_ort_k_420_10_sm_10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29862/6f8c72f6356b9a1dd6d7b5301fc62961d7368489/?ysclid=ls000nm0ph232344148" TargetMode="External"/><Relationship Id="rId14" Type="http://schemas.openxmlformats.org/officeDocument/2006/relationships/hyperlink" Target="https://kladzdor.ru/catalog/izdeliya_dlya_sustavov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4E79-AF94-413A-8B1C-0269D3D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33</cp:revision>
  <cp:lastPrinted>2021-02-11T12:07:00Z</cp:lastPrinted>
  <dcterms:created xsi:type="dcterms:W3CDTF">2024-01-30T05:33:00Z</dcterms:created>
  <dcterms:modified xsi:type="dcterms:W3CDTF">2024-02-02T05:47:00Z</dcterms:modified>
</cp:coreProperties>
</file>