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7042" w14:textId="77777777" w:rsidR="00544177" w:rsidRPr="00544177" w:rsidRDefault="00544177" w:rsidP="00544177">
      <w:pP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4417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Проект "Разноцветная осень" в средней группе</w:t>
      </w:r>
    </w:p>
    <w:p w14:paraId="79E1AC2D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: Формирование умений наблюдать характерные явления осенней погоды, умение понимать и устанавливать связь между ними; развитие творческих способностей детей в разных видах деятельности.</w:t>
      </w:r>
    </w:p>
    <w:p w14:paraId="61973514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проекта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краткосрочныи</w:t>
      </w:r>
      <w:proofErr w:type="spellEnd"/>
      <w:r w:rsidRPr="00E04D51">
        <w:rPr>
          <w:rFonts w:ascii="Cambria Math" w:eastAsia="Times New Roman" w:hAnsi="Cambria Math" w:cs="Times New Roman"/>
          <w:sz w:val="27"/>
          <w:szCs w:val="27"/>
          <w:lang w:eastAsia="ru-RU"/>
        </w:rPr>
        <w:t>̆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, творческо- познавательный</w:t>
      </w:r>
    </w:p>
    <w:p w14:paraId="00DC39E1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проведения</w:t>
      </w:r>
      <w:r w:rsidRPr="00E04D51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: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сентябрь, октябрь.</w:t>
      </w:r>
    </w:p>
    <w:p w14:paraId="1BA518A6" w14:textId="77777777" w:rsidR="00544177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База реализации проекта: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МБДОУ №14,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п.г.т.Зеленоборский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средняя группа</w:t>
      </w:r>
    </w:p>
    <w:p w14:paraId="27AF5CB8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проведения: 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групповая, дети-родители-педагоги</w:t>
      </w:r>
    </w:p>
    <w:p w14:paraId="0D84B79B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проекта:</w:t>
      </w:r>
    </w:p>
    <w:p w14:paraId="37846C58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Образовательные:</w:t>
      </w:r>
    </w:p>
    <w:p w14:paraId="6E3D428C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формировать основы экологической </w:t>
      </w:r>
      <w:proofErr w:type="gramStart"/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культуры  дошкольников</w:t>
      </w:r>
      <w:proofErr w:type="gramEnd"/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практическую деятельность с живыми объектами, наблюдения, опыты, исследовательскую работу и работу с дидактическим материалом;</w:t>
      </w:r>
    </w:p>
    <w:p w14:paraId="3F2EDD76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-формировать обобщенные представления о признаках природных объектов, устанавливать простейшие связи между ними.</w:t>
      </w:r>
    </w:p>
    <w:p w14:paraId="03F2C13A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</w:t>
      </w:r>
    </w:p>
    <w:p w14:paraId="12EB7AE1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привлечь внимание к окружающим природным объектам, развитие умений видеть красоту окружающего природного мира, разнообразия его красок и форм;</w:t>
      </w:r>
    </w:p>
    <w:p w14:paraId="6ED5D50A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желания и умения сохранять окружающий мир природы;</w:t>
      </w:r>
    </w:p>
    <w:p w14:paraId="1C5ACF87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чувства ответственности за состояние окружающей среды.</w:t>
      </w:r>
    </w:p>
    <w:p w14:paraId="62D84149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Развивающие:</w:t>
      </w:r>
    </w:p>
    <w:p w14:paraId="1D4D8628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наблюдать за живыми объектами и явлениями неживой природы;</w:t>
      </w:r>
    </w:p>
    <w:p w14:paraId="422070F1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видеть красоту окружающего природного мира, разнообразие его красок и форм;</w:t>
      </w:r>
    </w:p>
    <w:p w14:paraId="7199A12B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различные виды деятельности (игровой, трудовой, познавательной, речевой.)</w:t>
      </w:r>
    </w:p>
    <w:p w14:paraId="2DC8E3BC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творческие и познавательные способности детей.</w:t>
      </w:r>
    </w:p>
    <w:p w14:paraId="0ED5798B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Ожидаемые результаты проекта:</w:t>
      </w:r>
    </w:p>
    <w:p w14:paraId="2EA47F99" w14:textId="2377362B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1.Организация в группе образовательной деятельности по обозначенной теме в рамках проекта с учётом трёх направлений: познавательное, социально-коммуникативное, художественно-эстетическое развитие;</w:t>
      </w:r>
      <w:bookmarkStart w:id="0" w:name="_GoBack"/>
      <w:bookmarkEnd w:id="0"/>
    </w:p>
    <w:p w14:paraId="77BFC999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2.Развитие логического мышления через осознание причинно-следственных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связей в экосистеме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13A5FB8E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3.Совершенствование экологической среды группы;</w:t>
      </w:r>
    </w:p>
    <w:p w14:paraId="61B02B8F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4.Вовлечение родителей в педагогический процесс группы.</w:t>
      </w:r>
    </w:p>
    <w:p w14:paraId="3E83F6E6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 проектной деятельности:</w:t>
      </w:r>
    </w:p>
    <w:p w14:paraId="67A3A93F" w14:textId="77777777" w:rsidR="00544177" w:rsidRPr="00E04D51" w:rsidRDefault="00544177" w:rsidP="00544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материалы по проекту (рекомендации, сценарии мероприятий, картотека наблюдений, дидактические игры);</w:t>
      </w:r>
    </w:p>
    <w:p w14:paraId="0CA0D1F9" w14:textId="2C4C35BD" w:rsidR="00544177" w:rsidRPr="00E04D51" w:rsidRDefault="00544177" w:rsidP="00544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Выставка детских творческих работ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сенний калейдоскоп».</w:t>
      </w:r>
    </w:p>
    <w:p w14:paraId="10A3E925" w14:textId="77777777" w:rsidR="00544177" w:rsidRPr="00E04D51" w:rsidRDefault="00544177" w:rsidP="00544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на выразительное чтение стихов об осени.</w:t>
      </w:r>
    </w:p>
    <w:p w14:paraId="7B33DFF1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2326E7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проекта:</w:t>
      </w:r>
    </w:p>
    <w:p w14:paraId="2F981342" w14:textId="77777777" w:rsidR="00544177" w:rsidRPr="00E04D51" w:rsidRDefault="00544177" w:rsidP="00A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этап. Подготовительный.</w:t>
      </w:r>
    </w:p>
    <w:p w14:paraId="78278C50" w14:textId="77777777" w:rsidR="00544177" w:rsidRPr="00E04D51" w:rsidRDefault="00544177" w:rsidP="00A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темы и составление плана проекта.</w:t>
      </w:r>
    </w:p>
    <w:p w14:paraId="203EC1E4" w14:textId="77777777" w:rsidR="00544177" w:rsidRPr="00E04D51" w:rsidRDefault="00544177" w:rsidP="00A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Подбор методического и практического материала по данной теме.</w:t>
      </w:r>
    </w:p>
    <w:p w14:paraId="22A0FFCD" w14:textId="77777777" w:rsidR="00544177" w:rsidRPr="00E04D51" w:rsidRDefault="00544177" w:rsidP="00A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природного материала и помещение его в уголке природы</w:t>
      </w:r>
    </w:p>
    <w:p w14:paraId="15822940" w14:textId="77777777" w:rsidR="00544177" w:rsidRPr="00E04D51" w:rsidRDefault="00544177" w:rsidP="00A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картотеки стихотворений, загадок по теме.</w:t>
      </w:r>
    </w:p>
    <w:p w14:paraId="3D75448E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этап. Выполнение проекта</w:t>
      </w:r>
    </w:p>
    <w:p w14:paraId="56D3E04A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работе с детьми использовали разнообразные методы обучения: наблюдения, познавательное чтение, продуктивная деятельность (акцент сделан на лепку), рассматривание картин, занятия-беседы познавательно-эвристического характера, элементарные опыты,</w:t>
      </w:r>
    </w:p>
    <w:p w14:paraId="19505585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уголке природы размещали натуральные овощи, фрукты и муляжи, также различный природный материал. Дети учились различать их по внешнему виду, правильно называть.</w:t>
      </w:r>
    </w:p>
    <w:p w14:paraId="39ED929A" w14:textId="63BF8EAA" w:rsidR="00544177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Организовывали цикл наблюдений за изменениями в природе, использовали разнообразные дидактические игры и упражнения с природными материалами.</w:t>
      </w:r>
    </w:p>
    <w:p w14:paraId="7AB95856" w14:textId="6269C750" w:rsidR="00544177" w:rsidRPr="00544177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417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</w:t>
      </w:r>
      <w:r w:rsidRPr="0054417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лан деятельности по реализации проектных задач</w:t>
      </w:r>
    </w:p>
    <w:p w14:paraId="46D10864" w14:textId="47114569" w:rsidR="00544177" w:rsidRPr="003644B3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4B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Сентябрь</w:t>
      </w:r>
      <w:r w:rsidR="003644B3" w:rsidRPr="0036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октябрь</w:t>
      </w:r>
      <w:r w:rsidRPr="003644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AC2C716" w14:textId="2D5C2E0F" w:rsidR="00544177" w:rsidRPr="00544177" w:rsidRDefault="00544177" w:rsidP="005441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</w:t>
      </w:r>
      <w:r w:rsidRPr="0054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ассматривание овощей</w:t>
      </w:r>
      <w:r w:rsid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фруктов</w:t>
      </w:r>
      <w:r w:rsidRPr="0054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уголке природы</w:t>
      </w:r>
      <w:r w:rsid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Презентация «Грибы»</w:t>
      </w:r>
      <w:r w:rsidRPr="0054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4DB60719" w14:textId="77777777" w:rsidR="003644B3" w:rsidRPr="003644B3" w:rsidRDefault="00544177" w:rsidP="00791A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</w:t>
      </w:r>
      <w:r w:rsidR="003644B3" w:rsidRPr="0036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я:</w:t>
      </w:r>
    </w:p>
    <w:p w14:paraId="05B75781" w14:textId="12704FAC" w:rsidR="00847099" w:rsidRPr="00E04D51" w:rsidRDefault="003644B3" w:rsidP="0079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</w:t>
      </w:r>
      <w:r w:rsidR="00847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44177" w:rsidRPr="0036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77" w:rsidRPr="0036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саду ли, в огороде»</w:t>
      </w:r>
      <w:r w:rsidRPr="0036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«Осень золотая»</w:t>
      </w:r>
      <w:r w:rsid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47099" w:rsidRP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7099"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«Перелётные и зимующие птицы»</w:t>
      </w:r>
      <w:r w:rsid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38E6BD2" w14:textId="08B93381" w:rsidR="00847099" w:rsidRPr="00E04D51" w:rsidRDefault="00847099" w:rsidP="0079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99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:</w:t>
      </w:r>
      <w:r w:rsidRPr="00847099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 </w:t>
      </w: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«Составление описательного рассказа об осени по картине»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рассказа-описания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«Помидор и яблоко»</w:t>
      </w:r>
    </w:p>
    <w:p w14:paraId="5132B032" w14:textId="77777777" w:rsidR="00847099" w:rsidRPr="00E04D51" w:rsidRDefault="003644B3" w:rsidP="0079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Восприятие художественной литературы:</w:t>
      </w:r>
      <w:r w:rsidRPr="0036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4177" w:rsidRPr="003644B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сказки «Пых»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стихотворения </w:t>
      </w:r>
      <w:r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«Дождик»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Бундур</w:t>
      </w:r>
      <w:bookmarkStart w:id="1" w:name="_Hlk153283671"/>
      <w:proofErr w:type="spellEnd"/>
      <w:r w:rsid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стих-я «</w:t>
      </w:r>
      <w:r w:rsidR="00847099"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Осень» </w:t>
      </w:r>
      <w:proofErr w:type="spellStart"/>
      <w:r w:rsidR="00847099"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К.Бальмонт</w:t>
      </w:r>
      <w:proofErr w:type="spellEnd"/>
    </w:p>
    <w:bookmarkEnd w:id="1"/>
    <w:p w14:paraId="2F8C498F" w14:textId="77777777" w:rsidR="00847099" w:rsidRDefault="00544177" w:rsidP="0079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Художественно</w:t>
      </w:r>
      <w:r w:rsidRPr="0036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эстетическое развитие</w:t>
      </w:r>
      <w:r w:rsidRPr="0036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картины </w:t>
      </w:r>
      <w:r w:rsidR="00847099"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«Золотая осень» И.</w:t>
      </w:r>
      <w:r w:rsid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7099"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Левитан</w:t>
      </w:r>
    </w:p>
    <w:p w14:paraId="14267037" w14:textId="06C786D5" w:rsidR="003644B3" w:rsidRPr="003644B3" w:rsidRDefault="00544177" w:rsidP="0079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3644B3" w:rsidRPr="00364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для магазина»</w:t>
      </w:r>
      <w:r w:rsidR="003644B3" w:rsidRPr="0036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4B3"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644B3"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Корзина с грибами»</w:t>
      </w:r>
      <w:r w:rsidR="003644B3"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8FC1FD1" w14:textId="256E960E" w:rsidR="003644B3" w:rsidRPr="003644B3" w:rsidRDefault="00847099" w:rsidP="0079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Рисование</w:t>
      </w:r>
      <w:r w:rsidR="003644B3" w:rsidRPr="003644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3644B3"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644B3"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«Разноцветная осень»</w:t>
      </w:r>
      <w:r w:rsidR="003644B3"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 </w:t>
      </w:r>
      <w:r w:rsidR="003644B3" w:rsidRPr="0036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мокрому)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«Осенни</w:t>
      </w:r>
      <w:r w:rsid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лес»</w:t>
      </w:r>
    </w:p>
    <w:p w14:paraId="2D936A11" w14:textId="445FB06B" w:rsidR="00847099" w:rsidRPr="00791A6D" w:rsidRDefault="003644B3" w:rsidP="0084709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99">
        <w:rPr>
          <w:rFonts w:ascii="Times New Roman" w:eastAsia="Times New Roman" w:hAnsi="Times New Roman" w:cs="Times New Roman"/>
          <w:sz w:val="28"/>
          <w:szCs w:val="24"/>
          <w:lang w:eastAsia="ru-RU"/>
        </w:rPr>
        <w:t>П/</w:t>
      </w:r>
      <w:r w:rsidR="00847099">
        <w:rPr>
          <w:rFonts w:ascii="Times New Roman" w:eastAsia="Times New Roman" w:hAnsi="Times New Roman" w:cs="Times New Roman"/>
          <w:sz w:val="28"/>
          <w:szCs w:val="24"/>
          <w:lang w:eastAsia="ru-RU"/>
        </w:rPr>
        <w:t>и:</w:t>
      </w:r>
      <w:r w:rsidRPr="0084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 огород мы пойдём»</w:t>
      </w:r>
      <w:r w:rsidR="00847099" w:rsidRPr="0084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47099" w:rsidRP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  <w:r w:rsid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5FFD0D7" w14:textId="66AAEA0F" w:rsidR="00791A6D" w:rsidRPr="00847099" w:rsidRDefault="00791A6D" w:rsidP="0084709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Пальчиковая гимнастика: «Грибы», «Мы в лесок пойдём», «Солим капусту</w:t>
      </w:r>
      <w:r w:rsidR="00AC536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«Апельсин»</w:t>
      </w:r>
    </w:p>
    <w:p w14:paraId="44C4960F" w14:textId="5AE03CC3" w:rsidR="00847099" w:rsidRPr="00847099" w:rsidRDefault="00847099" w:rsidP="0084709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Д/и: </w:t>
      </w:r>
      <w:r w:rsidRP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Отгадай, какой фрукт»</w:t>
      </w:r>
      <w:r w:rsidRP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847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«Осенняя одежда»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C5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 какого дерева листок?»</w:t>
      </w:r>
    </w:p>
    <w:p w14:paraId="6A0560A2" w14:textId="387873B0" w:rsidR="00847099" w:rsidRDefault="00847099" w:rsidP="0084709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99">
        <w:rPr>
          <w:rFonts w:ascii="Times New Roman" w:eastAsia="Times New Roman" w:hAnsi="Times New Roman" w:cs="Times New Roman"/>
          <w:sz w:val="28"/>
          <w:szCs w:val="24"/>
          <w:lang w:eastAsia="ru-RU"/>
        </w:rPr>
        <w:t>С/р игра «Овощной магазин»</w:t>
      </w:r>
    </w:p>
    <w:p w14:paraId="0F686A41" w14:textId="52354D21" w:rsidR="00791A6D" w:rsidRPr="00791A6D" w:rsidRDefault="00791A6D" w:rsidP="00791A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6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Наблюдения:</w:t>
      </w:r>
      <w:r w:rsidRP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Осенний дождь»</w:t>
      </w:r>
      <w:r w:rsidRP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ветром, «</w:t>
      </w:r>
      <w:r w:rsidRPr="007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Сезонные изменения в природе»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(целевая прогулка по участку д/с), «Разноцветные листочки»</w:t>
      </w:r>
    </w:p>
    <w:p w14:paraId="7FFAF3CF" w14:textId="2D1A58FE" w:rsidR="00791A6D" w:rsidRDefault="00791A6D" w:rsidP="0084709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ассматривание альбом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уголке природы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«Времена года», «Осень золотая», «Перелетные птицы», «Дары леса», «Во саду ли, в огороде».</w:t>
      </w:r>
    </w:p>
    <w:p w14:paraId="3DD80E04" w14:textId="0F4DAF76" w:rsidR="00791A6D" w:rsidRDefault="00791A6D" w:rsidP="0084709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ознавательно-исследовательская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E04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Загадочный песок»</w:t>
      </w:r>
    </w:p>
    <w:p w14:paraId="5F025DB5" w14:textId="135C35F9" w:rsidR="00791A6D" w:rsidRPr="00847099" w:rsidRDefault="00791A6D" w:rsidP="0084709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A6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 детских работ «Осенний калейдоскоп»</w:t>
      </w:r>
    </w:p>
    <w:p w14:paraId="14B332C9" w14:textId="1FFA03AB" w:rsidR="003644B3" w:rsidRPr="00847099" w:rsidRDefault="003644B3" w:rsidP="0084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C3ED8" w14:textId="3AFCD713" w:rsidR="00544177" w:rsidRPr="003644B3" w:rsidRDefault="00544177" w:rsidP="00364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06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657"/>
        <w:gridCol w:w="5054"/>
        <w:gridCol w:w="2494"/>
      </w:tblGrid>
      <w:tr w:rsidR="00544177" w:rsidRPr="00E04D51" w14:paraId="0CF350FA" w14:textId="77777777" w:rsidTr="00544177">
        <w:trPr>
          <w:trHeight w:val="345"/>
          <w:tblCellSpacing w:w="0" w:type="dxa"/>
        </w:trPr>
        <w:tc>
          <w:tcPr>
            <w:tcW w:w="400" w:type="dxa"/>
            <w:tcBorders>
              <w:left w:val="single" w:sz="4" w:space="0" w:color="auto"/>
            </w:tcBorders>
            <w:hideMark/>
          </w:tcPr>
          <w:p w14:paraId="2D417062" w14:textId="2BB9B925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hideMark/>
          </w:tcPr>
          <w:p w14:paraId="42812E47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  <w:p w14:paraId="70D928FD" w14:textId="6820FD19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(вид деятельности)</w:t>
            </w:r>
          </w:p>
        </w:tc>
        <w:tc>
          <w:tcPr>
            <w:tcW w:w="5054" w:type="dxa"/>
            <w:hideMark/>
          </w:tcPr>
          <w:p w14:paraId="560671E3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hideMark/>
          </w:tcPr>
          <w:p w14:paraId="504BF498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 и способ передачи замысла</w:t>
            </w:r>
          </w:p>
        </w:tc>
      </w:tr>
      <w:tr w:rsidR="00544177" w:rsidRPr="00E04D51" w14:paraId="5E5F4F44" w14:textId="77777777" w:rsidTr="00544177">
        <w:trPr>
          <w:trHeight w:val="1570"/>
          <w:tblCellSpacing w:w="0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2D8E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BE9D44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«Овощи»</w:t>
            </w:r>
          </w:p>
          <w:p w14:paraId="50A41D2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(рассматривание натуральных овощей в уголке природы)</w:t>
            </w: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FE7C9D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Уточнить и конкретизировать понятие «овощи», упражнять детей в исследовательских действиях, формировать понятие об осени как о времени сбора урожая.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FF7604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увеличительное стекло, овощи (помидор, огурец, картошка,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паттисон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лук, чеснок…)</w:t>
            </w:r>
          </w:p>
        </w:tc>
      </w:tr>
      <w:tr w:rsidR="00544177" w:rsidRPr="00E04D51" w14:paraId="5A9AD8B0" w14:textId="77777777" w:rsidTr="00544177">
        <w:trPr>
          <w:trHeight w:val="1440"/>
          <w:tblCellSpacing w:w="0" w:type="dxa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827E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4177" w:rsidRPr="00E04D51" w14:paraId="59F5A466" w14:textId="77777777" w:rsidTr="00544177">
        <w:trPr>
          <w:trHeight w:val="1695"/>
          <w:tblCellSpacing w:w="0" w:type="dxa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70DF6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57" w:type="dxa"/>
            <w:hideMark/>
          </w:tcPr>
          <w:p w14:paraId="4A3794B6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«Во саду ли, в огороде»</w:t>
            </w:r>
          </w:p>
          <w:p w14:paraId="5150F497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(образовательная ситуация)</w:t>
            </w:r>
          </w:p>
        </w:tc>
        <w:tc>
          <w:tcPr>
            <w:tcW w:w="5054" w:type="dxa"/>
            <w:hideMark/>
          </w:tcPr>
          <w:p w14:paraId="29C422F8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Уточнить представления детей об овощах и фруктах. Закрепить знания о месте их производства – огороде.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Формировать умение </w:t>
            </w: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отгадывать загадки.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hideMark/>
          </w:tcPr>
          <w:p w14:paraId="647E3CF6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овощи или муляжи овощей: помидор, огурец, </w:t>
            </w:r>
            <w:proofErr w:type="gram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перец..</w:t>
            </w:r>
            <w:proofErr w:type="gram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картины на тему «Огород»</w:t>
            </w:r>
          </w:p>
        </w:tc>
      </w:tr>
      <w:tr w:rsidR="00544177" w:rsidRPr="00E04D51" w14:paraId="5FF68090" w14:textId="77777777" w:rsidTr="00544177">
        <w:trPr>
          <w:trHeight w:val="120"/>
          <w:tblCellSpacing w:w="0" w:type="dxa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B0C0A2" w14:textId="77777777" w:rsidR="00544177" w:rsidRPr="00E04D51" w:rsidRDefault="00544177" w:rsidP="0054417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57" w:type="dxa"/>
            <w:hideMark/>
          </w:tcPr>
          <w:p w14:paraId="7ADAF00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«Огородная-хороводная»,</w:t>
            </w:r>
          </w:p>
          <w:p w14:paraId="3C37FD76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муз.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Б.Можжевелева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14:paraId="4B03708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А.Пассовой</w:t>
            </w:r>
            <w:proofErr w:type="spellEnd"/>
          </w:p>
          <w:p w14:paraId="5E00007E" w14:textId="77777777" w:rsidR="00544177" w:rsidRPr="00E04D51" w:rsidRDefault="00544177" w:rsidP="0054417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(музыкальная игра)</w:t>
            </w:r>
          </w:p>
        </w:tc>
        <w:tc>
          <w:tcPr>
            <w:tcW w:w="5054" w:type="dxa"/>
            <w:hideMark/>
          </w:tcPr>
          <w:p w14:paraId="411FD6BD" w14:textId="77777777" w:rsidR="00544177" w:rsidRPr="00E04D51" w:rsidRDefault="00544177" w:rsidP="0054417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умение</w:t>
            </w: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детей согласовывать движения с текстом песни, выполнять игровые действия (двигаться по кругу хороводным шагом, сохранять форму круга в движении, выполнять ритмичные хлопки)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hideMark/>
          </w:tcPr>
          <w:p w14:paraId="7D7DD8E3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44177" w:rsidRPr="00E04D51" w14:paraId="21A46FF6" w14:textId="77777777" w:rsidTr="00544177">
        <w:trPr>
          <w:trHeight w:val="1650"/>
          <w:tblCellSpacing w:w="0" w:type="dxa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AEF725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57" w:type="dxa"/>
            <w:hideMark/>
          </w:tcPr>
          <w:p w14:paraId="694C105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Сказка «Пых»</w:t>
            </w:r>
          </w:p>
          <w:p w14:paraId="261AF760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(восприятие художественного произведения с элементами театрализации)</w:t>
            </w:r>
          </w:p>
        </w:tc>
        <w:tc>
          <w:tcPr>
            <w:tcW w:w="5054" w:type="dxa"/>
            <w:hideMark/>
          </w:tcPr>
          <w:p w14:paraId="7390F2B1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русской народной сказкой «Пых». Расширение представлений об овощах, учить понимать и анализировать содержание сказки.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hideMark/>
          </w:tcPr>
          <w:p w14:paraId="1ABB61D2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куклы (дед, баба, внучка, ёж) парные картинки с овощами (капуста, морковка, свекла, репка)</w:t>
            </w:r>
          </w:p>
        </w:tc>
      </w:tr>
      <w:tr w:rsidR="00544177" w:rsidRPr="00E04D51" w14:paraId="4F9C9237" w14:textId="77777777" w:rsidTr="00544177">
        <w:trPr>
          <w:trHeight w:val="165"/>
          <w:tblCellSpacing w:w="0" w:type="dxa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67EC76" w14:textId="77777777" w:rsidR="00544177" w:rsidRPr="00E04D51" w:rsidRDefault="00544177" w:rsidP="0054417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657" w:type="dxa"/>
            <w:hideMark/>
          </w:tcPr>
          <w:p w14:paraId="79E73844" w14:textId="4425E769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П/и </w:t>
            </w: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 огород мы пойдем»</w:t>
            </w:r>
          </w:p>
          <w:p w14:paraId="36667AE5" w14:textId="7D2B91EA" w:rsidR="00544177" w:rsidRPr="00E04D51" w:rsidRDefault="00544177" w:rsidP="005441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hideMark/>
          </w:tcPr>
          <w:p w14:paraId="14857624" w14:textId="77777777" w:rsidR="00544177" w:rsidRPr="00E04D51" w:rsidRDefault="00544177" w:rsidP="0054417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координацию движений, способствовать повышению согласованности движений и слов. Активизировать использование в речи глаголов, учить выступать в роли ведущих.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hideMark/>
          </w:tcPr>
          <w:p w14:paraId="5F11F979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44177" w:rsidRPr="00E04D51" w14:paraId="25E2910F" w14:textId="77777777" w:rsidTr="00544177">
        <w:trPr>
          <w:trHeight w:val="2160"/>
          <w:tblCellSpacing w:w="0" w:type="dxa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21A1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657" w:type="dxa"/>
            <w:hideMark/>
          </w:tcPr>
          <w:p w14:paraId="19D03449" w14:textId="391D03C3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Лепка </w:t>
            </w: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«Овощи для магазина»</w:t>
            </w:r>
          </w:p>
          <w:p w14:paraId="63728A04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(лепка из соленого теста)</w:t>
            </w:r>
          </w:p>
        </w:tc>
        <w:tc>
          <w:tcPr>
            <w:tcW w:w="5054" w:type="dxa"/>
            <w:hideMark/>
          </w:tcPr>
          <w:p w14:paraId="3C25AFD1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Учить детей лепить с натуры сложные по форме овощи разных размеров; упражнять в приемах скатывания, вдавливания, раскатывания. Познакомить с новыми приёмами лепки - присоединение и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примазывание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Учить подбирать в процессе работы нужный размер поделки. Развивать мелкую моторику.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hideMark/>
          </w:tcPr>
          <w:p w14:paraId="0CD6C224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овощи или муляжи овощей: помидор, огурец, перец, морковь, патиссон и т. д. Соленое тесто, стеки, дощечки для лепки (на каждого ребенка)</w:t>
            </w:r>
          </w:p>
        </w:tc>
      </w:tr>
      <w:tr w:rsidR="00544177" w:rsidRPr="00E04D51" w14:paraId="277A053A" w14:textId="77777777" w:rsidTr="00544177">
        <w:trPr>
          <w:trHeight w:val="75"/>
          <w:tblCellSpacing w:w="0" w:type="dxa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E3A5D7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657" w:type="dxa"/>
            <w:hideMark/>
          </w:tcPr>
          <w:p w14:paraId="5B5E2E8D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«Овощной магазин»</w:t>
            </w:r>
          </w:p>
          <w:p w14:paraId="472CC465" w14:textId="77777777" w:rsidR="00544177" w:rsidRPr="00E04D51" w:rsidRDefault="00544177" w:rsidP="0054417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(сюжетно-ролевая игра)</w:t>
            </w:r>
          </w:p>
        </w:tc>
        <w:tc>
          <w:tcPr>
            <w:tcW w:w="5054" w:type="dxa"/>
            <w:hideMark/>
          </w:tcPr>
          <w:p w14:paraId="1B77231F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Помочь детям организовать обыгрывание ситуаций, требующих применения знаний о названиях, свойствах овощей, местах их </w:t>
            </w: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произрастания. Активизировать словарь, развивать диалогическую форму речи.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hideMark/>
          </w:tcPr>
          <w:p w14:paraId="448B1A3A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«овощи» из соленого теста</w:t>
            </w:r>
          </w:p>
        </w:tc>
      </w:tr>
      <w:tr w:rsidR="00544177" w:rsidRPr="00E04D51" w14:paraId="018CC60A" w14:textId="77777777" w:rsidTr="00544177">
        <w:trPr>
          <w:trHeight w:val="975"/>
          <w:tblCellSpacing w:w="0" w:type="dxa"/>
        </w:trPr>
        <w:tc>
          <w:tcPr>
            <w:tcW w:w="400" w:type="dxa"/>
            <w:tcBorders>
              <w:right w:val="single" w:sz="4" w:space="0" w:color="auto"/>
            </w:tcBorders>
            <w:hideMark/>
          </w:tcPr>
          <w:p w14:paraId="0F2759F7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657" w:type="dxa"/>
            <w:hideMark/>
          </w:tcPr>
          <w:p w14:paraId="73B30EAD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«Сбор семян растений»</w:t>
            </w:r>
          </w:p>
          <w:p w14:paraId="3746FAA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(элементарный труд в природе)</w:t>
            </w:r>
          </w:p>
        </w:tc>
        <w:tc>
          <w:tcPr>
            <w:tcW w:w="5054" w:type="dxa"/>
            <w:hideMark/>
          </w:tcPr>
          <w:p w14:paraId="390AE9F4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Рассмотреть клумбы с цветами. Показать семена цветов и как правильно их собирать.</w:t>
            </w:r>
          </w:p>
        </w:tc>
        <w:tc>
          <w:tcPr>
            <w:tcW w:w="2494" w:type="dxa"/>
            <w:hideMark/>
          </w:tcPr>
          <w:p w14:paraId="72BE1732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лотки</w:t>
            </w:r>
          </w:p>
        </w:tc>
      </w:tr>
      <w:tr w:rsidR="00544177" w:rsidRPr="00E04D51" w14:paraId="47E8898D" w14:textId="77777777" w:rsidTr="00544177">
        <w:trPr>
          <w:trHeight w:val="1110"/>
          <w:tblCellSpacing w:w="0" w:type="dxa"/>
        </w:trPr>
        <w:tc>
          <w:tcPr>
            <w:tcW w:w="400" w:type="dxa"/>
            <w:hideMark/>
          </w:tcPr>
          <w:p w14:paraId="10961E44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657" w:type="dxa"/>
            <w:hideMark/>
          </w:tcPr>
          <w:p w14:paraId="6A13C5C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«Отгадай, какой фрукт»</w:t>
            </w:r>
          </w:p>
          <w:p w14:paraId="13968B84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(дидактическая игра, индивидуальная работа)</w:t>
            </w:r>
          </w:p>
        </w:tc>
        <w:tc>
          <w:tcPr>
            <w:tcW w:w="5054" w:type="dxa"/>
            <w:hideMark/>
          </w:tcPr>
          <w:p w14:paraId="117315A2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отгадывать загадки, ориентируясь на описание характерных особенностей фрукта.</w:t>
            </w:r>
          </w:p>
        </w:tc>
        <w:tc>
          <w:tcPr>
            <w:tcW w:w="2494" w:type="dxa"/>
            <w:hideMark/>
          </w:tcPr>
          <w:p w14:paraId="071190B1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77" w:rsidRPr="00E04D51" w14:paraId="589EEC37" w14:textId="77777777" w:rsidTr="00544177">
        <w:trPr>
          <w:trHeight w:val="75"/>
          <w:tblCellSpacing w:w="0" w:type="dxa"/>
        </w:trPr>
        <w:tc>
          <w:tcPr>
            <w:tcW w:w="400" w:type="dxa"/>
            <w:hideMark/>
          </w:tcPr>
          <w:p w14:paraId="3EF1C95A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657" w:type="dxa"/>
            <w:hideMark/>
          </w:tcPr>
          <w:p w14:paraId="5CC6677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«Помидор и яблоко»</w:t>
            </w:r>
          </w:p>
          <w:p w14:paraId="427B73E1" w14:textId="77777777" w:rsidR="00544177" w:rsidRPr="00E04D51" w:rsidRDefault="00544177" w:rsidP="0054417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(составление рассказа-описания, индивидуальная работа по развитию речи)</w:t>
            </w:r>
          </w:p>
        </w:tc>
        <w:tc>
          <w:tcPr>
            <w:tcW w:w="5054" w:type="dxa"/>
            <w:hideMark/>
          </w:tcPr>
          <w:p w14:paraId="1519550F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последовательный рассказ-описание с элементами сравнения с опорой на наглядность.</w:t>
            </w:r>
          </w:p>
        </w:tc>
        <w:tc>
          <w:tcPr>
            <w:tcW w:w="2494" w:type="dxa"/>
            <w:hideMark/>
          </w:tcPr>
          <w:p w14:paraId="07E0DD85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муляжи (помидор, яблоко)</w:t>
            </w:r>
          </w:p>
        </w:tc>
      </w:tr>
      <w:tr w:rsidR="00544177" w:rsidRPr="00E04D51" w14:paraId="541E3481" w14:textId="77777777" w:rsidTr="00544177">
        <w:trPr>
          <w:trHeight w:val="1605"/>
          <w:tblCellSpacing w:w="0" w:type="dxa"/>
        </w:trPr>
        <w:tc>
          <w:tcPr>
            <w:tcW w:w="400" w:type="dxa"/>
            <w:hideMark/>
          </w:tcPr>
          <w:p w14:paraId="63D8DCF5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657" w:type="dxa"/>
            <w:hideMark/>
          </w:tcPr>
          <w:p w14:paraId="11A1A130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«Две вишни»</w:t>
            </w:r>
          </w:p>
          <w:p w14:paraId="00B15D6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налеп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 пластилина)</w:t>
            </w:r>
          </w:p>
        </w:tc>
        <w:tc>
          <w:tcPr>
            <w:tcW w:w="5054" w:type="dxa"/>
            <w:hideMark/>
          </w:tcPr>
          <w:p w14:paraId="2F59A771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Продолжать учить детей скатывать шарики из пластилина между ладонями и расплющивать их сверху пальцем на картоне. Развивать мелкую моторику рук; мышление, внимание.</w:t>
            </w:r>
          </w:p>
        </w:tc>
        <w:tc>
          <w:tcPr>
            <w:tcW w:w="2494" w:type="dxa"/>
            <w:hideMark/>
          </w:tcPr>
          <w:p w14:paraId="1D795E2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пластилин, картон, дощечки для лепки (на каждого ребенка)</w:t>
            </w:r>
          </w:p>
        </w:tc>
      </w:tr>
      <w:tr w:rsidR="00544177" w:rsidRPr="00E04D51" w14:paraId="7E29CACD" w14:textId="77777777" w:rsidTr="00544177">
        <w:trPr>
          <w:trHeight w:val="975"/>
          <w:tblCellSpacing w:w="0" w:type="dxa"/>
        </w:trPr>
        <w:tc>
          <w:tcPr>
            <w:tcW w:w="400" w:type="dxa"/>
            <w:hideMark/>
          </w:tcPr>
          <w:p w14:paraId="25D126BF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2657" w:type="dxa"/>
            <w:hideMark/>
          </w:tcPr>
          <w:p w14:paraId="63C84281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«Грибы»</w:t>
            </w:r>
          </w:p>
          <w:p w14:paraId="14AC35E5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(пальчиковая гимнастика)</w:t>
            </w:r>
          </w:p>
        </w:tc>
        <w:tc>
          <w:tcPr>
            <w:tcW w:w="5054" w:type="dxa"/>
            <w:hideMark/>
          </w:tcPr>
          <w:p w14:paraId="2D9C3C4D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мелкую моторику рук, учить выполнять упражнение правильно в соответствии с текстом.</w:t>
            </w:r>
          </w:p>
        </w:tc>
        <w:tc>
          <w:tcPr>
            <w:tcW w:w="2494" w:type="dxa"/>
            <w:hideMark/>
          </w:tcPr>
          <w:p w14:paraId="5DC232F5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77" w:rsidRPr="00E04D51" w14:paraId="06D27F9D" w14:textId="77777777" w:rsidTr="00544177">
        <w:trPr>
          <w:trHeight w:val="1995"/>
          <w:tblCellSpacing w:w="0" w:type="dxa"/>
        </w:trPr>
        <w:tc>
          <w:tcPr>
            <w:tcW w:w="400" w:type="dxa"/>
            <w:hideMark/>
          </w:tcPr>
          <w:p w14:paraId="24560699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2657" w:type="dxa"/>
            <w:hideMark/>
          </w:tcPr>
          <w:p w14:paraId="1347D34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«Осенняя одежда»</w:t>
            </w:r>
          </w:p>
          <w:p w14:paraId="45803CE1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(дидактическая игра)</w:t>
            </w:r>
          </w:p>
        </w:tc>
        <w:tc>
          <w:tcPr>
            <w:tcW w:w="5054" w:type="dxa"/>
            <w:hideMark/>
          </w:tcPr>
          <w:p w14:paraId="63AC5C87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использовать в речи обобщающие понятия, давать характеристику предметов одежды и их частей, сравнивать предметы одежды по разным параметрам (назначение, внешний вид, принадлежность).</w:t>
            </w:r>
          </w:p>
        </w:tc>
        <w:tc>
          <w:tcPr>
            <w:tcW w:w="2494" w:type="dxa"/>
            <w:hideMark/>
          </w:tcPr>
          <w:p w14:paraId="66668A3F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дидактическая игра «одежда»</w:t>
            </w:r>
          </w:p>
        </w:tc>
      </w:tr>
      <w:tr w:rsidR="00544177" w:rsidRPr="00E04D51" w14:paraId="2BC8CD34" w14:textId="77777777" w:rsidTr="00544177">
        <w:trPr>
          <w:trHeight w:val="150"/>
          <w:tblCellSpacing w:w="0" w:type="dxa"/>
        </w:trPr>
        <w:tc>
          <w:tcPr>
            <w:tcW w:w="400" w:type="dxa"/>
            <w:hideMark/>
          </w:tcPr>
          <w:p w14:paraId="54764CA7" w14:textId="77777777" w:rsidR="00544177" w:rsidRPr="00E04D51" w:rsidRDefault="00544177" w:rsidP="005441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2657" w:type="dxa"/>
            <w:hideMark/>
          </w:tcPr>
          <w:p w14:paraId="5967795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«Грибы»</w:t>
            </w:r>
          </w:p>
          <w:p w14:paraId="71A79E54" w14:textId="77777777" w:rsidR="00544177" w:rsidRPr="00E04D51" w:rsidRDefault="00544177" w:rsidP="0054417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(компьютерная презентация)</w:t>
            </w:r>
          </w:p>
        </w:tc>
        <w:tc>
          <w:tcPr>
            <w:tcW w:w="5054" w:type="dxa"/>
            <w:hideMark/>
          </w:tcPr>
          <w:p w14:paraId="4671E989" w14:textId="77777777" w:rsidR="00544177" w:rsidRPr="00E04D51" w:rsidRDefault="00544177" w:rsidP="005441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детей с грибами, произрастающими в наших лесах осенью, помощь детям запомнить их названия, научить узнавать по внешнему виду.</w:t>
            </w:r>
          </w:p>
        </w:tc>
        <w:tc>
          <w:tcPr>
            <w:tcW w:w="2494" w:type="dxa"/>
            <w:hideMark/>
          </w:tcPr>
          <w:p w14:paraId="1B1911B3" w14:textId="77777777" w:rsidR="00544177" w:rsidRPr="00E04D51" w:rsidRDefault="00544177" w:rsidP="005441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интерактивная доска</w:t>
            </w:r>
          </w:p>
        </w:tc>
      </w:tr>
      <w:tr w:rsidR="00544177" w:rsidRPr="00E04D51" w14:paraId="5C4C669C" w14:textId="77777777" w:rsidTr="00544177">
        <w:trPr>
          <w:trHeight w:val="2085"/>
          <w:tblCellSpacing w:w="0" w:type="dxa"/>
        </w:trPr>
        <w:tc>
          <w:tcPr>
            <w:tcW w:w="400" w:type="dxa"/>
            <w:hideMark/>
          </w:tcPr>
          <w:p w14:paraId="5175212D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2657" w:type="dxa"/>
            <w:hideMark/>
          </w:tcPr>
          <w:p w14:paraId="15869AA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 лес за грибами»</w:t>
            </w:r>
          </w:p>
          <w:p w14:paraId="67E7FAAB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(экскурсия совместная работа с родителями)</w:t>
            </w:r>
          </w:p>
        </w:tc>
        <w:tc>
          <w:tcPr>
            <w:tcW w:w="5054" w:type="dxa"/>
            <w:hideMark/>
          </w:tcPr>
          <w:p w14:paraId="49885194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умения наблюдать осенние признаки и явления природы, видеть красоту осенней природы; воспитывать устойчивое внимание, наблюдательность, любовь к природе. Учить различать съедобные грибы и ядовитые.</w:t>
            </w:r>
          </w:p>
        </w:tc>
        <w:tc>
          <w:tcPr>
            <w:tcW w:w="2494" w:type="dxa"/>
            <w:hideMark/>
          </w:tcPr>
          <w:p w14:paraId="0DAE8458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 с родителями.</w:t>
            </w:r>
          </w:p>
          <w:p w14:paraId="7B17D4D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поведения и безопасность в лесу. На что обращаем внимание ребенка.</w:t>
            </w:r>
          </w:p>
        </w:tc>
      </w:tr>
      <w:tr w:rsidR="00544177" w:rsidRPr="00E04D51" w14:paraId="553B46C3" w14:textId="77777777" w:rsidTr="00544177">
        <w:trPr>
          <w:trHeight w:val="75"/>
          <w:tblCellSpacing w:w="0" w:type="dxa"/>
        </w:trPr>
        <w:tc>
          <w:tcPr>
            <w:tcW w:w="400" w:type="dxa"/>
            <w:hideMark/>
          </w:tcPr>
          <w:p w14:paraId="7A096548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2657" w:type="dxa"/>
            <w:hideMark/>
          </w:tcPr>
          <w:p w14:paraId="557F699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«Загадочный песок»</w:t>
            </w:r>
          </w:p>
          <w:p w14:paraId="140308E6" w14:textId="77777777" w:rsidR="00544177" w:rsidRPr="00E04D51" w:rsidRDefault="00544177" w:rsidP="0054417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(познавательно-исследовательская деятельность)</w:t>
            </w:r>
          </w:p>
        </w:tc>
        <w:tc>
          <w:tcPr>
            <w:tcW w:w="5054" w:type="dxa"/>
            <w:hideMark/>
          </w:tcPr>
          <w:p w14:paraId="53790BC3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представление о свойствах песка, сделать совместные выводы о том, что свойства сухого и мокрого песка отличаются.</w:t>
            </w:r>
          </w:p>
        </w:tc>
        <w:tc>
          <w:tcPr>
            <w:tcW w:w="2494" w:type="dxa"/>
            <w:hideMark/>
          </w:tcPr>
          <w:p w14:paraId="65C5181F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лотка, песок, вода, салфетки</w:t>
            </w:r>
          </w:p>
        </w:tc>
      </w:tr>
      <w:tr w:rsidR="00544177" w:rsidRPr="00E04D51" w14:paraId="1C98E59F" w14:textId="77777777" w:rsidTr="00544177">
        <w:trPr>
          <w:tblCellSpacing w:w="0" w:type="dxa"/>
        </w:trPr>
        <w:tc>
          <w:tcPr>
            <w:tcW w:w="400" w:type="dxa"/>
            <w:hideMark/>
          </w:tcPr>
          <w:p w14:paraId="5E167716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2657" w:type="dxa"/>
            <w:hideMark/>
          </w:tcPr>
          <w:p w14:paraId="1EE37570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«Корзина с грибами»</w:t>
            </w:r>
          </w:p>
          <w:p w14:paraId="171D197D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(лепка из глины,</w:t>
            </w:r>
          </w:p>
          <w:p w14:paraId="5267950B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Коллективная работа)</w:t>
            </w:r>
          </w:p>
        </w:tc>
        <w:tc>
          <w:tcPr>
            <w:tcW w:w="5054" w:type="dxa"/>
            <w:hideMark/>
          </w:tcPr>
          <w:p w14:paraId="6ACDAF85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соблюдать пропорции частей и их различия по величине. Расширять и уточнять знания о грибах. Дать представление о том, что грибы бывают съедобными и ядовитыми.</w:t>
            </w:r>
          </w:p>
        </w:tc>
        <w:tc>
          <w:tcPr>
            <w:tcW w:w="2494" w:type="dxa"/>
            <w:hideMark/>
          </w:tcPr>
          <w:p w14:paraId="6FD36A10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муляжи, глина, мисочка с водой, салфетки, стеки, дощечки для лепки (на каждого ребенка)</w:t>
            </w:r>
          </w:p>
        </w:tc>
      </w:tr>
      <w:tr w:rsidR="00544177" w:rsidRPr="00E04D51" w14:paraId="53272E99" w14:textId="77777777" w:rsidTr="00544177">
        <w:trPr>
          <w:trHeight w:val="630"/>
          <w:tblCellSpacing w:w="0" w:type="dxa"/>
        </w:trPr>
        <w:tc>
          <w:tcPr>
            <w:tcW w:w="400" w:type="dxa"/>
            <w:hideMark/>
          </w:tcPr>
          <w:p w14:paraId="30ADB757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2657" w:type="dxa"/>
            <w:hideMark/>
          </w:tcPr>
          <w:p w14:paraId="135F4F63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«Разноцветные листочки»</w:t>
            </w:r>
          </w:p>
          <w:p w14:paraId="4A754715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(наблюдение, деятельность в природе)</w:t>
            </w:r>
          </w:p>
        </w:tc>
        <w:tc>
          <w:tcPr>
            <w:tcW w:w="5054" w:type="dxa"/>
            <w:hideMark/>
          </w:tcPr>
          <w:p w14:paraId="1034BA5D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определять признаки, характерные для данного времени года; закреплять знания названий растений; воспитывать любознательность, наблюдательность расширять словарный запас. Закрепить счёт в пределах 3 и цвет (жёлтый, красный, зелёный, коричневый).</w:t>
            </w:r>
          </w:p>
        </w:tc>
        <w:tc>
          <w:tcPr>
            <w:tcW w:w="2494" w:type="dxa"/>
            <w:hideMark/>
          </w:tcPr>
          <w:p w14:paraId="51DE2B12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увеличительное стекло</w:t>
            </w:r>
          </w:p>
        </w:tc>
      </w:tr>
      <w:tr w:rsidR="00544177" w:rsidRPr="00E04D51" w14:paraId="1FC65B5D" w14:textId="77777777" w:rsidTr="00544177">
        <w:trPr>
          <w:tblCellSpacing w:w="0" w:type="dxa"/>
        </w:trPr>
        <w:tc>
          <w:tcPr>
            <w:tcW w:w="400" w:type="dxa"/>
            <w:hideMark/>
          </w:tcPr>
          <w:p w14:paraId="2133945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2657" w:type="dxa"/>
            <w:hideMark/>
          </w:tcPr>
          <w:p w14:paraId="52CF0255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«Осень»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К.Бальмонт</w:t>
            </w:r>
            <w:proofErr w:type="spellEnd"/>
          </w:p>
          <w:p w14:paraId="6A995536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(разучивание стихотворения)</w:t>
            </w:r>
          </w:p>
        </w:tc>
        <w:tc>
          <w:tcPr>
            <w:tcW w:w="5054" w:type="dxa"/>
            <w:hideMark/>
          </w:tcPr>
          <w:p w14:paraId="1766ECC2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понимать и анализировать содержание стихотворения, находить эпитеты, ярко характеризующие признаки осени</w:t>
            </w:r>
          </w:p>
        </w:tc>
        <w:tc>
          <w:tcPr>
            <w:tcW w:w="2494" w:type="dxa"/>
            <w:hideMark/>
          </w:tcPr>
          <w:p w14:paraId="629596C8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осенние пейзажи</w:t>
            </w:r>
          </w:p>
        </w:tc>
      </w:tr>
      <w:tr w:rsidR="00544177" w:rsidRPr="00E04D51" w14:paraId="2453EB0C" w14:textId="77777777" w:rsidTr="00544177">
        <w:trPr>
          <w:trHeight w:val="60"/>
          <w:tblCellSpacing w:w="0" w:type="dxa"/>
        </w:trPr>
        <w:tc>
          <w:tcPr>
            <w:tcW w:w="400" w:type="dxa"/>
            <w:hideMark/>
          </w:tcPr>
          <w:p w14:paraId="17ABB70F" w14:textId="77777777" w:rsidR="00544177" w:rsidRPr="00E04D51" w:rsidRDefault="00544177" w:rsidP="0054417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2657" w:type="dxa"/>
            <w:hideMark/>
          </w:tcPr>
          <w:p w14:paraId="319A7DB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«Времена года»</w:t>
            </w:r>
          </w:p>
          <w:p w14:paraId="0ED6737C" w14:textId="77777777" w:rsidR="00544177" w:rsidRPr="00E04D51" w:rsidRDefault="00544177" w:rsidP="0054417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(рассматривание альбома наблюдения в уголке природы)</w:t>
            </w:r>
          </w:p>
        </w:tc>
        <w:tc>
          <w:tcPr>
            <w:tcW w:w="5054" w:type="dxa"/>
            <w:hideMark/>
          </w:tcPr>
          <w:p w14:paraId="54191BE3" w14:textId="77777777" w:rsidR="00544177" w:rsidRPr="00E04D51" w:rsidRDefault="00544177" w:rsidP="0054417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Закреплять представления детей об отличительных признаках времен года, закрепить понятия «ранняя осень» и «поздняя осень».</w:t>
            </w:r>
          </w:p>
        </w:tc>
        <w:tc>
          <w:tcPr>
            <w:tcW w:w="2494" w:type="dxa"/>
            <w:hideMark/>
          </w:tcPr>
          <w:p w14:paraId="624FA403" w14:textId="77777777" w:rsidR="00544177" w:rsidRPr="00E04D51" w:rsidRDefault="00544177" w:rsidP="0054417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альбом «Времена года»</w:t>
            </w:r>
          </w:p>
        </w:tc>
      </w:tr>
      <w:tr w:rsidR="00544177" w:rsidRPr="00E04D51" w14:paraId="6182236B" w14:textId="77777777" w:rsidTr="00544177">
        <w:trPr>
          <w:trHeight w:val="2760"/>
          <w:tblCellSpacing w:w="0" w:type="dxa"/>
        </w:trPr>
        <w:tc>
          <w:tcPr>
            <w:tcW w:w="400" w:type="dxa"/>
            <w:hideMark/>
          </w:tcPr>
          <w:p w14:paraId="426CEAAD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2657" w:type="dxa"/>
            <w:hideMark/>
          </w:tcPr>
          <w:p w14:paraId="6773B4FA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«Осень золотая»</w:t>
            </w:r>
          </w:p>
          <w:p w14:paraId="5CF2DB9F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(образовательная ситуация)</w:t>
            </w:r>
          </w:p>
        </w:tc>
        <w:tc>
          <w:tcPr>
            <w:tcW w:w="5054" w:type="dxa"/>
            <w:hideMark/>
          </w:tcPr>
          <w:p w14:paraId="6BE045D1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приметы осени. Учить детей устанавливать причинно-следственные связи, умение выделять общие признаки осени</w:t>
            </w:r>
            <w:proofErr w:type="gramStart"/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; </w:t>
            </w: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Поддерживать</w:t>
            </w:r>
            <w:proofErr w:type="gram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стимулировать попытки самостоятельного познания детьми окружающих предметов;</w:t>
            </w:r>
          </w:p>
          <w:p w14:paraId="15E341B7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Вспомнить пословицы и поговорки об осени.</w:t>
            </w:r>
          </w:p>
        </w:tc>
        <w:tc>
          <w:tcPr>
            <w:tcW w:w="2494" w:type="dxa"/>
            <w:hideMark/>
          </w:tcPr>
          <w:p w14:paraId="4A5CB46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на участке</w:t>
            </w:r>
          </w:p>
        </w:tc>
      </w:tr>
      <w:tr w:rsidR="00544177" w:rsidRPr="00E04D51" w14:paraId="6076DA6F" w14:textId="77777777" w:rsidTr="00544177">
        <w:trPr>
          <w:trHeight w:val="45"/>
          <w:tblCellSpacing w:w="0" w:type="dxa"/>
        </w:trPr>
        <w:tc>
          <w:tcPr>
            <w:tcW w:w="400" w:type="dxa"/>
            <w:hideMark/>
          </w:tcPr>
          <w:p w14:paraId="5895A2B3" w14:textId="77777777" w:rsidR="00544177" w:rsidRPr="00E04D51" w:rsidRDefault="00544177" w:rsidP="00544177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2657" w:type="dxa"/>
            <w:hideMark/>
          </w:tcPr>
          <w:p w14:paraId="7F8F9D44" w14:textId="77777777" w:rsidR="00544177" w:rsidRPr="00E04D51" w:rsidRDefault="00544177" w:rsidP="00544177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 опавших листьев для осенних поделок</w:t>
            </w:r>
          </w:p>
        </w:tc>
        <w:tc>
          <w:tcPr>
            <w:tcW w:w="5054" w:type="dxa"/>
            <w:hideMark/>
          </w:tcPr>
          <w:p w14:paraId="43913DA7" w14:textId="77777777" w:rsidR="00544177" w:rsidRPr="00E04D51" w:rsidRDefault="00544177" w:rsidP="0054417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отличать листья березы от листьев других деревьев, сравнивать листья по разным характеристикам. Активизировать и обогащать словарный запас.</w:t>
            </w:r>
          </w:p>
        </w:tc>
        <w:tc>
          <w:tcPr>
            <w:tcW w:w="2494" w:type="dxa"/>
            <w:hideMark/>
          </w:tcPr>
          <w:p w14:paraId="35F70490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44177" w:rsidRPr="00E04D51" w14:paraId="2A61C7E8" w14:textId="77777777" w:rsidTr="00544177">
        <w:trPr>
          <w:trHeight w:val="1800"/>
          <w:tblCellSpacing w:w="0" w:type="dxa"/>
        </w:trPr>
        <w:tc>
          <w:tcPr>
            <w:tcW w:w="400" w:type="dxa"/>
            <w:hideMark/>
          </w:tcPr>
          <w:p w14:paraId="4AA6B129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2657" w:type="dxa"/>
            <w:hideMark/>
          </w:tcPr>
          <w:p w14:paraId="77E74DC1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«Золотая осень»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И.Левитан</w:t>
            </w:r>
            <w:proofErr w:type="spellEnd"/>
          </w:p>
          <w:p w14:paraId="7F9ED97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(рассматривание картины)</w:t>
            </w:r>
          </w:p>
        </w:tc>
        <w:tc>
          <w:tcPr>
            <w:tcW w:w="5054" w:type="dxa"/>
            <w:hideMark/>
          </w:tcPr>
          <w:p w14:paraId="0C09FA9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Познакомить детей с картиной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И.Левитана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«Золотая осень». Учить замечать красивое в природе и в пейзажной живописи, выделять цвет, как средство выразительности.</w:t>
            </w:r>
          </w:p>
        </w:tc>
        <w:tc>
          <w:tcPr>
            <w:tcW w:w="2494" w:type="dxa"/>
            <w:hideMark/>
          </w:tcPr>
          <w:p w14:paraId="75DFEBB0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картина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И.Левитана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«Золотая осень»</w:t>
            </w:r>
          </w:p>
        </w:tc>
      </w:tr>
      <w:tr w:rsidR="00544177" w:rsidRPr="00E04D51" w14:paraId="076FCD43" w14:textId="77777777" w:rsidTr="00544177">
        <w:trPr>
          <w:trHeight w:val="2475"/>
          <w:tblCellSpacing w:w="0" w:type="dxa"/>
        </w:trPr>
        <w:tc>
          <w:tcPr>
            <w:tcW w:w="400" w:type="dxa"/>
            <w:hideMark/>
          </w:tcPr>
          <w:p w14:paraId="043EEA9F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2657" w:type="dxa"/>
            <w:hideMark/>
          </w:tcPr>
          <w:p w14:paraId="7CBB9958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«Осенняя песня», муз.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Е.Васильева-Буглая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сл.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А.Плещеева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(прослушивание музыкального произведения)</w:t>
            </w:r>
          </w:p>
        </w:tc>
        <w:tc>
          <w:tcPr>
            <w:tcW w:w="5054" w:type="dxa"/>
            <w:hideMark/>
          </w:tcPr>
          <w:p w14:paraId="43F6BF07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узнавать и называть знакомое музыкальное произведение, закреплять знания детей о жанрах музыки, обогащать музыкальные впечатления, способствовать дальнейшему развитию основ музыкальной культуры.</w:t>
            </w:r>
          </w:p>
        </w:tc>
        <w:tc>
          <w:tcPr>
            <w:tcW w:w="2494" w:type="dxa"/>
            <w:hideMark/>
          </w:tcPr>
          <w:p w14:paraId="6C0B4555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магнитофон</w:t>
            </w:r>
          </w:p>
        </w:tc>
      </w:tr>
      <w:tr w:rsidR="00544177" w:rsidRPr="00E04D51" w14:paraId="4033F699" w14:textId="77777777" w:rsidTr="00544177">
        <w:trPr>
          <w:trHeight w:val="1770"/>
          <w:tblCellSpacing w:w="0" w:type="dxa"/>
        </w:trPr>
        <w:tc>
          <w:tcPr>
            <w:tcW w:w="400" w:type="dxa"/>
            <w:hideMark/>
          </w:tcPr>
          <w:p w14:paraId="67222EB9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2657" w:type="dxa"/>
            <w:hideMark/>
          </w:tcPr>
          <w:p w14:paraId="25674F91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«Осенний лес»</w:t>
            </w:r>
          </w:p>
          <w:p w14:paraId="076437C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рисование</w:t>
            </w:r>
            <w:proofErr w:type="gram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054" w:type="dxa"/>
            <w:hideMark/>
          </w:tcPr>
          <w:p w14:paraId="2ABCBFC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рисования кистью способом «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примакивание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«на носочек», «пламя».</w:t>
            </w:r>
          </w:p>
        </w:tc>
        <w:tc>
          <w:tcPr>
            <w:tcW w:w="2494" w:type="dxa"/>
            <w:hideMark/>
          </w:tcPr>
          <w:p w14:paraId="26164A7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Пейзаж –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И.Левитан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«Золотая осень», бумага для рисования, краски, кисти, баночки с водой.</w:t>
            </w:r>
          </w:p>
        </w:tc>
      </w:tr>
      <w:tr w:rsidR="00544177" w:rsidRPr="00E04D51" w14:paraId="03E9E44C" w14:textId="77777777" w:rsidTr="00544177">
        <w:trPr>
          <w:trHeight w:val="2475"/>
          <w:tblCellSpacing w:w="0" w:type="dxa"/>
        </w:trPr>
        <w:tc>
          <w:tcPr>
            <w:tcW w:w="400" w:type="dxa"/>
            <w:hideMark/>
          </w:tcPr>
          <w:p w14:paraId="248821F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2657" w:type="dxa"/>
            <w:hideMark/>
          </w:tcPr>
          <w:p w14:paraId="158C37D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«Осенняя береза»</w:t>
            </w:r>
          </w:p>
          <w:p w14:paraId="3F47A3B3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(Барельеф из пластилиновых колбасок)</w:t>
            </w:r>
          </w:p>
        </w:tc>
        <w:tc>
          <w:tcPr>
            <w:tcW w:w="5054" w:type="dxa"/>
            <w:hideMark/>
          </w:tcPr>
          <w:p w14:paraId="3A5FED62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выкладывать на картоне силуэт березы из пластилиновых колбасок. Закрепить умение раскатывать тонкие колбаски и лепить мелкие детали: скатывать шарики из пластилина и украшать ими изделие.</w:t>
            </w:r>
          </w:p>
        </w:tc>
        <w:tc>
          <w:tcPr>
            <w:tcW w:w="2494" w:type="dxa"/>
            <w:hideMark/>
          </w:tcPr>
          <w:p w14:paraId="0D229CE6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Пластилин, картон, дощечки для лепки (на каждого ребенка)</w:t>
            </w:r>
          </w:p>
        </w:tc>
      </w:tr>
      <w:tr w:rsidR="00544177" w:rsidRPr="00E04D51" w14:paraId="0750D89B" w14:textId="77777777" w:rsidTr="00544177">
        <w:trPr>
          <w:tblCellSpacing w:w="0" w:type="dxa"/>
        </w:trPr>
        <w:tc>
          <w:tcPr>
            <w:tcW w:w="400" w:type="dxa"/>
            <w:hideMark/>
          </w:tcPr>
          <w:p w14:paraId="3EE7E8B0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2657" w:type="dxa"/>
            <w:hideMark/>
          </w:tcPr>
          <w:p w14:paraId="61D680CD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«Составление описательного рассказа об осени по картине»</w:t>
            </w:r>
          </w:p>
          <w:p w14:paraId="7D1822A5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(развитие речи)</w:t>
            </w:r>
          </w:p>
        </w:tc>
        <w:tc>
          <w:tcPr>
            <w:tcW w:w="5054" w:type="dxa"/>
            <w:hideMark/>
          </w:tcPr>
          <w:p w14:paraId="21F5FC8B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составлять рассказ описательного характера из 6-7 предложений. Стимулировать и развивать речевое творчество детей, развивать связную монологическую речь</w:t>
            </w:r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;</w:t>
            </w:r>
          </w:p>
          <w:p w14:paraId="74E629D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</w:t>
            </w:r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Волчкова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, 25</w:t>
            </w:r>
          </w:p>
        </w:tc>
        <w:tc>
          <w:tcPr>
            <w:tcW w:w="2494" w:type="dxa"/>
            <w:hideMark/>
          </w:tcPr>
          <w:p w14:paraId="3CE0635E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слайды с изображением осенней природы</w:t>
            </w:r>
          </w:p>
        </w:tc>
      </w:tr>
      <w:tr w:rsidR="00544177" w:rsidRPr="00E04D51" w14:paraId="10DFEBF8" w14:textId="77777777" w:rsidTr="00544177">
        <w:trPr>
          <w:trHeight w:val="2685"/>
          <w:tblCellSpacing w:w="0" w:type="dxa"/>
        </w:trPr>
        <w:tc>
          <w:tcPr>
            <w:tcW w:w="400" w:type="dxa"/>
            <w:hideMark/>
          </w:tcPr>
          <w:p w14:paraId="4392626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2657" w:type="dxa"/>
            <w:hideMark/>
          </w:tcPr>
          <w:p w14:paraId="61D64782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«Сезонные изменения в природе»</w:t>
            </w:r>
          </w:p>
          <w:p w14:paraId="74823F9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(экскурсия по территории детского сада)</w:t>
            </w:r>
          </w:p>
        </w:tc>
        <w:tc>
          <w:tcPr>
            <w:tcW w:w="5054" w:type="dxa"/>
            <w:hideMark/>
          </w:tcPr>
          <w:p w14:paraId="43CF2767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умение наблюдать характерные явления осенней погоды, понимать связь между ними; развивать интерес к красоте родной природы;</w:t>
            </w:r>
          </w:p>
          <w:p w14:paraId="7D276B43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умение наблюдать осенние признаки и явления природы, видеть красоту осенней природы.</w:t>
            </w:r>
          </w:p>
        </w:tc>
        <w:tc>
          <w:tcPr>
            <w:tcW w:w="2494" w:type="dxa"/>
            <w:hideMark/>
          </w:tcPr>
          <w:p w14:paraId="6C4AE92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увеличительное стекло</w:t>
            </w:r>
          </w:p>
        </w:tc>
      </w:tr>
      <w:tr w:rsidR="00544177" w:rsidRPr="00E04D51" w14:paraId="30814B74" w14:textId="77777777" w:rsidTr="00544177">
        <w:trPr>
          <w:trHeight w:val="90"/>
          <w:tblCellSpacing w:w="0" w:type="dxa"/>
        </w:trPr>
        <w:tc>
          <w:tcPr>
            <w:tcW w:w="400" w:type="dxa"/>
            <w:hideMark/>
          </w:tcPr>
          <w:p w14:paraId="796C385F" w14:textId="77777777" w:rsidR="00544177" w:rsidRPr="00E04D51" w:rsidRDefault="00544177" w:rsidP="005441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29.</w:t>
            </w:r>
          </w:p>
        </w:tc>
        <w:tc>
          <w:tcPr>
            <w:tcW w:w="2657" w:type="dxa"/>
            <w:hideMark/>
          </w:tcPr>
          <w:p w14:paraId="47BB85F4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«Веселый листопад», муз. К.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Румяновой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000EBBC9" w14:textId="77777777" w:rsidR="00544177" w:rsidRPr="00E04D51" w:rsidRDefault="00544177" w:rsidP="0054417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(дискотека)</w:t>
            </w:r>
          </w:p>
        </w:tc>
        <w:tc>
          <w:tcPr>
            <w:tcW w:w="5054" w:type="dxa"/>
            <w:hideMark/>
          </w:tcPr>
          <w:p w14:paraId="5046AED6" w14:textId="77777777" w:rsidR="00544177" w:rsidRPr="00E04D51" w:rsidRDefault="00544177" w:rsidP="005441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Предложить детям прослушать музыкальное произведения. Обучать детей элементарным танцевальным движениям, знакомить с разнообразием жанров музыки.</w:t>
            </w:r>
          </w:p>
        </w:tc>
        <w:tc>
          <w:tcPr>
            <w:tcW w:w="2494" w:type="dxa"/>
            <w:hideMark/>
          </w:tcPr>
          <w:p w14:paraId="42AE3703" w14:textId="77777777" w:rsidR="00544177" w:rsidRPr="00E04D51" w:rsidRDefault="00544177" w:rsidP="005441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магнитофон</w:t>
            </w:r>
          </w:p>
        </w:tc>
      </w:tr>
      <w:tr w:rsidR="00544177" w:rsidRPr="00E04D51" w14:paraId="00A01FA4" w14:textId="77777777" w:rsidTr="00544177">
        <w:trPr>
          <w:trHeight w:val="975"/>
          <w:tblCellSpacing w:w="0" w:type="dxa"/>
        </w:trPr>
        <w:tc>
          <w:tcPr>
            <w:tcW w:w="400" w:type="dxa"/>
            <w:hideMark/>
          </w:tcPr>
          <w:p w14:paraId="6B38610D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2657" w:type="dxa"/>
            <w:hideMark/>
          </w:tcPr>
          <w:p w14:paraId="6CF02D9A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«Наблюдение за ветром»</w:t>
            </w:r>
          </w:p>
          <w:p w14:paraId="55124CC7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(наблюдение за сезонными изменениями в неживой природе)</w:t>
            </w:r>
          </w:p>
        </w:tc>
        <w:tc>
          <w:tcPr>
            <w:tcW w:w="5054" w:type="dxa"/>
            <w:hideMark/>
          </w:tcPr>
          <w:p w14:paraId="3A18546C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определять силу и направление ветра различными способами (по воздействию на деревья, по движению облаков, опавшей листве).</w:t>
            </w:r>
          </w:p>
        </w:tc>
        <w:tc>
          <w:tcPr>
            <w:tcW w:w="2494" w:type="dxa"/>
            <w:hideMark/>
          </w:tcPr>
          <w:p w14:paraId="526B7CD0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77" w:rsidRPr="00E04D51" w14:paraId="506D4822" w14:textId="77777777" w:rsidTr="00544177">
        <w:trPr>
          <w:trHeight w:val="2445"/>
          <w:tblCellSpacing w:w="0" w:type="dxa"/>
        </w:trPr>
        <w:tc>
          <w:tcPr>
            <w:tcW w:w="400" w:type="dxa"/>
            <w:hideMark/>
          </w:tcPr>
          <w:p w14:paraId="19EA9585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2657" w:type="dxa"/>
            <w:hideMark/>
          </w:tcPr>
          <w:p w14:paraId="5776D8F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«Осенний дождь»</w:t>
            </w:r>
          </w:p>
          <w:p w14:paraId="056E9CA5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(наблюдение за сезонными</w:t>
            </w:r>
          </w:p>
          <w:p w14:paraId="7F7C0901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изменениями (народные приметы, пословицы)</w:t>
            </w:r>
          </w:p>
        </w:tc>
        <w:tc>
          <w:tcPr>
            <w:tcW w:w="5054" w:type="dxa"/>
            <w:hideMark/>
          </w:tcPr>
          <w:p w14:paraId="54726BDD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Пополнение активного словаря </w:t>
            </w:r>
            <w:proofErr w:type="gram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определениями ,</w:t>
            </w:r>
            <w:proofErr w:type="gram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характеризующими осенний дождь (затяжной, моросящий, холодный …), рассказать о настроении во время осеннего дождя.</w:t>
            </w:r>
          </w:p>
          <w:p w14:paraId="44A0EAE8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народными приметами осени.</w:t>
            </w:r>
          </w:p>
        </w:tc>
        <w:tc>
          <w:tcPr>
            <w:tcW w:w="2494" w:type="dxa"/>
            <w:hideMark/>
          </w:tcPr>
          <w:p w14:paraId="6C609627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Видеофрагменты «Осенний дождь»</w:t>
            </w:r>
          </w:p>
        </w:tc>
      </w:tr>
      <w:tr w:rsidR="00544177" w:rsidRPr="00E04D51" w14:paraId="5F0E0CD3" w14:textId="77777777" w:rsidTr="00544177">
        <w:trPr>
          <w:trHeight w:val="15"/>
          <w:tblCellSpacing w:w="0" w:type="dxa"/>
        </w:trPr>
        <w:tc>
          <w:tcPr>
            <w:tcW w:w="400" w:type="dxa"/>
            <w:hideMark/>
          </w:tcPr>
          <w:p w14:paraId="0B7524D5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2657" w:type="dxa"/>
            <w:hideMark/>
          </w:tcPr>
          <w:p w14:paraId="2812C91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«Дождик», муз</w:t>
            </w:r>
            <w:proofErr w:type="gram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сл. Г.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Вихаревой</w:t>
            </w:r>
            <w:proofErr w:type="spellEnd"/>
          </w:p>
          <w:p w14:paraId="73BA06D1" w14:textId="77777777" w:rsidR="00544177" w:rsidRPr="00E04D51" w:rsidRDefault="00544177" w:rsidP="0054417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(музыкальная игра)</w:t>
            </w:r>
          </w:p>
        </w:tc>
        <w:tc>
          <w:tcPr>
            <w:tcW w:w="5054" w:type="dxa"/>
            <w:hideMark/>
          </w:tcPr>
          <w:p w14:paraId="42A4835A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выполнять образные движения («ловим капли осеннего дождя», «стряхиваем капли», «капельки утекают», «грозим тучке» и др.). обогащать музыкальные впечатления, способствовать дальнейшему развитию основ музыкальной культуры.</w:t>
            </w:r>
          </w:p>
        </w:tc>
        <w:tc>
          <w:tcPr>
            <w:tcW w:w="2494" w:type="dxa"/>
            <w:hideMark/>
          </w:tcPr>
          <w:p w14:paraId="3C4FDE40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магнитофон</w:t>
            </w:r>
          </w:p>
        </w:tc>
      </w:tr>
      <w:tr w:rsidR="00544177" w:rsidRPr="00E04D51" w14:paraId="00446B1F" w14:textId="77777777" w:rsidTr="00544177">
        <w:trPr>
          <w:trHeight w:val="15"/>
          <w:tblCellSpacing w:w="0" w:type="dxa"/>
        </w:trPr>
        <w:tc>
          <w:tcPr>
            <w:tcW w:w="400" w:type="dxa"/>
            <w:hideMark/>
          </w:tcPr>
          <w:p w14:paraId="390ED0BF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2657" w:type="dxa"/>
            <w:hideMark/>
          </w:tcPr>
          <w:p w14:paraId="086AFDEA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«Дождик»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О.Бундур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(чтение стихотворения)</w:t>
            </w:r>
          </w:p>
        </w:tc>
        <w:tc>
          <w:tcPr>
            <w:tcW w:w="5054" w:type="dxa"/>
            <w:hideMark/>
          </w:tcPr>
          <w:p w14:paraId="0B9BBB46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отвечать на вопросы, понимать основную мысль произведения, образные выражения. Учить рассказывать о событиях, отраженных в тексте стихотворения, обогащать словарный запас.</w:t>
            </w:r>
          </w:p>
        </w:tc>
        <w:tc>
          <w:tcPr>
            <w:tcW w:w="2494" w:type="dxa"/>
            <w:hideMark/>
          </w:tcPr>
          <w:p w14:paraId="706C27EC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4177" w:rsidRPr="00E04D51" w14:paraId="2DD7140C" w14:textId="77777777" w:rsidTr="00544177">
        <w:trPr>
          <w:tblCellSpacing w:w="0" w:type="dxa"/>
        </w:trPr>
        <w:tc>
          <w:tcPr>
            <w:tcW w:w="400" w:type="dxa"/>
            <w:hideMark/>
          </w:tcPr>
          <w:p w14:paraId="5BCE2468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2657" w:type="dxa"/>
            <w:hideMark/>
          </w:tcPr>
          <w:p w14:paraId="0E5780B4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«Разноцветная осень»</w:t>
            </w:r>
          </w:p>
          <w:p w14:paraId="4DF12FDD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(рисование по мокрому)</w:t>
            </w:r>
          </w:p>
        </w:tc>
        <w:tc>
          <w:tcPr>
            <w:tcW w:w="5054" w:type="dxa"/>
            <w:hideMark/>
          </w:tcPr>
          <w:p w14:paraId="38C60D26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Учить изображать осеннюю погоду (дождь), используя нетрадиционную технику по мокрому. Формировать и активизировать у детей проявление эстетического отношения к природе, эмоциональный отклик на проявления красоты в окружающем мире, его изображениях в собственных творческих </w:t>
            </w:r>
            <w:proofErr w:type="gram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работах Способствовать</w:t>
            </w:r>
            <w:proofErr w:type="gram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выражению отношения к литературным произведениям в разных видах художественно-творческой деятельности</w:t>
            </w:r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Колдина</w:t>
            </w:r>
            <w:proofErr w:type="spellEnd"/>
            <w:r w:rsidRPr="00E04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21</w:t>
            </w:r>
          </w:p>
        </w:tc>
        <w:tc>
          <w:tcPr>
            <w:tcW w:w="2494" w:type="dxa"/>
            <w:hideMark/>
          </w:tcPr>
          <w:p w14:paraId="20F338CF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видеофрагменты «Осенний дождь» бумага для рисования, краски, кисти, баночки с водой, ватные шарики или губка</w:t>
            </w:r>
          </w:p>
        </w:tc>
      </w:tr>
      <w:tr w:rsidR="00544177" w:rsidRPr="00E04D51" w14:paraId="0BE70018" w14:textId="77777777" w:rsidTr="00544177">
        <w:trPr>
          <w:trHeight w:val="1755"/>
          <w:tblCellSpacing w:w="0" w:type="dxa"/>
        </w:trPr>
        <w:tc>
          <w:tcPr>
            <w:tcW w:w="400" w:type="dxa"/>
            <w:hideMark/>
          </w:tcPr>
          <w:p w14:paraId="2F28E8B4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35.</w:t>
            </w:r>
          </w:p>
        </w:tc>
        <w:tc>
          <w:tcPr>
            <w:tcW w:w="2657" w:type="dxa"/>
            <w:hideMark/>
          </w:tcPr>
          <w:p w14:paraId="4F73FAC9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«Перелётные и зимующие птицы»</w:t>
            </w:r>
          </w:p>
          <w:p w14:paraId="2F68D01B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(образовательная ситуация)</w:t>
            </w:r>
          </w:p>
        </w:tc>
        <w:tc>
          <w:tcPr>
            <w:tcW w:w="5054" w:type="dxa"/>
            <w:hideMark/>
          </w:tcPr>
          <w:p w14:paraId="6304628A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Обсудить с детьми, почему птицы улетают в теплые края, какие птицы улетают, а какие остаются зимовать, рассказать, что первыми улетают стрижи, ласточки, затем другие перелетные птицы.</w:t>
            </w:r>
          </w:p>
        </w:tc>
        <w:tc>
          <w:tcPr>
            <w:tcW w:w="2494" w:type="dxa"/>
            <w:hideMark/>
          </w:tcPr>
          <w:p w14:paraId="3A4533F5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77" w:rsidRPr="00E04D51" w14:paraId="3349EB61" w14:textId="77777777" w:rsidTr="00544177">
        <w:trPr>
          <w:trHeight w:val="75"/>
          <w:tblCellSpacing w:w="0" w:type="dxa"/>
        </w:trPr>
        <w:tc>
          <w:tcPr>
            <w:tcW w:w="400" w:type="dxa"/>
            <w:hideMark/>
          </w:tcPr>
          <w:p w14:paraId="37FB5423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2657" w:type="dxa"/>
            <w:hideMark/>
          </w:tcPr>
          <w:p w14:paraId="3FD79E21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«Перелет птиц»</w:t>
            </w:r>
          </w:p>
          <w:p w14:paraId="4DDA228B" w14:textId="77777777" w:rsidR="00544177" w:rsidRPr="00E04D51" w:rsidRDefault="00544177" w:rsidP="0054417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(подвижная игра)</w:t>
            </w:r>
          </w:p>
        </w:tc>
        <w:tc>
          <w:tcPr>
            <w:tcW w:w="5054" w:type="dxa"/>
            <w:hideMark/>
          </w:tcPr>
          <w:p w14:paraId="446BFE12" w14:textId="77777777" w:rsidR="00544177" w:rsidRPr="00E04D51" w:rsidRDefault="00544177" w:rsidP="005441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Познакомить детей с правилами игры, учить действовать по сигналу, ввести новое для подобных игр требование – </w:t>
            </w:r>
            <w:proofErr w:type="gramStart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игроки</w:t>
            </w:r>
            <w:proofErr w:type="gramEnd"/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допустившие столкновение с партнерами, выбывают из игры. Развивать внимание, координацию движений.</w:t>
            </w:r>
          </w:p>
        </w:tc>
        <w:tc>
          <w:tcPr>
            <w:tcW w:w="2494" w:type="dxa"/>
            <w:hideMark/>
          </w:tcPr>
          <w:p w14:paraId="7DFECEA1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544177" w:rsidRPr="00E04D51" w14:paraId="63339835" w14:textId="77777777" w:rsidTr="00544177">
        <w:trPr>
          <w:trHeight w:val="30"/>
          <w:tblCellSpacing w:w="0" w:type="dxa"/>
        </w:trPr>
        <w:tc>
          <w:tcPr>
            <w:tcW w:w="400" w:type="dxa"/>
            <w:hideMark/>
          </w:tcPr>
          <w:p w14:paraId="35D7A980" w14:textId="77777777" w:rsidR="00544177" w:rsidRPr="00E04D51" w:rsidRDefault="00544177" w:rsidP="0054417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2657" w:type="dxa"/>
            <w:hideMark/>
          </w:tcPr>
          <w:p w14:paraId="2D8E755C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«Золотая осень»</w:t>
            </w:r>
          </w:p>
          <w:p w14:paraId="4D390670" w14:textId="77777777" w:rsidR="00544177" w:rsidRPr="00E04D51" w:rsidRDefault="00544177" w:rsidP="0054417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(лепка из пластилина в сочетании с дополнительным материалом, коллективная работа)</w:t>
            </w:r>
          </w:p>
        </w:tc>
        <w:tc>
          <w:tcPr>
            <w:tcW w:w="5054" w:type="dxa"/>
            <w:hideMark/>
          </w:tcPr>
          <w:p w14:paraId="1FB8E37C" w14:textId="77777777" w:rsidR="00544177" w:rsidRPr="00E04D51" w:rsidRDefault="00544177" w:rsidP="0054417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сочетать в поделке природный материал и пластилин. Закреплять умение передавать в лепке пропорциональное соотношение частей и их расположение. Учить соединять части, прижимая их. Развивать фантазию при дополнении изделия необходимыми элементами.</w:t>
            </w:r>
          </w:p>
        </w:tc>
        <w:tc>
          <w:tcPr>
            <w:tcW w:w="2494" w:type="dxa"/>
            <w:hideMark/>
          </w:tcPr>
          <w:p w14:paraId="12FBDC00" w14:textId="77777777" w:rsidR="00544177" w:rsidRPr="00E04D51" w:rsidRDefault="00544177" w:rsidP="0054417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картон-подставка, пластилин, разнообразный природный материал, дощечки для лепки (на каждого ребенка)</w:t>
            </w:r>
          </w:p>
        </w:tc>
      </w:tr>
      <w:tr w:rsidR="00544177" w:rsidRPr="00E04D51" w14:paraId="2B3C5638" w14:textId="77777777" w:rsidTr="00544177">
        <w:trPr>
          <w:trHeight w:val="15"/>
          <w:tblCellSpacing w:w="0" w:type="dxa"/>
        </w:trPr>
        <w:tc>
          <w:tcPr>
            <w:tcW w:w="400" w:type="dxa"/>
            <w:hideMark/>
          </w:tcPr>
          <w:p w14:paraId="4D630989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2657" w:type="dxa"/>
            <w:hideMark/>
          </w:tcPr>
          <w:p w14:paraId="6B71B644" w14:textId="77777777" w:rsidR="00544177" w:rsidRPr="00E04D51" w:rsidRDefault="00544177" w:rsidP="0054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Выставка детских работ «Осенний калейдоскоп»</w:t>
            </w:r>
          </w:p>
          <w:p w14:paraId="046A4552" w14:textId="77777777" w:rsidR="00544177" w:rsidRPr="00E04D51" w:rsidRDefault="00544177" w:rsidP="0054417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(итоговое мероприятие)</w:t>
            </w:r>
          </w:p>
        </w:tc>
        <w:tc>
          <w:tcPr>
            <w:tcW w:w="5054" w:type="dxa"/>
            <w:hideMark/>
          </w:tcPr>
          <w:p w14:paraId="7BF1FC94" w14:textId="77777777" w:rsidR="00544177" w:rsidRPr="00E04D51" w:rsidRDefault="00544177" w:rsidP="005441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самостоятельно оценивать свою работу, выбирать лучшую из лучших. Воспитывать дружеские взаимоотношения в коллективе сверстников.</w:t>
            </w:r>
          </w:p>
        </w:tc>
        <w:tc>
          <w:tcPr>
            <w:tcW w:w="0" w:type="auto"/>
            <w:hideMark/>
          </w:tcPr>
          <w:p w14:paraId="0D73B6E6" w14:textId="77777777" w:rsidR="00544177" w:rsidRPr="00E04D51" w:rsidRDefault="00544177" w:rsidP="005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1DFC21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Организована работа кружка в виде творческой мастерской по лепке из различных материалов (пластилин, солёное тесто, глина, снег). Подели, выполненные детьми, использовались в интерьере группы и в сюжетно-ролевых играх, например, «магазин».</w:t>
      </w:r>
    </w:p>
    <w:p w14:paraId="1B5E6431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эмоционального погружения детей в тему использовали стихи осенней тематики.</w:t>
      </w:r>
    </w:p>
    <w:p w14:paraId="0F367C5A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этап. Результаты.</w:t>
      </w:r>
    </w:p>
    <w:p w14:paraId="384D464A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Результатом проекта стала выставка творческих работ и конкурс чтецов.</w:t>
      </w:r>
    </w:p>
    <w:p w14:paraId="078E4433" w14:textId="77777777" w:rsidR="00544177" w:rsidRPr="00E04D51" w:rsidRDefault="00544177" w:rsidP="0054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Анализируя результаты проекта, мы увидели,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природу, себя и других. Образовательная деятельность в рамках проекта была содержательной, наполнена яркими впечатлениями, интересными делами, радостью общения.</w:t>
      </w:r>
    </w:p>
    <w:p w14:paraId="2374BDB6" w14:textId="77777777" w:rsidR="009E717C" w:rsidRPr="00544177" w:rsidRDefault="009E717C">
      <w:pPr>
        <w:rPr>
          <w:rFonts w:ascii="Times New Roman" w:hAnsi="Times New Roman" w:cs="Times New Roman"/>
          <w:sz w:val="28"/>
          <w:szCs w:val="28"/>
        </w:rPr>
      </w:pPr>
    </w:p>
    <w:sectPr w:rsidR="009E717C" w:rsidRPr="005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1D8"/>
    <w:multiLevelType w:val="hybridMultilevel"/>
    <w:tmpl w:val="2B5E01D6"/>
    <w:lvl w:ilvl="0" w:tplc="C3D8B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0606"/>
    <w:multiLevelType w:val="multilevel"/>
    <w:tmpl w:val="BB3A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7C"/>
    <w:rsid w:val="003644B3"/>
    <w:rsid w:val="00544177"/>
    <w:rsid w:val="00791A6D"/>
    <w:rsid w:val="00847099"/>
    <w:rsid w:val="009E717C"/>
    <w:rsid w:val="00A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EA8"/>
  <w15:chartTrackingRefBased/>
  <w15:docId w15:val="{1BD07D5C-1983-4B64-8536-2C104053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2</cp:revision>
  <dcterms:created xsi:type="dcterms:W3CDTF">2023-12-12T11:01:00Z</dcterms:created>
  <dcterms:modified xsi:type="dcterms:W3CDTF">2023-12-12T11:50:00Z</dcterms:modified>
</cp:coreProperties>
</file>