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EBE" w:rsidRPr="00211EBE" w:rsidRDefault="00211EBE">
      <w:pPr>
        <w:rPr>
          <w:rFonts w:ascii="Times New Roman" w:eastAsia="Times New Roman" w:hAnsi="Times New Roman" w:cs="Times New Roman"/>
          <w:b/>
          <w:sz w:val="24"/>
          <w:szCs w:val="24"/>
        </w:rPr>
      </w:pPr>
      <w:r w:rsidRPr="00211EBE">
        <w:rPr>
          <w:rFonts w:ascii="Times New Roman" w:eastAsia="Times New Roman" w:hAnsi="Times New Roman" w:cs="Times New Roman"/>
          <w:b/>
          <w:sz w:val="24"/>
          <w:szCs w:val="24"/>
        </w:rPr>
        <w:t>«Развитие познавательной активности младших дошкольников в процессе ознакомления с природой (из опыта работы</w:t>
      </w:r>
      <w:r w:rsidRPr="00211EBE">
        <w:rPr>
          <w:rFonts w:ascii="Times New Roman" w:eastAsia="Times New Roman" w:hAnsi="Times New Roman" w:cs="Times New Roman"/>
          <w:b/>
          <w:sz w:val="24"/>
          <w:szCs w:val="24"/>
        </w:rPr>
        <w:t>)</w:t>
      </w:r>
    </w:p>
    <w:p w:rsidR="00211EBE" w:rsidRPr="00211EBE" w:rsidRDefault="00211EBE">
      <w:pPr>
        <w:rPr>
          <w:rFonts w:ascii="Times New Roman" w:eastAsia="Times New Roman" w:hAnsi="Times New Roman" w:cs="Times New Roman"/>
          <w:b/>
          <w:sz w:val="24"/>
          <w:szCs w:val="24"/>
        </w:rPr>
      </w:pPr>
      <w:r w:rsidRPr="00211EBE">
        <w:rPr>
          <w:rFonts w:ascii="Times New Roman" w:eastAsia="Times New Roman" w:hAnsi="Times New Roman" w:cs="Times New Roman"/>
          <w:b/>
          <w:sz w:val="24"/>
          <w:szCs w:val="24"/>
        </w:rPr>
        <w:t xml:space="preserve"> Автор:</w:t>
      </w:r>
      <w:r w:rsidRPr="00211EBE">
        <w:rPr>
          <w:rFonts w:ascii="Times New Roman" w:eastAsia="Times New Roman" w:hAnsi="Times New Roman" w:cs="Times New Roman"/>
          <w:b/>
          <w:sz w:val="24"/>
          <w:szCs w:val="24"/>
        </w:rPr>
        <w:t xml:space="preserve"> Макаровой Л.А.    </w:t>
      </w:r>
    </w:p>
    <w:p w:rsidR="00211EBE" w:rsidRPr="00211EBE" w:rsidRDefault="00211EBE" w:rsidP="00211EBE">
      <w:pPr>
        <w:pBdr>
          <w:top w:val="nil"/>
          <w:left w:val="nil"/>
          <w:bottom w:val="nil"/>
          <w:right w:val="nil"/>
          <w:between w:val="nil"/>
        </w:pBdr>
        <w:spacing w:after="0" w:line="240" w:lineRule="auto"/>
        <w:ind w:left="720"/>
        <w:jc w:val="right"/>
        <w:rPr>
          <w:rFonts w:ascii="Times New Roman" w:eastAsia="Times New Roman" w:hAnsi="Times New Roman" w:cs="Times New Roman"/>
          <w:i/>
          <w:sz w:val="24"/>
          <w:szCs w:val="24"/>
          <w:lang w:eastAsia="ru-RU"/>
        </w:rPr>
      </w:pPr>
      <w:r w:rsidRPr="00211EBE">
        <w:rPr>
          <w:rFonts w:ascii="Times New Roman" w:eastAsia="Times New Roman" w:hAnsi="Times New Roman" w:cs="Times New Roman"/>
          <w:b/>
          <w:sz w:val="24"/>
          <w:szCs w:val="24"/>
        </w:rPr>
        <w:t xml:space="preserve">   </w:t>
      </w:r>
      <w:r w:rsidRPr="00211EBE">
        <w:rPr>
          <w:rFonts w:ascii="Times New Roman" w:eastAsia="Times New Roman" w:hAnsi="Times New Roman" w:cs="Times New Roman"/>
          <w:i/>
          <w:sz w:val="24"/>
          <w:szCs w:val="24"/>
          <w:lang w:eastAsia="ru-RU"/>
        </w:rPr>
        <w:t xml:space="preserve">«Расскажи- и я забуду, покажи –и я запомню, </w:t>
      </w:r>
    </w:p>
    <w:p w:rsidR="00211EBE" w:rsidRPr="00211EBE" w:rsidRDefault="00211EBE" w:rsidP="00211EBE">
      <w:pPr>
        <w:pBdr>
          <w:top w:val="nil"/>
          <w:left w:val="nil"/>
          <w:bottom w:val="nil"/>
          <w:right w:val="nil"/>
          <w:between w:val="nil"/>
        </w:pBdr>
        <w:spacing w:after="0" w:line="240" w:lineRule="auto"/>
        <w:ind w:left="720"/>
        <w:jc w:val="right"/>
        <w:rPr>
          <w:rFonts w:ascii="Times New Roman" w:eastAsia="Times New Roman" w:hAnsi="Times New Roman" w:cs="Times New Roman"/>
          <w:sz w:val="24"/>
          <w:szCs w:val="24"/>
          <w:shd w:val="clear" w:color="auto" w:fill="E06666"/>
          <w:lang w:eastAsia="ru-RU"/>
        </w:rPr>
      </w:pPr>
      <w:r w:rsidRPr="00211EBE">
        <w:rPr>
          <w:rFonts w:ascii="Times New Roman" w:eastAsia="Times New Roman" w:hAnsi="Times New Roman" w:cs="Times New Roman"/>
          <w:i/>
          <w:sz w:val="24"/>
          <w:szCs w:val="24"/>
          <w:highlight w:val="white"/>
          <w:lang w:eastAsia="ru-RU"/>
        </w:rPr>
        <w:t>дай мне сделать — и я пойму</w:t>
      </w:r>
      <w:r w:rsidRPr="00211EBE">
        <w:rPr>
          <w:rFonts w:ascii="Times New Roman" w:eastAsia="Times New Roman" w:hAnsi="Times New Roman" w:cs="Times New Roman"/>
          <w:i/>
          <w:sz w:val="24"/>
          <w:szCs w:val="24"/>
          <w:lang w:eastAsia="ru-RU"/>
        </w:rPr>
        <w:t xml:space="preserve">»  </w:t>
      </w:r>
      <w:r w:rsidRPr="00211EBE">
        <w:rPr>
          <w:rFonts w:ascii="Times New Roman" w:eastAsia="Times New Roman" w:hAnsi="Times New Roman" w:cs="Times New Roman"/>
          <w:b/>
          <w:sz w:val="24"/>
          <w:szCs w:val="24"/>
          <w:lang w:eastAsia="ru-RU"/>
        </w:rPr>
        <w:t xml:space="preserve">                                                                                                                                                                                                          </w:t>
      </w:r>
    </w:p>
    <w:p w:rsidR="00211EBE" w:rsidRPr="00211EBE" w:rsidRDefault="00211EBE" w:rsidP="00211EBE">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11EBE">
        <w:rPr>
          <w:rFonts w:ascii="Times New Roman" w:eastAsia="Times New Roman" w:hAnsi="Times New Roman" w:cs="Times New Roman"/>
          <w:sz w:val="24"/>
          <w:szCs w:val="24"/>
          <w:lang w:eastAsia="ru-RU"/>
        </w:rPr>
        <w:t xml:space="preserve">  </w:t>
      </w:r>
    </w:p>
    <w:p w:rsidR="00211EBE" w:rsidRPr="00211EBE" w:rsidRDefault="00211EBE" w:rsidP="00211EBE">
      <w:pPr>
        <w:pBdr>
          <w:top w:val="nil"/>
          <w:left w:val="nil"/>
          <w:bottom w:val="nil"/>
          <w:right w:val="nil"/>
          <w:between w:val="nil"/>
        </w:pBdr>
        <w:spacing w:after="0" w:line="240" w:lineRule="auto"/>
        <w:ind w:firstLine="567"/>
        <w:rPr>
          <w:rFonts w:ascii="Times New Roman" w:eastAsia="Times New Roman" w:hAnsi="Times New Roman" w:cs="Times New Roman"/>
          <w:sz w:val="24"/>
          <w:szCs w:val="24"/>
          <w:lang w:eastAsia="ru-RU"/>
        </w:rPr>
      </w:pPr>
      <w:r w:rsidRPr="00211EBE">
        <w:rPr>
          <w:rFonts w:ascii="Times New Roman" w:eastAsia="Times New Roman" w:hAnsi="Times New Roman" w:cs="Times New Roman"/>
          <w:sz w:val="24"/>
          <w:szCs w:val="24"/>
          <w:lang w:eastAsia="ru-RU"/>
        </w:rPr>
        <w:t>Мир открывается ребёнку через опыт его личных ощущений, действий и переживаний. Ребенок познает мир опытным путем. Когда он еще не умеет ходить, говорить – он уже учится, познает и исследует. Трогая игрушку руками, он изучает ее форму, структуру, размер. Беря ее в рот – ему становится понятно, что это нельзя есть. Для развития ребенка решающее значение имеет не изобилие знаний, а тип их усвоения, определяемый типом деятельности, в которой знания приобретаются. Чем активнее ребенок трогает, нюхает, исследует, рассуждает, сравнивает, то есть активно участвует в образовательном процессе, тем быстрее развиваются его познавательные способности, и повышается познавательная активность. </w:t>
      </w:r>
    </w:p>
    <w:p w:rsidR="00211EBE" w:rsidRPr="00211EBE" w:rsidRDefault="00211EBE" w:rsidP="00211EBE">
      <w:pPr>
        <w:pBdr>
          <w:top w:val="nil"/>
          <w:left w:val="nil"/>
          <w:bottom w:val="nil"/>
          <w:right w:val="nil"/>
          <w:between w:val="nil"/>
        </w:pBdr>
        <w:spacing w:after="0" w:line="240" w:lineRule="auto"/>
        <w:ind w:firstLine="850"/>
        <w:rPr>
          <w:rFonts w:ascii="Times New Roman" w:eastAsia="Times New Roman" w:hAnsi="Times New Roman" w:cs="Times New Roman"/>
          <w:sz w:val="24"/>
          <w:szCs w:val="24"/>
          <w:shd w:val="clear" w:color="auto" w:fill="F6B26B"/>
          <w:lang w:eastAsia="ru-RU"/>
        </w:rPr>
      </w:pPr>
      <w:r w:rsidRPr="00211EBE">
        <w:rPr>
          <w:rFonts w:ascii="Times New Roman" w:eastAsia="Times New Roman" w:hAnsi="Times New Roman" w:cs="Times New Roman"/>
          <w:sz w:val="24"/>
          <w:szCs w:val="24"/>
          <w:lang w:eastAsia="ru-RU"/>
        </w:rPr>
        <w:t xml:space="preserve">Задача педагога — не пресекать стремление к открытиям, любознательность, потребность в умственных впечатлениях, а наоборот — активно помогать ему в этом, что в свою очередь приведет к интеллектуальному и эмоциональному развитию. </w:t>
      </w:r>
    </w:p>
    <w:p w:rsidR="00211EBE" w:rsidRPr="00211EBE" w:rsidRDefault="00211EBE" w:rsidP="00211EBE">
      <w:pPr>
        <w:pBdr>
          <w:top w:val="nil"/>
          <w:left w:val="nil"/>
          <w:bottom w:val="nil"/>
          <w:right w:val="nil"/>
          <w:between w:val="nil"/>
        </w:pBdr>
        <w:spacing w:after="0" w:line="240" w:lineRule="auto"/>
        <w:ind w:firstLine="850"/>
        <w:rPr>
          <w:rFonts w:ascii="Times New Roman" w:eastAsia="Times New Roman" w:hAnsi="Times New Roman" w:cs="Times New Roman"/>
          <w:sz w:val="24"/>
          <w:szCs w:val="24"/>
          <w:lang w:eastAsia="ru-RU"/>
        </w:rPr>
      </w:pPr>
      <w:r w:rsidRPr="00211EBE">
        <w:rPr>
          <w:rFonts w:ascii="Times New Roman" w:eastAsia="Times New Roman" w:hAnsi="Times New Roman" w:cs="Times New Roman"/>
          <w:sz w:val="24"/>
          <w:szCs w:val="24"/>
          <w:lang w:eastAsia="ru-RU"/>
        </w:rPr>
        <w:t>Знакомство с окружающим миром и детское экспериментирование неразрывны, и начинаются с рождения ребенка, а в первые три года жизни – практически единственный способ познания мира. В младшем дошкольном возрасте исследовательская деятельность направлена на предметы живой и неживой природы через использование опытов и экспериментов. Главное достоинство такой деятельности заключается в том, что в процессе опытов дети получают реальные представления о различных сторонах изучаемого объекта, идет обогащение памяти ребенка, активизируются его мыслительные процессы, развивается речь ребенка, воспитывается активность в образовательной деятельности, формируются представления о живой и неживой природе, о взаимосвязи объектов и явлений природы.</w:t>
      </w:r>
    </w:p>
    <w:p w:rsidR="00211EBE" w:rsidRPr="00211EBE" w:rsidRDefault="00211EBE" w:rsidP="00211EBE">
      <w:pPr>
        <w:spacing w:after="0" w:line="240" w:lineRule="auto"/>
        <w:ind w:firstLine="850"/>
        <w:rPr>
          <w:rFonts w:ascii="Times New Roman" w:eastAsia="Times New Roman" w:hAnsi="Times New Roman" w:cs="Times New Roman"/>
          <w:sz w:val="24"/>
          <w:szCs w:val="24"/>
          <w:shd w:val="clear" w:color="auto" w:fill="FFD966"/>
          <w:lang w:eastAsia="ru-RU"/>
        </w:rPr>
      </w:pPr>
      <w:r w:rsidRPr="00211EBE">
        <w:rPr>
          <w:rFonts w:ascii="Times New Roman" w:eastAsia="Times New Roman" w:hAnsi="Times New Roman" w:cs="Times New Roman"/>
          <w:sz w:val="24"/>
          <w:szCs w:val="24"/>
          <w:lang w:eastAsia="ru-RU"/>
        </w:rPr>
        <w:t>Как же развивать познавательную активность ребёнка? Чтобы вызвать интерес к природе в детях необходимо разработать комплекс мероприятий в образовательной деятельности и в повседневной жизни по повышению уровня экологического воспитания. Это, прежде всего, создание условий для ознакомления с окружающим миром, обогащения впечатлениями и экспериментирования, организация наблюдений на прогулке и в группе, возможность самостоятельно или под наблюдением взрослого проводить опыты. Исследовательский интерес ребёнка можно пробудить, демонстрируя яркие необычные эффекты, пуская солнечных зайчиков, прикладывая магнит к игрушкам из различных материалов, освещая фонариком разные предметы. Так, малыши получают новые впечатления, испытывают положительные эмоции, устанавливают физические закономерности, овладевают представлениями об объёме, форме, изменениях веществ и познают свойства и возможности того или иного материала.</w:t>
      </w:r>
    </w:p>
    <w:p w:rsidR="00211EBE" w:rsidRPr="00211EBE" w:rsidRDefault="00211EBE" w:rsidP="00211EBE">
      <w:pPr>
        <w:spacing w:after="0" w:line="240" w:lineRule="auto"/>
        <w:ind w:firstLine="850"/>
        <w:rPr>
          <w:rFonts w:ascii="Times New Roman" w:eastAsia="Times New Roman" w:hAnsi="Times New Roman" w:cs="Times New Roman"/>
          <w:sz w:val="24"/>
          <w:szCs w:val="24"/>
          <w:lang w:eastAsia="ru-RU"/>
        </w:rPr>
      </w:pPr>
      <w:r w:rsidRPr="00211EBE">
        <w:rPr>
          <w:rFonts w:ascii="Times New Roman" w:eastAsia="Times New Roman" w:hAnsi="Times New Roman" w:cs="Times New Roman"/>
          <w:sz w:val="24"/>
          <w:szCs w:val="24"/>
          <w:lang w:eastAsia="ru-RU"/>
        </w:rPr>
        <w:t xml:space="preserve">В обыденной жизни дети часто сами экспериментируют с различными веществами, стремясь узнать что-то новое. Они разбирают игрушки, наблюдают за падающими в воду предметами (тонет – не тонет), пробуют языком в сильный мороз металлические предметы и т.п. Эксперимент, специально организуемый педагогом, безопасен для ребенка и в то же время знакомит его с различными свойствами окружающих предметов, с законами жизни природы. Главное провести их в непринуждённой и увлекательной атмосфере игры. Играя, ребёнок знакомится с окружающим миром, легче и охотнее учится новому. </w:t>
      </w:r>
    </w:p>
    <w:p w:rsidR="00211EBE" w:rsidRPr="00211EBE" w:rsidRDefault="00211EBE" w:rsidP="00211EBE">
      <w:pPr>
        <w:spacing w:after="0" w:line="240" w:lineRule="auto"/>
        <w:ind w:firstLine="850"/>
        <w:rPr>
          <w:rFonts w:ascii="Times New Roman" w:eastAsia="Times New Roman" w:hAnsi="Times New Roman" w:cs="Times New Roman"/>
          <w:sz w:val="24"/>
          <w:szCs w:val="24"/>
          <w:lang w:eastAsia="ru-RU"/>
        </w:rPr>
      </w:pPr>
      <w:r w:rsidRPr="00211EBE">
        <w:rPr>
          <w:rFonts w:ascii="Times New Roman" w:eastAsia="Times New Roman" w:hAnsi="Times New Roman" w:cs="Times New Roman"/>
          <w:b/>
          <w:sz w:val="24"/>
          <w:szCs w:val="24"/>
          <w:lang w:eastAsia="ru-RU"/>
        </w:rPr>
        <w:t>Игры с водой</w:t>
      </w:r>
      <w:r w:rsidRPr="00211EBE">
        <w:rPr>
          <w:rFonts w:ascii="Times New Roman" w:eastAsia="Times New Roman" w:hAnsi="Times New Roman" w:cs="Times New Roman"/>
          <w:sz w:val="24"/>
          <w:szCs w:val="24"/>
          <w:lang w:eastAsia="ru-RU"/>
        </w:rPr>
        <w:t xml:space="preserve">. Опыты по ознакомлению со свойствами воды открывают широкие возможности для познавательного развития детей. «Узнаем, какая вода» - вода - жидкое вещество, прозрачная («Найди игрушку»), (опыт «Тёплая-холодная-горячая»), «Прятки» - погружая в воду игрушки, вода может быть прозрачной и мутной.  Для того чтобы заинтересовать малышей, пробудить в них творческую активность предлагаются игровые приемы. Большое удовольствие детям раннего возраста приносят игры с мыльной пеной – это нравится всем без исключения малышам. На занятии старались помочь каждому ребёнку почувствовать разнообразные тактильные ощущения, показать, какие интересные образы можно создать из пены. Вызвать отклик на деятельность, желание повторить, попробовать еще. </w:t>
      </w:r>
    </w:p>
    <w:p w:rsidR="00211EBE" w:rsidRPr="00211EBE" w:rsidRDefault="00211EBE" w:rsidP="00211EBE">
      <w:pPr>
        <w:spacing w:after="0" w:line="240" w:lineRule="auto"/>
        <w:ind w:firstLine="850"/>
        <w:rPr>
          <w:rFonts w:ascii="Times New Roman" w:eastAsia="Times New Roman" w:hAnsi="Times New Roman" w:cs="Times New Roman"/>
          <w:sz w:val="24"/>
          <w:szCs w:val="24"/>
          <w:lang w:eastAsia="ru-RU"/>
        </w:rPr>
      </w:pPr>
      <w:r w:rsidRPr="00211EBE">
        <w:rPr>
          <w:rFonts w:ascii="Times New Roman" w:eastAsia="Times New Roman" w:hAnsi="Times New Roman" w:cs="Times New Roman"/>
          <w:b/>
          <w:sz w:val="24"/>
          <w:szCs w:val="24"/>
          <w:lang w:eastAsia="ru-RU"/>
        </w:rPr>
        <w:lastRenderedPageBreak/>
        <w:t>Игры с бумагой</w:t>
      </w:r>
      <w:r w:rsidRPr="00211EBE">
        <w:rPr>
          <w:rFonts w:ascii="Times New Roman" w:eastAsia="Times New Roman" w:hAnsi="Times New Roman" w:cs="Times New Roman"/>
          <w:sz w:val="24"/>
          <w:szCs w:val="24"/>
          <w:lang w:eastAsia="ru-RU"/>
        </w:rPr>
        <w:t xml:space="preserve"> дают возможность выделить для себя новые свойства бумаги (рвётся, мнётся, можно скатать в комочек). </w:t>
      </w:r>
    </w:p>
    <w:p w:rsidR="00211EBE" w:rsidRPr="00211EBE" w:rsidRDefault="00211EBE" w:rsidP="00211EBE">
      <w:pPr>
        <w:spacing w:after="0" w:line="240" w:lineRule="auto"/>
        <w:ind w:firstLine="850"/>
        <w:rPr>
          <w:rFonts w:ascii="Times New Roman" w:eastAsia="Times New Roman" w:hAnsi="Times New Roman" w:cs="Times New Roman"/>
          <w:sz w:val="24"/>
          <w:szCs w:val="24"/>
          <w:lang w:eastAsia="ru-RU"/>
        </w:rPr>
      </w:pPr>
      <w:r w:rsidRPr="00211EBE">
        <w:rPr>
          <w:rFonts w:ascii="Times New Roman" w:eastAsia="Times New Roman" w:hAnsi="Times New Roman" w:cs="Times New Roman"/>
          <w:b/>
          <w:sz w:val="24"/>
          <w:szCs w:val="24"/>
          <w:lang w:eastAsia="ru-RU"/>
        </w:rPr>
        <w:t xml:space="preserve">Подвижные игры. </w:t>
      </w:r>
      <w:r w:rsidRPr="00211EBE">
        <w:rPr>
          <w:rFonts w:ascii="Times New Roman" w:eastAsia="Times New Roman" w:hAnsi="Times New Roman" w:cs="Times New Roman"/>
          <w:sz w:val="24"/>
          <w:szCs w:val="24"/>
          <w:lang w:eastAsia="ru-RU"/>
        </w:rPr>
        <w:t>Определенные знания о природе дети получают и при проведении подвижных игр. Игры мы подбирали с учетом времени года, темы наблюдений. Например, в подвижной игре «Солнышко и дождик», дети закрепляли знания о природных явлениях и приучались согласовывать свои действия с другими детьми и даже соблюдать определенные правила.</w:t>
      </w:r>
    </w:p>
    <w:p w:rsidR="00211EBE" w:rsidRPr="00211EBE" w:rsidRDefault="00211EBE" w:rsidP="00211EBE">
      <w:pPr>
        <w:spacing w:after="0" w:line="240" w:lineRule="auto"/>
        <w:ind w:firstLine="850"/>
        <w:rPr>
          <w:rFonts w:ascii="Times New Roman" w:eastAsia="Times New Roman" w:hAnsi="Times New Roman" w:cs="Times New Roman"/>
          <w:sz w:val="24"/>
          <w:szCs w:val="24"/>
          <w:lang w:eastAsia="ru-RU"/>
        </w:rPr>
      </w:pPr>
      <w:r w:rsidRPr="00211EBE">
        <w:rPr>
          <w:rFonts w:ascii="Times New Roman" w:eastAsia="Times New Roman" w:hAnsi="Times New Roman" w:cs="Times New Roman"/>
          <w:sz w:val="24"/>
          <w:szCs w:val="24"/>
          <w:lang w:eastAsia="ru-RU"/>
        </w:rPr>
        <w:t xml:space="preserve"> </w:t>
      </w:r>
      <w:r w:rsidRPr="00211EBE">
        <w:rPr>
          <w:rFonts w:ascii="Times New Roman" w:eastAsia="Times New Roman" w:hAnsi="Times New Roman" w:cs="Times New Roman"/>
          <w:b/>
          <w:sz w:val="24"/>
          <w:szCs w:val="24"/>
          <w:lang w:eastAsia="ru-RU"/>
        </w:rPr>
        <w:t>Наблюдение</w:t>
      </w:r>
      <w:r w:rsidRPr="00211EBE">
        <w:rPr>
          <w:rFonts w:ascii="Times New Roman" w:eastAsia="Times New Roman" w:hAnsi="Times New Roman" w:cs="Times New Roman"/>
          <w:sz w:val="24"/>
          <w:szCs w:val="24"/>
          <w:lang w:eastAsia="ru-RU"/>
        </w:rPr>
        <w:t xml:space="preserve"> является одной из форм образовательной деятельности, так как с его помощью осуществляется восприятие окружающей среды. Организуя наблюдения, мы соблюдали определенные правила:</w:t>
      </w:r>
    </w:p>
    <w:p w:rsidR="00211EBE" w:rsidRPr="00211EBE" w:rsidRDefault="00211EBE" w:rsidP="00211EBE">
      <w:pPr>
        <w:spacing w:after="0" w:line="240" w:lineRule="auto"/>
        <w:ind w:firstLine="850"/>
        <w:rPr>
          <w:rFonts w:ascii="Times New Roman" w:eastAsia="Times New Roman" w:hAnsi="Times New Roman" w:cs="Times New Roman"/>
          <w:sz w:val="24"/>
          <w:szCs w:val="24"/>
          <w:lang w:eastAsia="ru-RU"/>
        </w:rPr>
      </w:pPr>
      <w:r w:rsidRPr="00211EBE">
        <w:rPr>
          <w:rFonts w:ascii="Times New Roman" w:eastAsia="Times New Roman" w:hAnsi="Times New Roman" w:cs="Times New Roman"/>
          <w:sz w:val="24"/>
          <w:szCs w:val="24"/>
          <w:lang w:eastAsia="ru-RU"/>
        </w:rPr>
        <w:t>1. Создавать мотивационную установку, когда воспитатель вначале обязательно говорит, что дети будут смотреть или куда пойдут</w:t>
      </w:r>
    </w:p>
    <w:p w:rsidR="00211EBE" w:rsidRPr="00211EBE" w:rsidRDefault="00211EBE" w:rsidP="00211EBE">
      <w:pPr>
        <w:spacing w:after="0" w:line="240" w:lineRule="auto"/>
        <w:ind w:firstLine="850"/>
        <w:rPr>
          <w:rFonts w:ascii="Times New Roman" w:eastAsia="Times New Roman" w:hAnsi="Times New Roman" w:cs="Times New Roman"/>
          <w:sz w:val="24"/>
          <w:szCs w:val="24"/>
          <w:lang w:eastAsia="ru-RU"/>
        </w:rPr>
      </w:pPr>
      <w:r w:rsidRPr="00211EBE">
        <w:rPr>
          <w:rFonts w:ascii="Times New Roman" w:eastAsia="Times New Roman" w:hAnsi="Times New Roman" w:cs="Times New Roman"/>
          <w:sz w:val="24"/>
          <w:szCs w:val="24"/>
          <w:lang w:eastAsia="ru-RU"/>
        </w:rPr>
        <w:t>2. Создавать условия для рассматривания объекта, выбранного для наблюдения</w:t>
      </w:r>
    </w:p>
    <w:p w:rsidR="00211EBE" w:rsidRPr="00211EBE" w:rsidRDefault="00211EBE" w:rsidP="00211EBE">
      <w:pPr>
        <w:spacing w:after="0" w:line="240" w:lineRule="auto"/>
        <w:ind w:firstLine="850"/>
        <w:rPr>
          <w:rFonts w:ascii="Times New Roman" w:eastAsia="Times New Roman" w:hAnsi="Times New Roman" w:cs="Times New Roman"/>
          <w:sz w:val="24"/>
          <w:szCs w:val="24"/>
          <w:lang w:eastAsia="ru-RU"/>
        </w:rPr>
      </w:pPr>
      <w:r w:rsidRPr="00211EBE">
        <w:rPr>
          <w:rFonts w:ascii="Times New Roman" w:eastAsia="Times New Roman" w:hAnsi="Times New Roman" w:cs="Times New Roman"/>
          <w:sz w:val="24"/>
          <w:szCs w:val="24"/>
          <w:lang w:eastAsia="ru-RU"/>
        </w:rPr>
        <w:t>3. Рассказывать о наблюдаемом объекте</w:t>
      </w:r>
    </w:p>
    <w:p w:rsidR="00211EBE" w:rsidRPr="00211EBE" w:rsidRDefault="00211EBE" w:rsidP="00211EBE">
      <w:pPr>
        <w:spacing w:after="0" w:line="240" w:lineRule="auto"/>
        <w:ind w:firstLine="850"/>
        <w:rPr>
          <w:rFonts w:ascii="Times New Roman" w:eastAsia="Times New Roman" w:hAnsi="Times New Roman" w:cs="Times New Roman"/>
          <w:sz w:val="24"/>
          <w:szCs w:val="24"/>
          <w:lang w:eastAsia="ru-RU"/>
        </w:rPr>
      </w:pPr>
      <w:r w:rsidRPr="00211EBE">
        <w:rPr>
          <w:rFonts w:ascii="Times New Roman" w:eastAsia="Times New Roman" w:hAnsi="Times New Roman" w:cs="Times New Roman"/>
          <w:sz w:val="24"/>
          <w:szCs w:val="24"/>
          <w:lang w:eastAsia="ru-RU"/>
        </w:rPr>
        <w:t>4. Ставить вопросы к детям</w:t>
      </w:r>
    </w:p>
    <w:p w:rsidR="00211EBE" w:rsidRPr="00211EBE" w:rsidRDefault="00211EBE" w:rsidP="00211EBE">
      <w:pPr>
        <w:spacing w:after="0" w:line="240" w:lineRule="auto"/>
        <w:ind w:firstLine="850"/>
        <w:rPr>
          <w:rFonts w:ascii="Times New Roman" w:eastAsia="Times New Roman" w:hAnsi="Times New Roman" w:cs="Times New Roman"/>
          <w:sz w:val="24"/>
          <w:szCs w:val="24"/>
          <w:lang w:eastAsia="ru-RU"/>
        </w:rPr>
      </w:pPr>
      <w:r w:rsidRPr="00211EBE">
        <w:rPr>
          <w:rFonts w:ascii="Times New Roman" w:eastAsia="Times New Roman" w:hAnsi="Times New Roman" w:cs="Times New Roman"/>
          <w:sz w:val="24"/>
          <w:szCs w:val="24"/>
          <w:lang w:eastAsia="ru-RU"/>
        </w:rPr>
        <w:t>5. Создавать ситуации для активного рассказывания детьми о том, что они наблюдали</w:t>
      </w:r>
    </w:p>
    <w:p w:rsidR="00211EBE" w:rsidRPr="00211EBE" w:rsidRDefault="00211EBE" w:rsidP="00211EBE">
      <w:pPr>
        <w:spacing w:after="0" w:line="240" w:lineRule="auto"/>
        <w:ind w:firstLine="850"/>
        <w:rPr>
          <w:rFonts w:ascii="Times New Roman" w:eastAsia="Times New Roman" w:hAnsi="Times New Roman" w:cs="Times New Roman"/>
          <w:sz w:val="24"/>
          <w:szCs w:val="24"/>
          <w:lang w:eastAsia="ru-RU"/>
        </w:rPr>
      </w:pPr>
      <w:r w:rsidRPr="00211EBE">
        <w:rPr>
          <w:rFonts w:ascii="Times New Roman" w:eastAsia="Times New Roman" w:hAnsi="Times New Roman" w:cs="Times New Roman"/>
          <w:sz w:val="24"/>
          <w:szCs w:val="24"/>
          <w:lang w:eastAsia="ru-RU"/>
        </w:rPr>
        <w:t>Важно</w:t>
      </w:r>
      <w:r w:rsidRPr="00211EBE">
        <w:rPr>
          <w:rFonts w:ascii="Times New Roman" w:eastAsia="Times New Roman" w:hAnsi="Times New Roman" w:cs="Times New Roman"/>
          <w:b/>
          <w:sz w:val="24"/>
          <w:szCs w:val="24"/>
          <w:lang w:eastAsia="ru-RU"/>
        </w:rPr>
        <w:t xml:space="preserve"> дать детям элементарные представления об изменениях в природе</w:t>
      </w:r>
      <w:r w:rsidRPr="00211EBE">
        <w:rPr>
          <w:rFonts w:ascii="Times New Roman" w:eastAsia="Times New Roman" w:hAnsi="Times New Roman" w:cs="Times New Roman"/>
          <w:sz w:val="24"/>
          <w:szCs w:val="24"/>
          <w:lang w:eastAsia="ru-RU"/>
        </w:rPr>
        <w:t xml:space="preserve"> с помощью неоднократного наблюдения с подключением различных анализаторов (потрогать, понюхать). Когда ребенок сам действует с </w:t>
      </w:r>
      <w:proofErr w:type="gramStart"/>
      <w:r w:rsidRPr="00211EBE">
        <w:rPr>
          <w:rFonts w:ascii="Times New Roman" w:eastAsia="Times New Roman" w:hAnsi="Times New Roman" w:cs="Times New Roman"/>
          <w:sz w:val="24"/>
          <w:szCs w:val="24"/>
          <w:lang w:eastAsia="ru-RU"/>
        </w:rPr>
        <w:t>объектами ,</w:t>
      </w:r>
      <w:proofErr w:type="gramEnd"/>
      <w:r w:rsidRPr="00211EBE">
        <w:rPr>
          <w:rFonts w:ascii="Times New Roman" w:eastAsia="Times New Roman" w:hAnsi="Times New Roman" w:cs="Times New Roman"/>
          <w:sz w:val="24"/>
          <w:szCs w:val="24"/>
          <w:lang w:eastAsia="ru-RU"/>
        </w:rPr>
        <w:t xml:space="preserve"> он лучше познает окружающий мир. Поэтому на прогулке дети стремились взять в руки понравившийся листочек, упавший с дерева, стремились потрогать все, что зеленеет на огороде. Малыша следует ставить в такие условия, чтобы у него возникало желание задавать вопросы, как можно больше обращаться к взрослому. В течение </w:t>
      </w:r>
      <w:proofErr w:type="gramStart"/>
      <w:r w:rsidRPr="00211EBE">
        <w:rPr>
          <w:rFonts w:ascii="Times New Roman" w:eastAsia="Times New Roman" w:hAnsi="Times New Roman" w:cs="Times New Roman"/>
          <w:sz w:val="24"/>
          <w:szCs w:val="24"/>
          <w:lang w:eastAsia="ru-RU"/>
        </w:rPr>
        <w:t>года  знакомили</w:t>
      </w:r>
      <w:proofErr w:type="gramEnd"/>
      <w:r w:rsidRPr="00211EBE">
        <w:rPr>
          <w:rFonts w:ascii="Times New Roman" w:eastAsia="Times New Roman" w:hAnsi="Times New Roman" w:cs="Times New Roman"/>
          <w:sz w:val="24"/>
          <w:szCs w:val="24"/>
          <w:lang w:eastAsia="ru-RU"/>
        </w:rPr>
        <w:t xml:space="preserve"> детей с такими  природными явлениями: как дождь, снег, снегопад.  Наблюдали сильный дождь из окна, дети видели, как стекает вода по стёклам, какие лужи после дождя на дорогах. После нескольких наблюдений сделали выводы: дождь бывает разный (холодный, тёплый, моросящий, крупный). Чаще всего дождь идёт тогда, когда на небе появляются тучи, но бывает иногда и при хорошей погоде, когда светит солнышко, такой дождик называют «грибной». Он тёплый и быстро проходит. Наблюдали за ветром, узнавали по каким признакам можно узнать есть ли ветер, определяли при помощи вертушки и мыльных пузырей направление ветра. Смотрели, какая лужа высыхает быстрее мелкая или глубокая. </w:t>
      </w:r>
    </w:p>
    <w:p w:rsidR="00211EBE" w:rsidRPr="00211EBE" w:rsidRDefault="00211EBE" w:rsidP="00211EBE">
      <w:pPr>
        <w:spacing w:after="0" w:line="240" w:lineRule="auto"/>
        <w:ind w:firstLine="284"/>
        <w:rPr>
          <w:rFonts w:ascii="Times New Roman" w:eastAsia="Times New Roman" w:hAnsi="Times New Roman" w:cs="Times New Roman"/>
          <w:sz w:val="24"/>
          <w:szCs w:val="24"/>
          <w:lang w:eastAsia="ru-RU"/>
        </w:rPr>
      </w:pPr>
      <w:r w:rsidRPr="00211EBE">
        <w:rPr>
          <w:rFonts w:ascii="Times New Roman" w:eastAsia="Times New Roman" w:hAnsi="Times New Roman" w:cs="Times New Roman"/>
          <w:sz w:val="24"/>
          <w:szCs w:val="24"/>
          <w:lang w:eastAsia="ru-RU"/>
        </w:rPr>
        <w:t xml:space="preserve">Знакомили детей со свойствами песка и снега. На занятиях мы сравнивали песок и почву: они намокают, сохнут под воздействием солнечных лучей, можно лепить; отличаются составом (песок однороден, почва нет). В группе проводили опыты со снегом. Рассматривали снежинки на рукавичках, на тёмной бумаге, сделали вывод, что снег состоит из снежинок белого цвета, они бывают разного узора. Важно не только констатировать факты, а использовать различные приемы, чтобы задержать внимание детей на том или ином явлении. Предлагали поймать снежинку на ладошку, зажать её, через некоторое время – разжать и посмотреть, что случилось. Почему исчезла снежинка? Таким образом, дети убедились, что снег в тепле тает, превращается в воду. Первое время ребята на прогулке часто ловили снежинки, рассматривали узоры, показывали друг другу. С большим интересом рассматривали сосульки. </w:t>
      </w:r>
    </w:p>
    <w:p w:rsidR="00211EBE" w:rsidRPr="00211EBE" w:rsidRDefault="00211EBE" w:rsidP="00211EBE">
      <w:pPr>
        <w:spacing w:after="0" w:line="240" w:lineRule="auto"/>
        <w:ind w:firstLine="284"/>
        <w:rPr>
          <w:rFonts w:ascii="Times New Roman" w:eastAsia="Times New Roman" w:hAnsi="Times New Roman" w:cs="Times New Roman"/>
          <w:sz w:val="24"/>
          <w:szCs w:val="24"/>
          <w:lang w:eastAsia="ru-RU"/>
        </w:rPr>
      </w:pPr>
      <w:r w:rsidRPr="00211EBE">
        <w:rPr>
          <w:rFonts w:ascii="Times New Roman" w:eastAsia="Times New Roman" w:hAnsi="Times New Roman" w:cs="Times New Roman"/>
          <w:sz w:val="24"/>
          <w:szCs w:val="24"/>
          <w:lang w:eastAsia="ru-RU"/>
        </w:rPr>
        <w:t>Кроме того, младшим дошкольникам очень интересна исследовательская деятельность, направленная на объекты живой природы в ходе которой мы познакомились с разнообразием растительного мира, животного мира, мира птиц и   удивительным миром насекомых.</w:t>
      </w:r>
    </w:p>
    <w:p w:rsidR="00211EBE" w:rsidRPr="00211EBE" w:rsidRDefault="00211EBE" w:rsidP="00211EBE">
      <w:pPr>
        <w:spacing w:after="0" w:line="240" w:lineRule="auto"/>
        <w:ind w:firstLine="284"/>
        <w:rPr>
          <w:rFonts w:ascii="Times New Roman" w:eastAsia="Times New Roman" w:hAnsi="Times New Roman" w:cs="Times New Roman"/>
          <w:sz w:val="24"/>
          <w:szCs w:val="24"/>
          <w:lang w:eastAsia="ru-RU"/>
        </w:rPr>
      </w:pPr>
      <w:r w:rsidRPr="00211EBE">
        <w:rPr>
          <w:rFonts w:ascii="Times New Roman" w:eastAsia="Times New Roman" w:hAnsi="Times New Roman" w:cs="Times New Roman"/>
          <w:sz w:val="24"/>
          <w:szCs w:val="24"/>
          <w:lang w:eastAsia="ru-RU"/>
        </w:rPr>
        <w:t>Для успешного усвоения и развития познавательного интереса в организованную образовательную деятельность, включали:</w:t>
      </w:r>
    </w:p>
    <w:p w:rsidR="00211EBE" w:rsidRPr="00211EBE" w:rsidRDefault="00211EBE" w:rsidP="00211EBE">
      <w:pPr>
        <w:numPr>
          <w:ilvl w:val="0"/>
          <w:numId w:val="1"/>
        </w:numPr>
        <w:spacing w:after="0" w:line="240" w:lineRule="auto"/>
        <w:ind w:left="426" w:firstLine="0"/>
        <w:rPr>
          <w:rFonts w:ascii="Times New Roman" w:eastAsia="Times New Roman" w:hAnsi="Times New Roman" w:cs="Times New Roman"/>
          <w:sz w:val="24"/>
          <w:szCs w:val="24"/>
          <w:lang w:eastAsia="ru-RU"/>
        </w:rPr>
      </w:pPr>
      <w:r w:rsidRPr="00211EBE">
        <w:rPr>
          <w:rFonts w:ascii="Times New Roman" w:eastAsia="Times New Roman" w:hAnsi="Times New Roman" w:cs="Times New Roman"/>
          <w:sz w:val="24"/>
          <w:szCs w:val="24"/>
          <w:lang w:eastAsia="ru-RU"/>
        </w:rPr>
        <w:t xml:space="preserve">Дидактические игры с элементами движения, чтение и обсуждение произведений разных жанров, рассматривание детских иллюстрированных энциклопедий. В процессе дидактических игр с природным материалом «Чудесный мешочек», дети знакомились с листьями, шишками, фруктами, овощами. В этих играх у детей формируется умение обследовать предметы, накапливаются представления о явлениях действительности. </w:t>
      </w:r>
    </w:p>
    <w:p w:rsidR="00211EBE" w:rsidRPr="00211EBE" w:rsidRDefault="00211EBE" w:rsidP="00211EBE">
      <w:pPr>
        <w:numPr>
          <w:ilvl w:val="0"/>
          <w:numId w:val="1"/>
        </w:numPr>
        <w:spacing w:after="0" w:line="240" w:lineRule="auto"/>
        <w:ind w:left="426" w:firstLine="0"/>
        <w:rPr>
          <w:rFonts w:ascii="Times New Roman" w:eastAsia="Times New Roman" w:hAnsi="Times New Roman" w:cs="Times New Roman"/>
          <w:sz w:val="24"/>
          <w:szCs w:val="24"/>
          <w:lang w:eastAsia="ru-RU"/>
        </w:rPr>
      </w:pPr>
      <w:r w:rsidRPr="00211EBE">
        <w:rPr>
          <w:rFonts w:ascii="Times New Roman" w:eastAsia="Times New Roman" w:hAnsi="Times New Roman" w:cs="Times New Roman"/>
          <w:sz w:val="24"/>
          <w:szCs w:val="24"/>
          <w:lang w:eastAsia="ru-RU"/>
        </w:rPr>
        <w:t>Проведение ситуативных разговоров с детьми. Например, игра-беседа (с воспитателем, с «гостем»), когда в гости к детям приходят куклы-времена года, и каждая из них рассказывает о себе, о своих характерных особенностях, а герои часто просят у деток помощи, например, кошечка просила накормить и обогреть её.</w:t>
      </w:r>
    </w:p>
    <w:p w:rsidR="00211EBE" w:rsidRPr="00211EBE" w:rsidRDefault="00211EBE" w:rsidP="00211EBE">
      <w:pPr>
        <w:spacing w:after="0" w:line="240" w:lineRule="auto"/>
        <w:ind w:left="426"/>
        <w:rPr>
          <w:rFonts w:ascii="Times New Roman" w:eastAsia="Times New Roman" w:hAnsi="Times New Roman" w:cs="Times New Roman"/>
          <w:sz w:val="24"/>
          <w:szCs w:val="24"/>
          <w:lang w:eastAsia="ru-RU"/>
        </w:rPr>
      </w:pPr>
      <w:r w:rsidRPr="00211EBE">
        <w:rPr>
          <w:rFonts w:ascii="Times New Roman" w:eastAsia="Times New Roman" w:hAnsi="Times New Roman" w:cs="Times New Roman"/>
          <w:sz w:val="24"/>
          <w:szCs w:val="24"/>
          <w:lang w:eastAsia="ru-RU"/>
        </w:rPr>
        <w:t xml:space="preserve">Художественно-эстетическое развитие: рисование и лепка на экологическую тему: «Гроздья рябины», «Ежик на осенней полянке», «Листопад» и т.д. </w:t>
      </w:r>
    </w:p>
    <w:p w:rsidR="00211EBE" w:rsidRPr="00211EBE" w:rsidRDefault="00211EBE" w:rsidP="00211EBE">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211EBE">
        <w:rPr>
          <w:rFonts w:ascii="Times New Roman" w:eastAsia="Times New Roman" w:hAnsi="Times New Roman" w:cs="Times New Roman"/>
          <w:sz w:val="24"/>
          <w:szCs w:val="24"/>
          <w:lang w:eastAsia="ru-RU"/>
        </w:rPr>
        <w:t xml:space="preserve">Трудовую деятельность. В весенне-летний период мы с детьми работали на клумбе: сажали рассаду цветов, поливали клумбы, рассматривали цветы, а осенью вместе собирали семена. В зимнее время ухаживали за комнатными растениями, сделали “огород” на окне с посадками лука, рассады. Таким образом узнали, что растения вырастают из семян, а трогая землю, сделали вывод, что она мягкая, рыхлая, для проращивания необходим полив, рыхление, который осуществлялся детьми под присмотром воспитателя. </w:t>
      </w:r>
    </w:p>
    <w:p w:rsidR="00211EBE" w:rsidRPr="00211EBE" w:rsidRDefault="00211EBE" w:rsidP="00211EBE">
      <w:pPr>
        <w:spacing w:after="0" w:line="240" w:lineRule="auto"/>
        <w:ind w:firstLine="567"/>
        <w:rPr>
          <w:rFonts w:ascii="Times New Roman" w:eastAsia="Times New Roman" w:hAnsi="Times New Roman" w:cs="Times New Roman"/>
          <w:sz w:val="24"/>
          <w:szCs w:val="24"/>
          <w:lang w:eastAsia="ru-RU"/>
        </w:rPr>
      </w:pPr>
      <w:r w:rsidRPr="00211EBE">
        <w:rPr>
          <w:rFonts w:ascii="Times New Roman" w:eastAsia="Times New Roman" w:hAnsi="Times New Roman" w:cs="Times New Roman"/>
          <w:sz w:val="24"/>
          <w:szCs w:val="24"/>
          <w:lang w:eastAsia="ru-RU"/>
        </w:rPr>
        <w:t>Для комплексного воздействия на ребенка необходимо создать благоприятные возможности для развития экологических знаний не только в детском саду, но и дома. Ребёнок и дома продолжает быть исследователем, однако родители не все и не всегда могут помочь своим детям. В помощь родителям был подобран практический, демонстрационный материал при помощи которого они могут самостоятельно дома вместе с детьми экспериментировать и проводить опыты. Так, осенью проводили конкурс на тему: «Волшебная грядка», где дети принесли различные поделки, сделанные из разных овощей. За совместную работу, дети и родители получили благодарность и сюрпризы. Родители были участниками таких экологических акций как «Осень глазами малышей», «Кормушка для пернатых». Таким образом, родители вовлекаются в образовательный процесс ДОУ и повышается эффективность всего воспитательного процесса.</w:t>
      </w:r>
    </w:p>
    <w:p w:rsidR="00211EBE" w:rsidRPr="00211EBE" w:rsidRDefault="00211EBE" w:rsidP="00211EBE">
      <w:pPr>
        <w:spacing w:after="0" w:line="240" w:lineRule="auto"/>
        <w:rPr>
          <w:rFonts w:ascii="Times New Roman" w:eastAsia="Times New Roman" w:hAnsi="Times New Roman" w:cs="Times New Roman"/>
          <w:sz w:val="24"/>
          <w:szCs w:val="24"/>
          <w:lang w:eastAsia="ru-RU"/>
        </w:rPr>
      </w:pPr>
      <w:r w:rsidRPr="00211EBE">
        <w:rPr>
          <w:rFonts w:ascii="Times New Roman" w:eastAsia="Times New Roman" w:hAnsi="Times New Roman" w:cs="Times New Roman"/>
          <w:sz w:val="24"/>
          <w:szCs w:val="24"/>
          <w:lang w:eastAsia="ru-RU"/>
        </w:rPr>
        <w:t xml:space="preserve">        </w:t>
      </w:r>
      <w:bookmarkStart w:id="0" w:name="_GoBack"/>
      <w:bookmarkEnd w:id="0"/>
      <w:r w:rsidRPr="00211EBE">
        <w:rPr>
          <w:rFonts w:ascii="Times New Roman" w:eastAsia="Times New Roman" w:hAnsi="Times New Roman" w:cs="Times New Roman"/>
          <w:sz w:val="24"/>
          <w:szCs w:val="24"/>
          <w:lang w:eastAsia="ru-RU"/>
        </w:rPr>
        <w:t xml:space="preserve"> Таким образом: в процессе образовательной деятельности ребёнок получает новую, порой неожиданную для него информацию, устанавливает практические связи между собственными действиями и явлениями окружающего мира, совершает своего рода открытия. Систематическая, специально организованная работа по экспериментированию, как средству познавательного развития младших дошкольников, позволяет качественно изменить уровень знаний детей об окружающей действительности и явлениях природы.</w:t>
      </w:r>
    </w:p>
    <w:p w:rsidR="00E739AD" w:rsidRPr="00211EBE" w:rsidRDefault="00211EBE" w:rsidP="00211EBE">
      <w:pPr>
        <w:rPr>
          <w:sz w:val="24"/>
          <w:szCs w:val="24"/>
        </w:rPr>
      </w:pPr>
      <w:r w:rsidRPr="00211EBE">
        <w:rPr>
          <w:rFonts w:ascii="Times New Roman" w:eastAsia="Times New Roman" w:hAnsi="Times New Roman" w:cs="Times New Roman"/>
          <w:b/>
          <w:sz w:val="24"/>
          <w:szCs w:val="24"/>
        </w:rPr>
        <w:t xml:space="preserve">      </w:t>
      </w:r>
    </w:p>
    <w:sectPr w:rsidR="00E739AD" w:rsidRPr="00211EBE" w:rsidSect="00211EBE">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91C3B"/>
    <w:multiLevelType w:val="multilevel"/>
    <w:tmpl w:val="7E7A9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EBE"/>
    <w:rsid w:val="00211EBE"/>
    <w:rsid w:val="00E73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D8EFC"/>
  <w15:chartTrackingRefBased/>
  <w15:docId w15:val="{A379D735-AFC9-463E-A441-398DD7D3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1558</Words>
  <Characters>8886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1</cp:revision>
  <dcterms:created xsi:type="dcterms:W3CDTF">2023-12-05T17:10:00Z</dcterms:created>
  <dcterms:modified xsi:type="dcterms:W3CDTF">2023-12-05T17:15:00Z</dcterms:modified>
</cp:coreProperties>
</file>