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E3" w:rsidRPr="006E3789" w:rsidRDefault="00A540E2" w:rsidP="00CC4A16">
      <w:pPr>
        <w:pStyle w:val="a3"/>
        <w:shd w:val="clear" w:color="auto" w:fill="FFFFFF"/>
        <w:spacing w:before="0" w:beforeAutospacing="0" w:after="200" w:afterAutospacing="0" w:line="360" w:lineRule="auto"/>
        <w:jc w:val="center"/>
        <w:rPr>
          <w:b/>
          <w:color w:val="000000"/>
          <w:sz w:val="28"/>
          <w:szCs w:val="28"/>
        </w:rPr>
      </w:pPr>
      <w:r w:rsidRPr="006E3789">
        <w:rPr>
          <w:b/>
          <w:color w:val="000000"/>
          <w:sz w:val="28"/>
          <w:szCs w:val="28"/>
        </w:rPr>
        <w:t>Работа с одаренными детьми на уроках русского языка</w:t>
      </w:r>
    </w:p>
    <w:p w:rsidR="00CC4A16" w:rsidRDefault="00CC4A16" w:rsidP="00CC4A16">
      <w:pPr>
        <w:pStyle w:val="a3"/>
        <w:shd w:val="clear" w:color="auto" w:fill="FFFFFF"/>
        <w:spacing w:before="0" w:beforeAutospacing="0" w:after="200" w:afterAutospacing="0" w:line="360" w:lineRule="auto"/>
        <w:jc w:val="both"/>
        <w:rPr>
          <w:color w:val="000000"/>
          <w:sz w:val="28"/>
          <w:szCs w:val="28"/>
        </w:rPr>
      </w:pPr>
      <w:r>
        <w:rPr>
          <w:color w:val="000000"/>
          <w:sz w:val="28"/>
          <w:szCs w:val="28"/>
        </w:rPr>
        <w:t xml:space="preserve">   </w:t>
      </w:r>
      <w:r w:rsidR="003821E3" w:rsidRPr="006E3789">
        <w:rPr>
          <w:color w:val="000000"/>
          <w:sz w:val="28"/>
          <w:szCs w:val="28"/>
        </w:rPr>
        <w:t>На современном этапе развития нашего общества, внимание к детям, опережающим сверстников, с признаками незаурядного интеллекта, - актуальнейшая задача школ.</w:t>
      </w:r>
      <w:r>
        <w:rPr>
          <w:color w:val="000000"/>
          <w:sz w:val="28"/>
          <w:szCs w:val="28"/>
        </w:rPr>
        <w:t xml:space="preserve"> </w:t>
      </w:r>
    </w:p>
    <w:p w:rsidR="00CC4A16" w:rsidRDefault="00CC4A16" w:rsidP="00CC4A16">
      <w:pPr>
        <w:pStyle w:val="a3"/>
        <w:shd w:val="clear" w:color="auto" w:fill="FFFFFF"/>
        <w:spacing w:before="0" w:beforeAutospacing="0" w:after="200" w:afterAutospacing="0" w:line="360" w:lineRule="auto"/>
        <w:jc w:val="both"/>
        <w:rPr>
          <w:color w:val="000000"/>
          <w:sz w:val="28"/>
          <w:szCs w:val="28"/>
        </w:rPr>
      </w:pPr>
      <w:r>
        <w:rPr>
          <w:color w:val="000000"/>
          <w:sz w:val="28"/>
          <w:szCs w:val="28"/>
        </w:rPr>
        <w:t xml:space="preserve">   </w:t>
      </w:r>
      <w:r w:rsidR="00904473" w:rsidRPr="006E3789">
        <w:rPr>
          <w:color w:val="000000"/>
          <w:sz w:val="28"/>
          <w:szCs w:val="28"/>
        </w:rPr>
        <w:t>Сложность феномена одаренности, предпосылки и условия формирования и развития одаренности в детском возрасте хорошо проанализированы в «Рабочей концепции одаренности», разработанной российскими учеными. В «Концепции…» сделан важный вывод о том, что «проблема выявления одаренных детей и подростков должна быть переформулирована как </w:t>
      </w:r>
      <w:r w:rsidR="00904473" w:rsidRPr="006E3789">
        <w:rPr>
          <w:b/>
          <w:bCs/>
          <w:i/>
          <w:iCs/>
          <w:color w:val="000000"/>
          <w:sz w:val="28"/>
          <w:szCs w:val="28"/>
        </w:rPr>
        <w:t>проблема </w:t>
      </w:r>
      <w:r w:rsidR="00904473" w:rsidRPr="006E3789">
        <w:rPr>
          <w:color w:val="000000"/>
          <w:sz w:val="28"/>
          <w:szCs w:val="28"/>
        </w:rPr>
        <w:t xml:space="preserve">создания условий для интеллектуального и личностного роста детей в общеобразовательных школах и учреждениях дополнительного образования», с </w:t>
      </w:r>
      <w:proofErr w:type="gramStart"/>
      <w:r w:rsidR="00904473" w:rsidRPr="006E3789">
        <w:rPr>
          <w:color w:val="000000"/>
          <w:sz w:val="28"/>
          <w:szCs w:val="28"/>
        </w:rPr>
        <w:t>тем</w:t>
      </w:r>
      <w:proofErr w:type="gramEnd"/>
      <w:r w:rsidR="00904473" w:rsidRPr="006E3789">
        <w:rPr>
          <w:color w:val="000000"/>
          <w:sz w:val="28"/>
          <w:szCs w:val="28"/>
        </w:rPr>
        <w:t xml:space="preserve"> чтобы выявить как можно больше детей с признаками одаренности и обеспечить им благоприятные условия для совершенствования присущих им видов одаренности.</w:t>
      </w:r>
    </w:p>
    <w:p w:rsidR="003821E3" w:rsidRPr="006E3789" w:rsidRDefault="00CC4A16" w:rsidP="00CC4A16">
      <w:pPr>
        <w:pStyle w:val="a3"/>
        <w:shd w:val="clear" w:color="auto" w:fill="FFFFFF"/>
        <w:spacing w:before="0" w:beforeAutospacing="0" w:after="200" w:afterAutospacing="0" w:line="360" w:lineRule="auto"/>
        <w:jc w:val="both"/>
        <w:rPr>
          <w:color w:val="000000"/>
          <w:sz w:val="28"/>
          <w:szCs w:val="28"/>
        </w:rPr>
      </w:pPr>
      <w:r>
        <w:rPr>
          <w:color w:val="000000"/>
          <w:sz w:val="28"/>
          <w:szCs w:val="28"/>
        </w:rPr>
        <w:t xml:space="preserve">   </w:t>
      </w:r>
      <w:r w:rsidR="003821E3" w:rsidRPr="006E3789">
        <w:rPr>
          <w:color w:val="000000"/>
          <w:sz w:val="28"/>
          <w:szCs w:val="28"/>
        </w:rPr>
        <w:t>Одаренные учащиеся должны обучаться в классах вместе с другими школьниками.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других учащихся. Именно поэтому школа в своей деятельности решает ряд важнейших социально-психологических задач:</w:t>
      </w:r>
    </w:p>
    <w:p w:rsidR="003821E3" w:rsidRPr="006E3789" w:rsidRDefault="003821E3" w:rsidP="00CC4A16">
      <w:pPr>
        <w:pStyle w:val="a3"/>
        <w:numPr>
          <w:ilvl w:val="0"/>
          <w:numId w:val="1"/>
        </w:numPr>
        <w:shd w:val="clear" w:color="auto" w:fill="FFFFFF"/>
        <w:spacing w:before="0" w:beforeAutospacing="0" w:after="200" w:afterAutospacing="0" w:line="360" w:lineRule="auto"/>
        <w:jc w:val="both"/>
        <w:rPr>
          <w:color w:val="000000"/>
          <w:sz w:val="28"/>
          <w:szCs w:val="28"/>
        </w:rPr>
      </w:pPr>
      <w:r w:rsidRPr="006E3789">
        <w:rPr>
          <w:color w:val="000000"/>
          <w:sz w:val="28"/>
          <w:szCs w:val="28"/>
        </w:rPr>
        <w:t>не терять потенциально одарённых, дать шанс не только тем, у кого выдающиеся способности проявились рано, но и тем, у кого они проявляются на более поздних возрастных этапах;</w:t>
      </w:r>
    </w:p>
    <w:p w:rsidR="003821E3" w:rsidRPr="006E3789" w:rsidRDefault="003821E3" w:rsidP="00CC4A16">
      <w:pPr>
        <w:pStyle w:val="a3"/>
        <w:numPr>
          <w:ilvl w:val="0"/>
          <w:numId w:val="1"/>
        </w:numPr>
        <w:shd w:val="clear" w:color="auto" w:fill="FFFFFF"/>
        <w:spacing w:before="0" w:beforeAutospacing="0" w:after="200" w:afterAutospacing="0" w:line="360" w:lineRule="auto"/>
        <w:jc w:val="both"/>
        <w:rPr>
          <w:color w:val="000000"/>
          <w:sz w:val="28"/>
          <w:szCs w:val="28"/>
        </w:rPr>
      </w:pPr>
      <w:r w:rsidRPr="006E3789">
        <w:rPr>
          <w:color w:val="000000"/>
          <w:sz w:val="28"/>
          <w:szCs w:val="28"/>
        </w:rPr>
        <w:t>создать адекватные условия для развития психосоциальной сферы одарённых детей;</w:t>
      </w:r>
    </w:p>
    <w:p w:rsidR="003821E3" w:rsidRPr="006E3789" w:rsidRDefault="003821E3" w:rsidP="00CC4A16">
      <w:pPr>
        <w:pStyle w:val="a3"/>
        <w:numPr>
          <w:ilvl w:val="0"/>
          <w:numId w:val="1"/>
        </w:numPr>
        <w:shd w:val="clear" w:color="auto" w:fill="FFFFFF"/>
        <w:spacing w:before="0" w:beforeAutospacing="0" w:after="200" w:afterAutospacing="0" w:line="360" w:lineRule="auto"/>
        <w:jc w:val="both"/>
        <w:rPr>
          <w:color w:val="000000"/>
          <w:sz w:val="28"/>
          <w:szCs w:val="28"/>
        </w:rPr>
      </w:pPr>
      <w:r w:rsidRPr="006E3789">
        <w:rPr>
          <w:color w:val="000000"/>
          <w:sz w:val="28"/>
          <w:szCs w:val="28"/>
        </w:rPr>
        <w:t>формировать у одарённых детей и их сверстников позитивное отношение к различиям в умственных и творческих способностях людей.</w:t>
      </w:r>
    </w:p>
    <w:p w:rsidR="003821E3" w:rsidRPr="006E3789" w:rsidRDefault="003821E3" w:rsidP="00CC4A16">
      <w:pPr>
        <w:pStyle w:val="a3"/>
        <w:shd w:val="clear" w:color="auto" w:fill="FFFFFF"/>
        <w:spacing w:before="0" w:beforeAutospacing="0" w:after="200" w:afterAutospacing="0" w:line="360" w:lineRule="auto"/>
        <w:jc w:val="both"/>
        <w:rPr>
          <w:color w:val="000000"/>
          <w:sz w:val="28"/>
          <w:szCs w:val="28"/>
        </w:rPr>
      </w:pPr>
      <w:r w:rsidRPr="006E3789">
        <w:rPr>
          <w:color w:val="000000"/>
          <w:sz w:val="28"/>
          <w:szCs w:val="28"/>
        </w:rPr>
        <w:lastRenderedPageBreak/>
        <w:t>Что же понимается под термином «одаренность»?</w:t>
      </w:r>
    </w:p>
    <w:p w:rsidR="003821E3" w:rsidRPr="006E3789" w:rsidRDefault="00CC4A16" w:rsidP="00CC4A16">
      <w:pPr>
        <w:pStyle w:val="a3"/>
        <w:shd w:val="clear" w:color="auto" w:fill="FFFFFF"/>
        <w:spacing w:before="0" w:beforeAutospacing="0" w:after="200" w:afterAutospacing="0" w:line="360" w:lineRule="auto"/>
        <w:jc w:val="both"/>
        <w:rPr>
          <w:color w:val="000000"/>
          <w:sz w:val="28"/>
          <w:szCs w:val="28"/>
        </w:rPr>
      </w:pPr>
      <w:r>
        <w:rPr>
          <w:color w:val="000000"/>
          <w:sz w:val="28"/>
          <w:szCs w:val="28"/>
        </w:rPr>
        <w:t xml:space="preserve">    </w:t>
      </w:r>
      <w:r w:rsidR="003821E3" w:rsidRPr="006E3789">
        <w:rPr>
          <w:color w:val="000000"/>
          <w:sz w:val="28"/>
          <w:szCs w:val="28"/>
        </w:rPr>
        <w:t>В обыденной жизни одаренность - синоним талантливости. В психологии же под ней понимают системное качество личности, которое выражается в исключительной успешности освоения и выполнения одного или нескольких видов деятельности, сочетающиеся с интересом к ним. Вырастет ли из ребенка с признаками одаренности талантливая, гениальная личность, зависит от многих обстоятельств.</w:t>
      </w:r>
    </w:p>
    <w:p w:rsidR="003821E3" w:rsidRPr="006E3789" w:rsidRDefault="00CC4A16" w:rsidP="00CC4A16">
      <w:pPr>
        <w:pStyle w:val="a3"/>
        <w:shd w:val="clear" w:color="auto" w:fill="FFFFFF"/>
        <w:spacing w:before="0" w:beforeAutospacing="0" w:after="200" w:afterAutospacing="0" w:line="360" w:lineRule="auto"/>
        <w:jc w:val="both"/>
        <w:rPr>
          <w:color w:val="000000"/>
          <w:sz w:val="28"/>
          <w:szCs w:val="28"/>
        </w:rPr>
      </w:pPr>
      <w:r>
        <w:rPr>
          <w:color w:val="000000"/>
          <w:sz w:val="28"/>
          <w:szCs w:val="28"/>
        </w:rPr>
        <w:t xml:space="preserve">   </w:t>
      </w:r>
      <w:r w:rsidR="003641DD" w:rsidRPr="006E3789">
        <w:rPr>
          <w:color w:val="000000"/>
          <w:sz w:val="28"/>
          <w:szCs w:val="28"/>
        </w:rPr>
        <w:t xml:space="preserve">Одаренные </w:t>
      </w:r>
      <w:r w:rsidR="003821E3" w:rsidRPr="006E3789">
        <w:rPr>
          <w:color w:val="000000"/>
          <w:sz w:val="28"/>
          <w:szCs w:val="28"/>
        </w:rPr>
        <w:t xml:space="preserve"> имеют ряд особенностей: любознательны, настойчивы в поиске ответов, часто задают глубокие вопросы, склонны к размышлениям, отличаются хорошей памятью. Одарённые дети характеризуются внутренней мотивацией. Они легко прослеживают причинно-следственные связи и делают соответствующие выводы, увлекаясь выдвижением альтернативных точек зрения. Наделены ярким воображением, изобретательностью, сохраняют в жизни и учёбе элемент игры, творчески подходят к любому делу. С удовольствием воспринимают сложные задания, и терпеть не могут готового ответа</w:t>
      </w:r>
      <w:r w:rsidR="003641DD" w:rsidRPr="006E3789">
        <w:rPr>
          <w:color w:val="000000"/>
          <w:sz w:val="28"/>
          <w:szCs w:val="28"/>
        </w:rPr>
        <w:t>.</w:t>
      </w:r>
    </w:p>
    <w:p w:rsidR="003821E3" w:rsidRPr="006E3789" w:rsidRDefault="00CC4A16" w:rsidP="00CC4A16">
      <w:pPr>
        <w:pStyle w:val="a3"/>
        <w:shd w:val="clear" w:color="auto" w:fill="FFFFFF"/>
        <w:spacing w:before="0" w:beforeAutospacing="0" w:after="200" w:afterAutospacing="0" w:line="360" w:lineRule="auto"/>
        <w:jc w:val="both"/>
        <w:rPr>
          <w:color w:val="000000"/>
          <w:sz w:val="28"/>
          <w:szCs w:val="28"/>
        </w:rPr>
      </w:pPr>
      <w:r>
        <w:rPr>
          <w:color w:val="000000"/>
          <w:sz w:val="28"/>
          <w:szCs w:val="28"/>
        </w:rPr>
        <w:t xml:space="preserve">   </w:t>
      </w:r>
      <w:r w:rsidR="003821E3" w:rsidRPr="006E3789">
        <w:rPr>
          <w:color w:val="000000"/>
          <w:sz w:val="28"/>
          <w:szCs w:val="28"/>
        </w:rPr>
        <w:t>Многие утверждают, что все эти качества и способности даются человеку от рождения. Но это не так: способности развиваются в деятельности. «Ученик умственно воспитывается лишь тогда, когда по отношению к знаниям он занимает не пассивную, а деятельную позицию. Только при этом условии учение, познание доставляет ему глубокие чувства радости, удовлетворенности, взволнованности, эмоциональной приподнятости», - писал В.А. Сухомлинский.</w:t>
      </w:r>
    </w:p>
    <w:p w:rsidR="003821E3" w:rsidRPr="006E3789" w:rsidRDefault="00CC4A16" w:rsidP="00CC4A16">
      <w:pPr>
        <w:pStyle w:val="a3"/>
        <w:shd w:val="clear" w:color="auto" w:fill="FFFFFF"/>
        <w:spacing w:before="0" w:beforeAutospacing="0" w:after="200" w:afterAutospacing="0" w:line="360" w:lineRule="auto"/>
        <w:jc w:val="both"/>
        <w:rPr>
          <w:color w:val="000000"/>
          <w:sz w:val="28"/>
          <w:szCs w:val="28"/>
        </w:rPr>
      </w:pPr>
      <w:r>
        <w:rPr>
          <w:color w:val="000000"/>
          <w:sz w:val="28"/>
          <w:szCs w:val="28"/>
        </w:rPr>
        <w:t xml:space="preserve">   </w:t>
      </w:r>
      <w:r w:rsidR="003821E3" w:rsidRPr="006E3789">
        <w:rPr>
          <w:color w:val="000000"/>
          <w:sz w:val="28"/>
          <w:szCs w:val="28"/>
        </w:rPr>
        <w:t>Поэтому можно говорить о том, что первые шаги к высокомотивированному ученику, к отысканию искры, которая горит в нем, начинается на уроке. Первоначальная задача учителя состоит в том, чтобы своевременно выявить одаренность, вызвать и увидеть в ребенке желание творить, искать, трудиться над непознанным для него явлением.</w:t>
      </w:r>
    </w:p>
    <w:p w:rsidR="003821E3" w:rsidRPr="006E3789" w:rsidRDefault="00CC4A16" w:rsidP="00CC4A16">
      <w:pPr>
        <w:pStyle w:val="a3"/>
        <w:shd w:val="clear" w:color="auto" w:fill="FFFFFF"/>
        <w:spacing w:before="0" w:beforeAutospacing="0" w:after="200" w:afterAutospacing="0" w:line="360" w:lineRule="auto"/>
        <w:jc w:val="both"/>
        <w:rPr>
          <w:color w:val="000000"/>
          <w:sz w:val="28"/>
          <w:szCs w:val="28"/>
        </w:rPr>
      </w:pPr>
      <w:r>
        <w:rPr>
          <w:color w:val="000000"/>
          <w:sz w:val="28"/>
          <w:szCs w:val="28"/>
        </w:rPr>
        <w:lastRenderedPageBreak/>
        <w:t xml:space="preserve">   </w:t>
      </w:r>
      <w:r w:rsidR="003821E3" w:rsidRPr="006E3789">
        <w:rPr>
          <w:color w:val="000000"/>
          <w:sz w:val="28"/>
          <w:szCs w:val="28"/>
        </w:rPr>
        <w:t>Если говорить об одаренности в области филологии, то такие дети сразу заметны при проведении уроков своей творческой активностью, постановкой нестандартных вопросов. В работах таких детей обязательно есть необычные гипотезы, интересная аргументация и стремление расширить границы своего знания по предмету.</w:t>
      </w:r>
    </w:p>
    <w:p w:rsidR="003821E3" w:rsidRPr="006E3789" w:rsidRDefault="00CC4A16" w:rsidP="00CC4A16">
      <w:pPr>
        <w:pStyle w:val="a3"/>
        <w:shd w:val="clear" w:color="auto" w:fill="FFFFFF"/>
        <w:spacing w:before="0" w:beforeAutospacing="0" w:after="200" w:afterAutospacing="0" w:line="360" w:lineRule="auto"/>
        <w:jc w:val="both"/>
        <w:rPr>
          <w:color w:val="000000"/>
          <w:sz w:val="28"/>
          <w:szCs w:val="28"/>
        </w:rPr>
      </w:pPr>
      <w:r>
        <w:rPr>
          <w:color w:val="000000"/>
          <w:sz w:val="28"/>
          <w:szCs w:val="28"/>
        </w:rPr>
        <w:t xml:space="preserve">   </w:t>
      </w:r>
      <w:r w:rsidR="003821E3" w:rsidRPr="006E3789">
        <w:rPr>
          <w:color w:val="000000"/>
          <w:sz w:val="28"/>
          <w:szCs w:val="28"/>
        </w:rPr>
        <w:t xml:space="preserve">Статистика утверждает, что только порядка 4% детей являются одаренными, поэтому сразу следует оговориться, что речь скорее пойдет о работе со способными детьми в условиях общеобразовательной массовой школы. Поэтому сегодня перед учителем стоит задача, как построить работу на уроке, которая была бы направлена на максимальное развитие способных детей. Прежде всего, это должен быть принципиально новый качественный подход в обучении, в основе которого лежат принципы </w:t>
      </w:r>
      <w:proofErr w:type="spellStart"/>
      <w:r w:rsidR="009A60E0" w:rsidRPr="006E3789">
        <w:rPr>
          <w:color w:val="000000"/>
          <w:sz w:val="28"/>
          <w:szCs w:val="28"/>
        </w:rPr>
        <w:t>деятельностного</w:t>
      </w:r>
      <w:proofErr w:type="spellEnd"/>
      <w:r w:rsidR="009A60E0" w:rsidRPr="006E3789">
        <w:rPr>
          <w:color w:val="000000"/>
          <w:sz w:val="28"/>
          <w:szCs w:val="28"/>
        </w:rPr>
        <w:t>,</w:t>
      </w:r>
      <w:r w:rsidR="003821E3" w:rsidRPr="006E3789">
        <w:rPr>
          <w:color w:val="000000"/>
          <w:sz w:val="28"/>
          <w:szCs w:val="28"/>
        </w:rPr>
        <w:t xml:space="preserve"> личностно - ориентированного подхода; дифференцированное, развивающее и проблемное обучение.</w:t>
      </w:r>
    </w:p>
    <w:p w:rsidR="003821E3" w:rsidRPr="006E3789" w:rsidRDefault="00CC4A16" w:rsidP="00CC4A16">
      <w:pPr>
        <w:pStyle w:val="a3"/>
        <w:shd w:val="clear" w:color="auto" w:fill="FFFFFF"/>
        <w:spacing w:before="0" w:beforeAutospacing="0" w:after="200" w:afterAutospacing="0" w:line="360" w:lineRule="auto"/>
        <w:jc w:val="both"/>
        <w:rPr>
          <w:color w:val="000000"/>
          <w:sz w:val="28"/>
          <w:szCs w:val="28"/>
        </w:rPr>
      </w:pPr>
      <w:r>
        <w:rPr>
          <w:color w:val="000000"/>
          <w:sz w:val="28"/>
          <w:szCs w:val="28"/>
        </w:rPr>
        <w:t xml:space="preserve">  </w:t>
      </w:r>
      <w:r w:rsidR="003821E3" w:rsidRPr="006E3789">
        <w:rPr>
          <w:color w:val="000000"/>
          <w:sz w:val="28"/>
          <w:szCs w:val="28"/>
        </w:rPr>
        <w:t>Основное направление в работе с одаренными детьми по русскому языку и литературе состоит не только в том, чтобы</w:t>
      </w:r>
      <w:r w:rsidR="009A60E0" w:rsidRPr="006E3789">
        <w:rPr>
          <w:color w:val="000000"/>
          <w:sz w:val="28"/>
          <w:szCs w:val="28"/>
        </w:rPr>
        <w:t xml:space="preserve"> не только</w:t>
      </w:r>
      <w:r w:rsidR="003821E3" w:rsidRPr="006E3789">
        <w:rPr>
          <w:color w:val="000000"/>
          <w:sz w:val="28"/>
          <w:szCs w:val="28"/>
        </w:rPr>
        <w:t xml:space="preserve"> сохранить этот высокий уровень развития ребенка, но и дать возможность раскрыть свои способности в дальнейшем и не ограничивать эти способности определенными рамками</w:t>
      </w:r>
      <w:r w:rsidR="009A60E0" w:rsidRPr="006E3789">
        <w:rPr>
          <w:color w:val="000000"/>
          <w:sz w:val="28"/>
          <w:szCs w:val="28"/>
        </w:rPr>
        <w:t xml:space="preserve">. На уроках русого языка </w:t>
      </w:r>
      <w:r w:rsidR="009A66DD" w:rsidRPr="006E3789">
        <w:rPr>
          <w:bCs/>
          <w:color w:val="000000"/>
          <w:sz w:val="28"/>
          <w:szCs w:val="28"/>
        </w:rPr>
        <w:t xml:space="preserve"> </w:t>
      </w:r>
      <w:r w:rsidR="009A60E0" w:rsidRPr="006E3789">
        <w:rPr>
          <w:bCs/>
          <w:color w:val="000000"/>
          <w:sz w:val="28"/>
          <w:szCs w:val="28"/>
        </w:rPr>
        <w:t xml:space="preserve">использую следующие </w:t>
      </w:r>
      <w:r w:rsidR="009A66DD" w:rsidRPr="006E3789">
        <w:rPr>
          <w:bCs/>
          <w:color w:val="000000"/>
          <w:sz w:val="28"/>
          <w:szCs w:val="28"/>
        </w:rPr>
        <w:t xml:space="preserve">формы и </w:t>
      </w:r>
      <w:r w:rsidR="009A60E0" w:rsidRPr="006E3789">
        <w:rPr>
          <w:bCs/>
          <w:color w:val="000000"/>
          <w:sz w:val="28"/>
          <w:szCs w:val="28"/>
        </w:rPr>
        <w:t xml:space="preserve"> приёмы работы с детьми:</w:t>
      </w:r>
    </w:p>
    <w:p w:rsidR="003821E3" w:rsidRPr="006E3789" w:rsidRDefault="003821E3" w:rsidP="00CC4A16">
      <w:pPr>
        <w:pStyle w:val="a3"/>
        <w:shd w:val="clear" w:color="auto" w:fill="FFFFFF"/>
        <w:spacing w:before="0" w:beforeAutospacing="0" w:after="200" w:afterAutospacing="0" w:line="360" w:lineRule="auto"/>
        <w:jc w:val="both"/>
        <w:rPr>
          <w:color w:val="000000"/>
          <w:sz w:val="28"/>
          <w:szCs w:val="28"/>
        </w:rPr>
      </w:pPr>
      <w:r w:rsidRPr="006E3789">
        <w:rPr>
          <w:color w:val="000000"/>
          <w:sz w:val="28"/>
          <w:szCs w:val="28"/>
        </w:rPr>
        <w:t>1. Самостоятельный подбор учащимися дидактического материала, аналогичного упражнению учебника. Например, ученикам предлагается в данных пословицах изменить лицо глагола. Сильные учащиеся должны выполнить указанное задание на материале пословиц, которые они должны подобрать самостоятельно.</w:t>
      </w:r>
    </w:p>
    <w:p w:rsidR="003821E3" w:rsidRPr="006E3789" w:rsidRDefault="003821E3" w:rsidP="00CC4A16">
      <w:pPr>
        <w:pStyle w:val="a3"/>
        <w:shd w:val="clear" w:color="auto" w:fill="FFFFFF"/>
        <w:spacing w:before="0" w:beforeAutospacing="0" w:after="200" w:afterAutospacing="0" w:line="360" w:lineRule="auto"/>
        <w:jc w:val="both"/>
        <w:rPr>
          <w:color w:val="000000"/>
          <w:sz w:val="28"/>
          <w:szCs w:val="28"/>
        </w:rPr>
      </w:pPr>
      <w:r w:rsidRPr="006E3789">
        <w:rPr>
          <w:color w:val="000000"/>
          <w:sz w:val="28"/>
          <w:szCs w:val="28"/>
        </w:rPr>
        <w:t>Без труда не вытащишь и рыбку из пруда.</w:t>
      </w:r>
    </w:p>
    <w:p w:rsidR="003821E3" w:rsidRPr="006E3789" w:rsidRDefault="003821E3" w:rsidP="00CC4A16">
      <w:pPr>
        <w:pStyle w:val="a3"/>
        <w:shd w:val="clear" w:color="auto" w:fill="FFFFFF"/>
        <w:spacing w:before="0" w:beforeAutospacing="0" w:after="200" w:afterAutospacing="0" w:line="360" w:lineRule="auto"/>
        <w:jc w:val="both"/>
        <w:rPr>
          <w:color w:val="000000"/>
          <w:sz w:val="28"/>
          <w:szCs w:val="28"/>
        </w:rPr>
      </w:pPr>
      <w:r w:rsidRPr="006E3789">
        <w:rPr>
          <w:color w:val="000000"/>
          <w:sz w:val="28"/>
          <w:szCs w:val="28"/>
        </w:rPr>
        <w:t>Глядя на чужую работу, сыт не будешь.</w:t>
      </w:r>
    </w:p>
    <w:p w:rsidR="003821E3" w:rsidRPr="006E3789" w:rsidRDefault="003821E3" w:rsidP="00CC4A16">
      <w:pPr>
        <w:pStyle w:val="a3"/>
        <w:shd w:val="clear" w:color="auto" w:fill="FFFFFF"/>
        <w:spacing w:before="0" w:beforeAutospacing="0" w:after="200" w:afterAutospacing="0" w:line="360" w:lineRule="auto"/>
        <w:jc w:val="both"/>
        <w:rPr>
          <w:color w:val="000000"/>
          <w:sz w:val="28"/>
          <w:szCs w:val="28"/>
        </w:rPr>
      </w:pPr>
      <w:r w:rsidRPr="006E3789">
        <w:rPr>
          <w:color w:val="000000"/>
          <w:sz w:val="28"/>
          <w:szCs w:val="28"/>
        </w:rPr>
        <w:t>Друга на деньги не купишь.</w:t>
      </w:r>
    </w:p>
    <w:p w:rsidR="003821E3" w:rsidRPr="006E3789" w:rsidRDefault="003821E3" w:rsidP="00CC4A16">
      <w:pPr>
        <w:pStyle w:val="a3"/>
        <w:shd w:val="clear" w:color="auto" w:fill="FFFFFF"/>
        <w:spacing w:before="0" w:beforeAutospacing="0" w:after="200" w:afterAutospacing="0" w:line="360" w:lineRule="auto"/>
        <w:jc w:val="both"/>
        <w:rPr>
          <w:color w:val="000000"/>
          <w:sz w:val="28"/>
          <w:szCs w:val="28"/>
        </w:rPr>
      </w:pPr>
      <w:r w:rsidRPr="006E3789">
        <w:rPr>
          <w:color w:val="000000"/>
          <w:sz w:val="28"/>
          <w:szCs w:val="28"/>
        </w:rPr>
        <w:lastRenderedPageBreak/>
        <w:t>2. Задания, разно уровневого характера, позволят каждому ребёнку впитать необходимый и посильный объём информации.</w:t>
      </w:r>
    </w:p>
    <w:p w:rsidR="003821E3" w:rsidRPr="006E3789" w:rsidRDefault="003821E3" w:rsidP="00CC4A16">
      <w:pPr>
        <w:pStyle w:val="a3"/>
        <w:shd w:val="clear" w:color="auto" w:fill="FFFFFF"/>
        <w:spacing w:before="0" w:beforeAutospacing="0" w:after="200" w:afterAutospacing="0" w:line="360" w:lineRule="auto"/>
        <w:jc w:val="both"/>
        <w:rPr>
          <w:color w:val="000000"/>
          <w:sz w:val="28"/>
          <w:szCs w:val="28"/>
        </w:rPr>
      </w:pPr>
      <w:r w:rsidRPr="006E3789">
        <w:rPr>
          <w:color w:val="000000"/>
          <w:sz w:val="28"/>
          <w:szCs w:val="28"/>
        </w:rPr>
        <w:t>Безударные гласные в корне, проверяемые ударением</w:t>
      </w:r>
    </w:p>
    <w:p w:rsidR="003821E3" w:rsidRPr="006E3789" w:rsidRDefault="003821E3" w:rsidP="00CC4A16">
      <w:pPr>
        <w:pStyle w:val="a3"/>
        <w:shd w:val="clear" w:color="auto" w:fill="FFFFFF"/>
        <w:spacing w:before="0" w:beforeAutospacing="0" w:after="200" w:afterAutospacing="0" w:line="360" w:lineRule="auto"/>
        <w:jc w:val="both"/>
        <w:rPr>
          <w:color w:val="000000"/>
          <w:sz w:val="28"/>
          <w:szCs w:val="28"/>
        </w:rPr>
      </w:pPr>
      <w:r w:rsidRPr="006E3789">
        <w:rPr>
          <w:color w:val="000000"/>
          <w:sz w:val="28"/>
          <w:szCs w:val="28"/>
        </w:rPr>
        <w:t>Б..</w:t>
      </w:r>
      <w:proofErr w:type="spellStart"/>
      <w:r w:rsidRPr="006E3789">
        <w:rPr>
          <w:color w:val="000000"/>
          <w:sz w:val="28"/>
          <w:szCs w:val="28"/>
        </w:rPr>
        <w:t>лезнь</w:t>
      </w:r>
      <w:proofErr w:type="spellEnd"/>
      <w:r w:rsidRPr="006E3789">
        <w:rPr>
          <w:color w:val="000000"/>
          <w:sz w:val="28"/>
          <w:szCs w:val="28"/>
        </w:rPr>
        <w:t>. в..</w:t>
      </w:r>
      <w:proofErr w:type="gramStart"/>
      <w:r w:rsidRPr="006E3789">
        <w:rPr>
          <w:color w:val="000000"/>
          <w:sz w:val="28"/>
          <w:szCs w:val="28"/>
        </w:rPr>
        <w:t>.</w:t>
      </w:r>
      <w:proofErr w:type="spellStart"/>
      <w:r w:rsidRPr="006E3789">
        <w:rPr>
          <w:color w:val="000000"/>
          <w:sz w:val="28"/>
          <w:szCs w:val="28"/>
        </w:rPr>
        <w:t>з</w:t>
      </w:r>
      <w:proofErr w:type="gramEnd"/>
      <w:r w:rsidRPr="006E3789">
        <w:rPr>
          <w:color w:val="000000"/>
          <w:sz w:val="28"/>
          <w:szCs w:val="28"/>
        </w:rPr>
        <w:t>ать</w:t>
      </w:r>
      <w:proofErr w:type="spellEnd"/>
      <w:r w:rsidRPr="006E3789">
        <w:rPr>
          <w:color w:val="000000"/>
          <w:sz w:val="28"/>
          <w:szCs w:val="28"/>
        </w:rPr>
        <w:t xml:space="preserve">, </w:t>
      </w:r>
      <w:proofErr w:type="spellStart"/>
      <w:r w:rsidRPr="006E3789">
        <w:rPr>
          <w:color w:val="000000"/>
          <w:sz w:val="28"/>
          <w:szCs w:val="28"/>
        </w:rPr>
        <w:t>д</w:t>
      </w:r>
      <w:proofErr w:type="spellEnd"/>
      <w:r w:rsidRPr="006E3789">
        <w:rPr>
          <w:color w:val="000000"/>
          <w:sz w:val="28"/>
          <w:szCs w:val="28"/>
        </w:rPr>
        <w:t>...</w:t>
      </w:r>
      <w:proofErr w:type="spellStart"/>
      <w:r w:rsidRPr="006E3789">
        <w:rPr>
          <w:color w:val="000000"/>
          <w:sz w:val="28"/>
          <w:szCs w:val="28"/>
        </w:rPr>
        <w:t>лекий</w:t>
      </w:r>
      <w:proofErr w:type="spellEnd"/>
      <w:r w:rsidRPr="006E3789">
        <w:rPr>
          <w:color w:val="000000"/>
          <w:sz w:val="28"/>
          <w:szCs w:val="28"/>
        </w:rPr>
        <w:t xml:space="preserve">, </w:t>
      </w:r>
      <w:proofErr w:type="spellStart"/>
      <w:r w:rsidRPr="006E3789">
        <w:rPr>
          <w:color w:val="000000"/>
          <w:sz w:val="28"/>
          <w:szCs w:val="28"/>
        </w:rPr>
        <w:t>зв</w:t>
      </w:r>
      <w:proofErr w:type="spellEnd"/>
      <w:r w:rsidRPr="006E3789">
        <w:rPr>
          <w:color w:val="000000"/>
          <w:sz w:val="28"/>
          <w:szCs w:val="28"/>
        </w:rPr>
        <w:t>...нок, к...</w:t>
      </w:r>
      <w:proofErr w:type="spellStart"/>
      <w:r w:rsidRPr="006E3789">
        <w:rPr>
          <w:color w:val="000000"/>
          <w:sz w:val="28"/>
          <w:szCs w:val="28"/>
        </w:rPr>
        <w:t>нфета</w:t>
      </w:r>
      <w:proofErr w:type="spellEnd"/>
      <w:r w:rsidRPr="006E3789">
        <w:rPr>
          <w:color w:val="000000"/>
          <w:sz w:val="28"/>
          <w:szCs w:val="28"/>
        </w:rPr>
        <w:t>. к...</w:t>
      </w:r>
      <w:proofErr w:type="spellStart"/>
      <w:r w:rsidRPr="006E3789">
        <w:rPr>
          <w:color w:val="000000"/>
          <w:sz w:val="28"/>
          <w:szCs w:val="28"/>
        </w:rPr>
        <w:t>лоть</w:t>
      </w:r>
      <w:proofErr w:type="spellEnd"/>
      <w:r w:rsidRPr="006E3789">
        <w:rPr>
          <w:color w:val="000000"/>
          <w:sz w:val="28"/>
          <w:szCs w:val="28"/>
        </w:rPr>
        <w:t>, л...вить, м...</w:t>
      </w:r>
      <w:proofErr w:type="spellStart"/>
      <w:r w:rsidRPr="006E3789">
        <w:rPr>
          <w:color w:val="000000"/>
          <w:sz w:val="28"/>
          <w:szCs w:val="28"/>
        </w:rPr>
        <w:t>лок</w:t>
      </w:r>
      <w:proofErr w:type="spellEnd"/>
      <w:r w:rsidRPr="006E3789">
        <w:rPr>
          <w:color w:val="000000"/>
          <w:sz w:val="28"/>
          <w:szCs w:val="28"/>
        </w:rPr>
        <w:t xml:space="preserve">, ор...6етъ, </w:t>
      </w:r>
      <w:proofErr w:type="spellStart"/>
      <w:r w:rsidRPr="006E3789">
        <w:rPr>
          <w:color w:val="000000"/>
          <w:sz w:val="28"/>
          <w:szCs w:val="28"/>
        </w:rPr>
        <w:t>п</w:t>
      </w:r>
      <w:proofErr w:type="spellEnd"/>
      <w:r w:rsidRPr="006E3789">
        <w:rPr>
          <w:color w:val="000000"/>
          <w:sz w:val="28"/>
          <w:szCs w:val="28"/>
        </w:rPr>
        <w:t>...</w:t>
      </w:r>
      <w:proofErr w:type="spellStart"/>
      <w:r w:rsidRPr="006E3789">
        <w:rPr>
          <w:color w:val="000000"/>
          <w:sz w:val="28"/>
          <w:szCs w:val="28"/>
        </w:rPr>
        <w:t>тно</w:t>
      </w:r>
      <w:proofErr w:type="spellEnd"/>
      <w:r w:rsidRPr="006E3789">
        <w:rPr>
          <w:color w:val="000000"/>
          <w:sz w:val="28"/>
          <w:szCs w:val="28"/>
        </w:rPr>
        <w:t>, г...</w:t>
      </w:r>
      <w:proofErr w:type="spellStart"/>
      <w:r w:rsidRPr="006E3789">
        <w:rPr>
          <w:color w:val="000000"/>
          <w:sz w:val="28"/>
          <w:szCs w:val="28"/>
        </w:rPr>
        <w:t>ристый</w:t>
      </w:r>
      <w:proofErr w:type="spellEnd"/>
      <w:r w:rsidRPr="006E3789">
        <w:rPr>
          <w:color w:val="000000"/>
          <w:sz w:val="28"/>
          <w:szCs w:val="28"/>
        </w:rPr>
        <w:t xml:space="preserve">, </w:t>
      </w:r>
      <w:proofErr w:type="spellStart"/>
      <w:r w:rsidRPr="006E3789">
        <w:rPr>
          <w:color w:val="000000"/>
          <w:sz w:val="28"/>
          <w:szCs w:val="28"/>
        </w:rPr>
        <w:t>р</w:t>
      </w:r>
      <w:proofErr w:type="spellEnd"/>
      <w:r w:rsidRPr="006E3789">
        <w:rPr>
          <w:color w:val="000000"/>
          <w:sz w:val="28"/>
          <w:szCs w:val="28"/>
        </w:rPr>
        <w:t>...</w:t>
      </w:r>
      <w:proofErr w:type="spellStart"/>
      <w:r w:rsidRPr="006E3789">
        <w:rPr>
          <w:color w:val="000000"/>
          <w:sz w:val="28"/>
          <w:szCs w:val="28"/>
        </w:rPr>
        <w:t>мень</w:t>
      </w:r>
      <w:proofErr w:type="spellEnd"/>
      <w:r w:rsidRPr="006E3789">
        <w:rPr>
          <w:color w:val="000000"/>
          <w:sz w:val="28"/>
          <w:szCs w:val="28"/>
        </w:rPr>
        <w:t>, м...лоток, </w:t>
      </w:r>
      <w:proofErr w:type="spellStart"/>
      <w:r w:rsidRPr="006E3789">
        <w:rPr>
          <w:color w:val="000000"/>
          <w:sz w:val="28"/>
          <w:szCs w:val="28"/>
        </w:rPr>
        <w:t>схв</w:t>
      </w:r>
      <w:proofErr w:type="spellEnd"/>
      <w:r w:rsidRPr="006E3789">
        <w:rPr>
          <w:color w:val="000000"/>
          <w:sz w:val="28"/>
          <w:szCs w:val="28"/>
        </w:rPr>
        <w:t>...</w:t>
      </w:r>
      <w:proofErr w:type="spellStart"/>
      <w:r w:rsidRPr="006E3789">
        <w:rPr>
          <w:color w:val="000000"/>
          <w:sz w:val="28"/>
          <w:szCs w:val="28"/>
        </w:rPr>
        <w:t>тить</w:t>
      </w:r>
      <w:proofErr w:type="spellEnd"/>
      <w:r w:rsidRPr="006E3789">
        <w:rPr>
          <w:color w:val="000000"/>
          <w:sz w:val="28"/>
          <w:szCs w:val="28"/>
        </w:rPr>
        <w:t xml:space="preserve">. </w:t>
      </w:r>
      <w:proofErr w:type="spellStart"/>
      <w:r w:rsidRPr="006E3789">
        <w:rPr>
          <w:color w:val="000000"/>
          <w:sz w:val="28"/>
          <w:szCs w:val="28"/>
        </w:rPr>
        <w:t>отд</w:t>
      </w:r>
      <w:proofErr w:type="spellEnd"/>
      <w:r w:rsidRPr="006E3789">
        <w:rPr>
          <w:color w:val="000000"/>
          <w:sz w:val="28"/>
          <w:szCs w:val="28"/>
        </w:rPr>
        <w:t>...</w:t>
      </w:r>
      <w:proofErr w:type="spellStart"/>
      <w:r w:rsidRPr="006E3789">
        <w:rPr>
          <w:color w:val="000000"/>
          <w:sz w:val="28"/>
          <w:szCs w:val="28"/>
        </w:rPr>
        <w:t>вать</w:t>
      </w:r>
      <w:proofErr w:type="spellEnd"/>
      <w:r w:rsidRPr="006E3789">
        <w:rPr>
          <w:color w:val="000000"/>
          <w:sz w:val="28"/>
          <w:szCs w:val="28"/>
        </w:rPr>
        <w:t xml:space="preserve">, </w:t>
      </w:r>
      <w:proofErr w:type="spellStart"/>
      <w:r w:rsidRPr="006E3789">
        <w:rPr>
          <w:color w:val="000000"/>
          <w:sz w:val="28"/>
          <w:szCs w:val="28"/>
        </w:rPr>
        <w:t>ст</w:t>
      </w:r>
      <w:proofErr w:type="spellEnd"/>
      <w:r w:rsidRPr="006E3789">
        <w:rPr>
          <w:color w:val="000000"/>
          <w:sz w:val="28"/>
          <w:szCs w:val="28"/>
        </w:rPr>
        <w:t>...</w:t>
      </w:r>
      <w:proofErr w:type="spellStart"/>
      <w:r w:rsidRPr="006E3789">
        <w:rPr>
          <w:color w:val="000000"/>
          <w:sz w:val="28"/>
          <w:szCs w:val="28"/>
        </w:rPr>
        <w:t>кан</w:t>
      </w:r>
      <w:proofErr w:type="spellEnd"/>
      <w:r w:rsidRPr="006E3789">
        <w:rPr>
          <w:color w:val="000000"/>
          <w:sz w:val="28"/>
          <w:szCs w:val="28"/>
        </w:rPr>
        <w:t>, </w:t>
      </w:r>
      <w:proofErr w:type="spellStart"/>
      <w:r w:rsidRPr="006E3789">
        <w:rPr>
          <w:color w:val="000000"/>
          <w:sz w:val="28"/>
          <w:szCs w:val="28"/>
        </w:rPr>
        <w:t>ст</w:t>
      </w:r>
      <w:proofErr w:type="spellEnd"/>
      <w:r w:rsidRPr="006E3789">
        <w:rPr>
          <w:color w:val="000000"/>
          <w:sz w:val="28"/>
          <w:szCs w:val="28"/>
        </w:rPr>
        <w:t>...</w:t>
      </w:r>
      <w:proofErr w:type="spellStart"/>
      <w:r w:rsidRPr="006E3789">
        <w:rPr>
          <w:color w:val="000000"/>
          <w:sz w:val="28"/>
          <w:szCs w:val="28"/>
        </w:rPr>
        <w:t>рый</w:t>
      </w:r>
      <w:proofErr w:type="spellEnd"/>
      <w:r w:rsidRPr="006E3789">
        <w:rPr>
          <w:color w:val="000000"/>
          <w:sz w:val="28"/>
          <w:szCs w:val="28"/>
        </w:rPr>
        <w:t>. т...</w:t>
      </w:r>
      <w:proofErr w:type="spellStart"/>
      <w:r w:rsidRPr="006E3789">
        <w:rPr>
          <w:color w:val="000000"/>
          <w:sz w:val="28"/>
          <w:szCs w:val="28"/>
        </w:rPr>
        <w:t>желый</w:t>
      </w:r>
      <w:proofErr w:type="spellEnd"/>
      <w:r w:rsidRPr="006E3789">
        <w:rPr>
          <w:color w:val="000000"/>
          <w:sz w:val="28"/>
          <w:szCs w:val="28"/>
        </w:rPr>
        <w:t>, л..</w:t>
      </w:r>
      <w:proofErr w:type="spellStart"/>
      <w:r w:rsidRPr="006E3789">
        <w:rPr>
          <w:color w:val="000000"/>
          <w:sz w:val="28"/>
          <w:szCs w:val="28"/>
        </w:rPr>
        <w:t>сной</w:t>
      </w:r>
      <w:proofErr w:type="spellEnd"/>
      <w:r w:rsidRPr="006E3789">
        <w:rPr>
          <w:color w:val="000000"/>
          <w:sz w:val="28"/>
          <w:szCs w:val="28"/>
        </w:rPr>
        <w:t>. (20 слов.)</w:t>
      </w:r>
    </w:p>
    <w:p w:rsidR="00CC4A16" w:rsidRDefault="003821E3" w:rsidP="00CC4A16">
      <w:pPr>
        <w:pStyle w:val="a3"/>
        <w:shd w:val="clear" w:color="auto" w:fill="FFFFFF"/>
        <w:spacing w:before="0" w:beforeAutospacing="0" w:after="200" w:afterAutospacing="0" w:line="360" w:lineRule="auto"/>
        <w:jc w:val="both"/>
        <w:rPr>
          <w:color w:val="000000"/>
          <w:sz w:val="28"/>
          <w:szCs w:val="28"/>
        </w:rPr>
      </w:pPr>
      <w:r w:rsidRPr="006E3789">
        <w:rPr>
          <w:color w:val="000000"/>
          <w:sz w:val="28"/>
          <w:szCs w:val="28"/>
        </w:rPr>
        <w:t> *  Задание 1-го уровня</w:t>
      </w:r>
    </w:p>
    <w:p w:rsidR="003821E3" w:rsidRPr="006E3789" w:rsidRDefault="003821E3" w:rsidP="00CC4A16">
      <w:pPr>
        <w:pStyle w:val="a3"/>
        <w:shd w:val="clear" w:color="auto" w:fill="FFFFFF"/>
        <w:spacing w:before="0" w:beforeAutospacing="0" w:after="200" w:afterAutospacing="0" w:line="360" w:lineRule="auto"/>
        <w:jc w:val="both"/>
        <w:rPr>
          <w:color w:val="000000"/>
          <w:sz w:val="28"/>
          <w:szCs w:val="28"/>
        </w:rPr>
      </w:pPr>
      <w:r w:rsidRPr="006E3789">
        <w:rPr>
          <w:color w:val="000000"/>
          <w:sz w:val="28"/>
          <w:szCs w:val="28"/>
        </w:rPr>
        <w:t>•   Вставьте пропущенные буквы, выделяя часть слова с пропуском.</w:t>
      </w:r>
    </w:p>
    <w:p w:rsidR="003821E3" w:rsidRPr="006E3789" w:rsidRDefault="003821E3" w:rsidP="00CC4A16">
      <w:pPr>
        <w:pStyle w:val="a3"/>
        <w:shd w:val="clear" w:color="auto" w:fill="FFFFFF"/>
        <w:spacing w:before="0" w:beforeAutospacing="0" w:after="200" w:afterAutospacing="0" w:line="360" w:lineRule="auto"/>
        <w:jc w:val="both"/>
        <w:rPr>
          <w:color w:val="000000"/>
          <w:sz w:val="28"/>
          <w:szCs w:val="28"/>
        </w:rPr>
      </w:pPr>
      <w:r w:rsidRPr="006E3789">
        <w:rPr>
          <w:color w:val="000000"/>
          <w:sz w:val="28"/>
          <w:szCs w:val="28"/>
        </w:rPr>
        <w:t>** Задание 2-го уровня</w:t>
      </w:r>
    </w:p>
    <w:p w:rsidR="003821E3" w:rsidRPr="006E3789" w:rsidRDefault="003821E3" w:rsidP="00CC4A16">
      <w:pPr>
        <w:pStyle w:val="a3"/>
        <w:shd w:val="clear" w:color="auto" w:fill="FFFFFF"/>
        <w:spacing w:before="0" w:beforeAutospacing="0" w:after="200" w:afterAutospacing="0" w:line="360" w:lineRule="auto"/>
        <w:jc w:val="both"/>
        <w:rPr>
          <w:color w:val="000000"/>
          <w:sz w:val="28"/>
          <w:szCs w:val="28"/>
        </w:rPr>
      </w:pPr>
      <w:r w:rsidRPr="006E3789">
        <w:rPr>
          <w:color w:val="000000"/>
          <w:sz w:val="28"/>
          <w:szCs w:val="28"/>
        </w:rPr>
        <w:t>•   Выберите слова с безударной гласной в корне, прове</w:t>
      </w:r>
      <w:r w:rsidRPr="006E3789">
        <w:rPr>
          <w:color w:val="000000"/>
          <w:sz w:val="28"/>
          <w:szCs w:val="28"/>
        </w:rPr>
        <w:softHyphen/>
        <w:t>ряемой ударением, и напишите их вместе с проверяе</w:t>
      </w:r>
      <w:r w:rsidRPr="006E3789">
        <w:rPr>
          <w:color w:val="000000"/>
          <w:sz w:val="28"/>
          <w:szCs w:val="28"/>
        </w:rPr>
        <w:softHyphen/>
        <w:t>мыми словами.</w:t>
      </w:r>
    </w:p>
    <w:p w:rsidR="003821E3" w:rsidRPr="006E3789" w:rsidRDefault="003821E3" w:rsidP="00CC4A16">
      <w:pPr>
        <w:pStyle w:val="a3"/>
        <w:shd w:val="clear" w:color="auto" w:fill="FFFFFF"/>
        <w:spacing w:before="0" w:beforeAutospacing="0" w:after="200" w:afterAutospacing="0" w:line="360" w:lineRule="auto"/>
        <w:jc w:val="both"/>
        <w:rPr>
          <w:color w:val="000000"/>
          <w:sz w:val="28"/>
          <w:szCs w:val="28"/>
        </w:rPr>
      </w:pPr>
      <w:r w:rsidRPr="006E3789">
        <w:rPr>
          <w:color w:val="000000"/>
          <w:sz w:val="28"/>
          <w:szCs w:val="28"/>
        </w:rPr>
        <w:t>*** Задание 3-го уровня</w:t>
      </w:r>
    </w:p>
    <w:p w:rsidR="003821E3" w:rsidRPr="006E3789" w:rsidRDefault="003821E3" w:rsidP="00CC4A16">
      <w:pPr>
        <w:pStyle w:val="a3"/>
        <w:shd w:val="clear" w:color="auto" w:fill="FFFFFF"/>
        <w:spacing w:before="0" w:beforeAutospacing="0" w:after="200" w:afterAutospacing="0" w:line="360" w:lineRule="auto"/>
        <w:jc w:val="both"/>
        <w:rPr>
          <w:color w:val="000000"/>
          <w:sz w:val="28"/>
          <w:szCs w:val="28"/>
        </w:rPr>
      </w:pPr>
      <w:r w:rsidRPr="006E3789">
        <w:rPr>
          <w:color w:val="000000"/>
          <w:sz w:val="28"/>
          <w:szCs w:val="28"/>
        </w:rPr>
        <w:t xml:space="preserve">•  Выпишите слова с безударной гласной в </w:t>
      </w:r>
      <w:proofErr w:type="gramStart"/>
      <w:r w:rsidRPr="006E3789">
        <w:rPr>
          <w:color w:val="000000"/>
          <w:sz w:val="28"/>
          <w:szCs w:val="28"/>
        </w:rPr>
        <w:t>кор</w:t>
      </w:r>
      <w:r w:rsidRPr="006E3789">
        <w:rPr>
          <w:color w:val="000000"/>
          <w:sz w:val="28"/>
          <w:szCs w:val="28"/>
        </w:rPr>
        <w:softHyphen/>
        <w:t>не слова</w:t>
      </w:r>
      <w:proofErr w:type="gramEnd"/>
      <w:r w:rsidRPr="006E3789">
        <w:rPr>
          <w:color w:val="000000"/>
          <w:sz w:val="28"/>
          <w:szCs w:val="28"/>
        </w:rPr>
        <w:t>, проверяемой ударением, подчеркните встав</w:t>
      </w:r>
      <w:r w:rsidRPr="006E3789">
        <w:rPr>
          <w:color w:val="000000"/>
          <w:sz w:val="28"/>
          <w:szCs w:val="28"/>
        </w:rPr>
        <w:softHyphen/>
        <w:t>ленную букву, выделите корень. Поставьте ударение.</w:t>
      </w:r>
    </w:p>
    <w:p w:rsidR="003821E3" w:rsidRPr="006E3789" w:rsidRDefault="003821E3" w:rsidP="00CC4A16">
      <w:pPr>
        <w:pStyle w:val="a3"/>
        <w:shd w:val="clear" w:color="auto" w:fill="FFFFFF"/>
        <w:spacing w:before="0" w:beforeAutospacing="0" w:after="200" w:afterAutospacing="0" w:line="360" w:lineRule="auto"/>
        <w:jc w:val="both"/>
        <w:rPr>
          <w:color w:val="000000"/>
          <w:sz w:val="28"/>
          <w:szCs w:val="28"/>
        </w:rPr>
      </w:pPr>
      <w:r w:rsidRPr="006E3789">
        <w:rPr>
          <w:color w:val="000000"/>
          <w:sz w:val="28"/>
          <w:szCs w:val="28"/>
        </w:rPr>
        <w:t>•   Над первыми 5 словами укажите название частей речи.</w:t>
      </w:r>
    </w:p>
    <w:p w:rsidR="003821E3" w:rsidRPr="006E3789" w:rsidRDefault="003821E3" w:rsidP="00CC4A16">
      <w:pPr>
        <w:pStyle w:val="a3"/>
        <w:shd w:val="clear" w:color="auto" w:fill="FFFFFF"/>
        <w:spacing w:before="0" w:beforeAutospacing="0" w:after="200" w:afterAutospacing="0" w:line="360" w:lineRule="auto"/>
        <w:jc w:val="both"/>
        <w:rPr>
          <w:color w:val="000000"/>
          <w:sz w:val="28"/>
          <w:szCs w:val="28"/>
        </w:rPr>
      </w:pPr>
      <w:r w:rsidRPr="006E3789">
        <w:rPr>
          <w:color w:val="000000"/>
          <w:sz w:val="28"/>
          <w:szCs w:val="28"/>
        </w:rPr>
        <w:t>3. Задания, ориентирующие учащихся на поиски разнообразных вариантов выполнения задания. Такая форма работы позволяет рассматривать те или иные лингвистические явления не однолинейно, а под разными углами зрения, находить варианты решения одной и той же проблемы. Например: Сколько вариантов группировки слов можете предложить? Укажите, что лежит в основе группировки.</w:t>
      </w:r>
    </w:p>
    <w:p w:rsidR="003821E3" w:rsidRPr="006E3789" w:rsidRDefault="003821E3" w:rsidP="00CC4A16">
      <w:pPr>
        <w:pStyle w:val="a3"/>
        <w:shd w:val="clear" w:color="auto" w:fill="FFFFFF"/>
        <w:spacing w:before="0" w:beforeAutospacing="0" w:after="200" w:afterAutospacing="0" w:line="360" w:lineRule="auto"/>
        <w:jc w:val="both"/>
        <w:rPr>
          <w:color w:val="000000"/>
          <w:sz w:val="28"/>
          <w:szCs w:val="28"/>
        </w:rPr>
      </w:pPr>
      <w:proofErr w:type="gramStart"/>
      <w:r w:rsidRPr="006E3789">
        <w:rPr>
          <w:color w:val="000000"/>
          <w:sz w:val="28"/>
          <w:szCs w:val="28"/>
        </w:rPr>
        <w:t xml:space="preserve">(Сторож, мышь, течь, молодёжь, с пастбищ, река </w:t>
      </w:r>
      <w:proofErr w:type="spellStart"/>
      <w:r w:rsidRPr="006E3789">
        <w:rPr>
          <w:color w:val="000000"/>
          <w:sz w:val="28"/>
          <w:szCs w:val="28"/>
        </w:rPr>
        <w:t>Сож</w:t>
      </w:r>
      <w:proofErr w:type="spellEnd"/>
      <w:r w:rsidRPr="006E3789">
        <w:rPr>
          <w:color w:val="000000"/>
          <w:sz w:val="28"/>
          <w:szCs w:val="28"/>
        </w:rPr>
        <w:t>, город Керчь, из училищ, дочь, без калош).</w:t>
      </w:r>
      <w:proofErr w:type="gramEnd"/>
    </w:p>
    <w:p w:rsidR="003821E3" w:rsidRPr="006E3789" w:rsidRDefault="003821E3" w:rsidP="00CC4A16">
      <w:pPr>
        <w:pStyle w:val="a3"/>
        <w:shd w:val="clear" w:color="auto" w:fill="FFFFFF"/>
        <w:spacing w:before="0" w:beforeAutospacing="0" w:after="200" w:afterAutospacing="0" w:line="360" w:lineRule="auto"/>
        <w:jc w:val="both"/>
        <w:rPr>
          <w:color w:val="000000"/>
          <w:sz w:val="28"/>
          <w:szCs w:val="28"/>
        </w:rPr>
      </w:pPr>
      <w:r w:rsidRPr="006E3789">
        <w:rPr>
          <w:color w:val="000000"/>
          <w:sz w:val="28"/>
          <w:szCs w:val="28"/>
        </w:rPr>
        <w:lastRenderedPageBreak/>
        <w:t xml:space="preserve">Учащиеся могут предложить массу вариантов группировки слов: а) наличие мягкого знака и его отсутствие; б) тип склонения; в) род; г) падеж; </w:t>
      </w:r>
      <w:proofErr w:type="spellStart"/>
      <w:r w:rsidRPr="006E3789">
        <w:rPr>
          <w:color w:val="000000"/>
          <w:sz w:val="28"/>
          <w:szCs w:val="28"/>
        </w:rPr>
        <w:t>д</w:t>
      </w:r>
      <w:proofErr w:type="spellEnd"/>
      <w:r w:rsidRPr="006E3789">
        <w:rPr>
          <w:color w:val="000000"/>
          <w:sz w:val="28"/>
          <w:szCs w:val="28"/>
        </w:rPr>
        <w:t xml:space="preserve">) собственные - нарицательные; е) одушевлённые - неодушевлённые; ж) с предлогами – без предлогов; </w:t>
      </w:r>
      <w:proofErr w:type="spellStart"/>
      <w:r w:rsidRPr="006E3789">
        <w:rPr>
          <w:color w:val="000000"/>
          <w:sz w:val="28"/>
          <w:szCs w:val="28"/>
        </w:rPr>
        <w:t>з</w:t>
      </w:r>
      <w:proofErr w:type="spellEnd"/>
      <w:r w:rsidRPr="006E3789">
        <w:rPr>
          <w:color w:val="000000"/>
          <w:sz w:val="28"/>
          <w:szCs w:val="28"/>
        </w:rPr>
        <w:t>) имеющие только форму ед. числа и другие.</w:t>
      </w:r>
    </w:p>
    <w:p w:rsidR="009A66DD" w:rsidRPr="006E3789" w:rsidRDefault="009A60E0" w:rsidP="00CC4A16">
      <w:pPr>
        <w:pStyle w:val="western"/>
        <w:spacing w:before="0" w:beforeAutospacing="0" w:after="0" w:afterAutospacing="0" w:line="360" w:lineRule="auto"/>
        <w:jc w:val="both"/>
        <w:rPr>
          <w:color w:val="000000"/>
          <w:sz w:val="28"/>
          <w:szCs w:val="28"/>
        </w:rPr>
      </w:pPr>
      <w:r w:rsidRPr="006E3789">
        <w:rPr>
          <w:color w:val="000000"/>
          <w:sz w:val="28"/>
          <w:szCs w:val="28"/>
        </w:rPr>
        <w:t>4</w:t>
      </w:r>
      <w:r w:rsidR="009A66DD" w:rsidRPr="006E3789">
        <w:rPr>
          <w:color w:val="000000"/>
          <w:sz w:val="28"/>
          <w:szCs w:val="28"/>
        </w:rPr>
        <w:t>. В учебном процессе мною используются разнообразные проблемные задания:</w:t>
      </w:r>
    </w:p>
    <w:p w:rsidR="009A66DD" w:rsidRPr="006E3789" w:rsidRDefault="009A66DD" w:rsidP="00CC4A16">
      <w:pPr>
        <w:pStyle w:val="western"/>
        <w:spacing w:before="0" w:beforeAutospacing="0" w:after="0" w:afterAutospacing="0" w:line="360" w:lineRule="auto"/>
        <w:ind w:firstLine="562"/>
        <w:jc w:val="both"/>
        <w:rPr>
          <w:color w:val="000000"/>
          <w:sz w:val="28"/>
          <w:szCs w:val="28"/>
        </w:rPr>
      </w:pPr>
      <w:r w:rsidRPr="006E3789">
        <w:rPr>
          <w:i/>
          <w:iCs/>
          <w:color w:val="000000"/>
          <w:sz w:val="28"/>
          <w:szCs w:val="28"/>
        </w:rPr>
        <w:t>Задание 1.</w:t>
      </w:r>
      <w:r w:rsidRPr="006E3789">
        <w:rPr>
          <w:color w:val="000000"/>
          <w:sz w:val="28"/>
          <w:szCs w:val="28"/>
        </w:rPr>
        <w:t> Подготовьте развернутый ответ-исследование на один из вопросов. Вам помогут это сделать словари и следующие источники (в каждом конкретном случае они рекомендуются учителем). Не забудьте проиллюстрировать научные положения и выводы конкретными примерами.</w:t>
      </w:r>
    </w:p>
    <w:p w:rsidR="009A66DD" w:rsidRPr="006E3789" w:rsidRDefault="009A66DD" w:rsidP="00CC4A16">
      <w:pPr>
        <w:pStyle w:val="a3"/>
        <w:numPr>
          <w:ilvl w:val="0"/>
          <w:numId w:val="3"/>
        </w:numPr>
        <w:spacing w:before="0" w:beforeAutospacing="0" w:after="0" w:afterAutospacing="0" w:line="360" w:lineRule="auto"/>
        <w:ind w:left="600"/>
        <w:jc w:val="both"/>
        <w:rPr>
          <w:color w:val="000000"/>
          <w:sz w:val="28"/>
          <w:szCs w:val="28"/>
        </w:rPr>
      </w:pPr>
      <w:r w:rsidRPr="006E3789">
        <w:rPr>
          <w:color w:val="000000"/>
          <w:sz w:val="28"/>
          <w:szCs w:val="28"/>
        </w:rPr>
        <w:t>Что общего между </w:t>
      </w:r>
      <w:r w:rsidRPr="006E3789">
        <w:rPr>
          <w:i/>
          <w:iCs/>
          <w:color w:val="000000"/>
          <w:sz w:val="28"/>
          <w:szCs w:val="28"/>
        </w:rPr>
        <w:t>капором, капюшоном</w:t>
      </w:r>
      <w:r w:rsidRPr="006E3789">
        <w:rPr>
          <w:color w:val="000000"/>
          <w:sz w:val="28"/>
          <w:szCs w:val="28"/>
        </w:rPr>
        <w:t> и </w:t>
      </w:r>
      <w:r w:rsidRPr="006E3789">
        <w:rPr>
          <w:i/>
          <w:iCs/>
          <w:color w:val="000000"/>
          <w:sz w:val="28"/>
          <w:szCs w:val="28"/>
        </w:rPr>
        <w:t>капустой</w:t>
      </w:r>
      <w:r w:rsidRPr="006E3789">
        <w:rPr>
          <w:color w:val="000000"/>
          <w:sz w:val="28"/>
          <w:szCs w:val="28"/>
        </w:rPr>
        <w:t>?</w:t>
      </w:r>
    </w:p>
    <w:p w:rsidR="009A66DD" w:rsidRPr="006E3789" w:rsidRDefault="009A66DD" w:rsidP="00CC4A16">
      <w:pPr>
        <w:pStyle w:val="a3"/>
        <w:numPr>
          <w:ilvl w:val="0"/>
          <w:numId w:val="3"/>
        </w:numPr>
        <w:spacing w:before="0" w:beforeAutospacing="0" w:after="0" w:afterAutospacing="0" w:line="360" w:lineRule="auto"/>
        <w:ind w:left="600"/>
        <w:jc w:val="both"/>
        <w:rPr>
          <w:color w:val="000000"/>
          <w:sz w:val="28"/>
          <w:szCs w:val="28"/>
        </w:rPr>
      </w:pPr>
      <w:r w:rsidRPr="006E3789">
        <w:rPr>
          <w:color w:val="000000"/>
          <w:sz w:val="28"/>
          <w:szCs w:val="28"/>
        </w:rPr>
        <w:t>Являются ли однокоренными слова: </w:t>
      </w:r>
      <w:r w:rsidRPr="006E3789">
        <w:rPr>
          <w:i/>
          <w:iCs/>
          <w:color w:val="000000"/>
          <w:sz w:val="28"/>
          <w:szCs w:val="28"/>
        </w:rPr>
        <w:t>кусок, закуска, искусать, искушение, искусство, искусный</w:t>
      </w:r>
      <w:r w:rsidRPr="006E3789">
        <w:rPr>
          <w:color w:val="000000"/>
          <w:sz w:val="28"/>
          <w:szCs w:val="28"/>
        </w:rPr>
        <w:t>?</w:t>
      </w:r>
    </w:p>
    <w:p w:rsidR="009A66DD" w:rsidRPr="006E3789" w:rsidRDefault="009A66DD" w:rsidP="00CC4A16">
      <w:pPr>
        <w:pStyle w:val="a3"/>
        <w:spacing w:before="0" w:beforeAutospacing="0" w:after="0" w:afterAutospacing="0" w:line="360" w:lineRule="auto"/>
        <w:ind w:firstLine="562"/>
        <w:jc w:val="both"/>
        <w:rPr>
          <w:color w:val="000000"/>
          <w:sz w:val="28"/>
          <w:szCs w:val="28"/>
        </w:rPr>
      </w:pPr>
      <w:r w:rsidRPr="006E3789">
        <w:rPr>
          <w:i/>
          <w:iCs/>
          <w:color w:val="000000"/>
          <w:sz w:val="28"/>
          <w:szCs w:val="28"/>
        </w:rPr>
        <w:t>Задание 2. </w:t>
      </w:r>
      <w:r w:rsidRPr="006E3789">
        <w:rPr>
          <w:color w:val="000000"/>
          <w:sz w:val="28"/>
          <w:szCs w:val="28"/>
        </w:rPr>
        <w:t>Напишите сочинение на одну из тем (в форме доклада, реферата, сказки, детектива и т. д.)</w:t>
      </w:r>
    </w:p>
    <w:p w:rsidR="009A66DD" w:rsidRPr="006E3789" w:rsidRDefault="00A540E2" w:rsidP="00CC4A16">
      <w:pPr>
        <w:pStyle w:val="a3"/>
        <w:spacing w:before="0" w:beforeAutospacing="0" w:after="0" w:afterAutospacing="0" w:line="360" w:lineRule="auto"/>
        <w:ind w:firstLine="562"/>
        <w:jc w:val="both"/>
        <w:rPr>
          <w:color w:val="000000"/>
          <w:sz w:val="28"/>
          <w:szCs w:val="28"/>
        </w:rPr>
      </w:pPr>
      <w:r w:rsidRPr="006E3789">
        <w:rPr>
          <w:color w:val="000000"/>
          <w:sz w:val="28"/>
          <w:szCs w:val="28"/>
        </w:rPr>
        <w:t xml:space="preserve">а) </w:t>
      </w:r>
      <w:r w:rsidR="009A66DD" w:rsidRPr="006E3789">
        <w:rPr>
          <w:color w:val="000000"/>
          <w:sz w:val="28"/>
          <w:szCs w:val="28"/>
        </w:rPr>
        <w:t xml:space="preserve"> Знакомые незнакомцы (о заимствованных словах).</w:t>
      </w:r>
    </w:p>
    <w:p w:rsidR="009A66DD" w:rsidRPr="006E3789" w:rsidRDefault="00A540E2" w:rsidP="00CC4A16">
      <w:pPr>
        <w:pStyle w:val="a3"/>
        <w:spacing w:before="0" w:beforeAutospacing="0" w:after="0" w:afterAutospacing="0" w:line="360" w:lineRule="auto"/>
        <w:ind w:firstLine="562"/>
        <w:jc w:val="both"/>
        <w:rPr>
          <w:color w:val="000000"/>
          <w:sz w:val="28"/>
          <w:szCs w:val="28"/>
        </w:rPr>
      </w:pPr>
      <w:r w:rsidRPr="006E3789">
        <w:rPr>
          <w:color w:val="000000"/>
          <w:sz w:val="28"/>
          <w:szCs w:val="28"/>
        </w:rPr>
        <w:t>б</w:t>
      </w:r>
      <w:r w:rsidR="009A66DD" w:rsidRPr="006E3789">
        <w:rPr>
          <w:color w:val="000000"/>
          <w:sz w:val="28"/>
          <w:szCs w:val="28"/>
        </w:rPr>
        <w:t>) Пропала буква (детективное расследование).</w:t>
      </w:r>
    </w:p>
    <w:p w:rsidR="009A66DD" w:rsidRPr="006E3789" w:rsidRDefault="009A66DD" w:rsidP="00CC4A16">
      <w:pPr>
        <w:pStyle w:val="a3"/>
        <w:spacing w:before="0" w:beforeAutospacing="0" w:after="0" w:afterAutospacing="0" w:line="360" w:lineRule="auto"/>
        <w:ind w:firstLine="562"/>
        <w:jc w:val="both"/>
        <w:rPr>
          <w:color w:val="000000"/>
          <w:sz w:val="28"/>
          <w:szCs w:val="28"/>
        </w:rPr>
      </w:pPr>
      <w:r w:rsidRPr="006E3789">
        <w:rPr>
          <w:color w:val="000000"/>
          <w:sz w:val="28"/>
          <w:szCs w:val="28"/>
        </w:rPr>
        <w:t>и другие.</w:t>
      </w:r>
    </w:p>
    <w:p w:rsidR="006E3789" w:rsidRPr="006E3789" w:rsidRDefault="006E3789" w:rsidP="00CC4A16">
      <w:pPr>
        <w:pStyle w:val="a3"/>
        <w:spacing w:before="0" w:beforeAutospacing="0" w:after="0" w:afterAutospacing="0" w:line="360" w:lineRule="auto"/>
        <w:jc w:val="both"/>
        <w:rPr>
          <w:color w:val="000000"/>
          <w:sz w:val="28"/>
          <w:szCs w:val="28"/>
        </w:rPr>
      </w:pPr>
      <w:r w:rsidRPr="006E3789">
        <w:rPr>
          <w:color w:val="000000"/>
          <w:sz w:val="28"/>
          <w:szCs w:val="28"/>
        </w:rPr>
        <w:t>5. Задания на сравнение, сопоставление явлений. Например, в упражнении предлагается поставить глаголы в форме настоящего времени. Для сильных учеников задание усложняется: определить вид глагола и установить, какая закономерность наблюдается при сопоставлении времени и вида глагола.</w:t>
      </w:r>
    </w:p>
    <w:p w:rsidR="006E3789" w:rsidRDefault="006E3789" w:rsidP="00CC4A16">
      <w:pPr>
        <w:pStyle w:val="a3"/>
        <w:shd w:val="clear" w:color="auto" w:fill="FFFFFF"/>
        <w:spacing w:before="0" w:beforeAutospacing="0" w:after="200" w:afterAutospacing="0" w:line="360" w:lineRule="auto"/>
        <w:jc w:val="both"/>
        <w:rPr>
          <w:color w:val="000000"/>
          <w:sz w:val="28"/>
          <w:szCs w:val="28"/>
        </w:rPr>
      </w:pPr>
      <w:r w:rsidRPr="006E3789">
        <w:rPr>
          <w:color w:val="000000"/>
          <w:sz w:val="28"/>
          <w:szCs w:val="28"/>
        </w:rPr>
        <w:t>6. Творческие задания.</w:t>
      </w:r>
    </w:p>
    <w:p w:rsidR="006E3789" w:rsidRPr="006E3789" w:rsidRDefault="00CC4A16" w:rsidP="00CC4A16">
      <w:pPr>
        <w:pStyle w:val="a3"/>
        <w:shd w:val="clear" w:color="auto" w:fill="FFFFFF"/>
        <w:spacing w:before="0" w:beforeAutospacing="0" w:after="200" w:afterAutospacing="0" w:line="360" w:lineRule="auto"/>
        <w:jc w:val="both"/>
        <w:rPr>
          <w:color w:val="000000"/>
          <w:sz w:val="28"/>
          <w:szCs w:val="28"/>
        </w:rPr>
      </w:pPr>
      <w:r>
        <w:rPr>
          <w:color w:val="000000"/>
          <w:sz w:val="28"/>
          <w:szCs w:val="28"/>
        </w:rPr>
        <w:t xml:space="preserve">  </w:t>
      </w:r>
      <w:r w:rsidR="006E3789" w:rsidRPr="006E3789">
        <w:rPr>
          <w:color w:val="000000"/>
          <w:sz w:val="28"/>
          <w:szCs w:val="28"/>
        </w:rPr>
        <w:t xml:space="preserve">Большое место среди работ творческого характера занимает работа по картине. Обычно, «читают» картину: по сути, пересказывают, что на ней изображено, несколько слов о колорите, о главной мысли полотна, о своих впечатлениях. А почему не предложить, кроме этого, наполнить картину звуками? Как тонко чувствуют ребята природу, когда они описывают </w:t>
      </w:r>
      <w:r w:rsidR="006E3789" w:rsidRPr="006E3789">
        <w:rPr>
          <w:color w:val="000000"/>
          <w:sz w:val="28"/>
          <w:szCs w:val="28"/>
        </w:rPr>
        <w:lastRenderedPageBreak/>
        <w:t>картину. Считаю, что именно творческая самостоятельная деятельность взрослых и детей необходима современной школе.</w:t>
      </w:r>
    </w:p>
    <w:p w:rsidR="006E3789" w:rsidRPr="006E3789" w:rsidRDefault="006E3789" w:rsidP="00CC4A16">
      <w:pPr>
        <w:pStyle w:val="a3"/>
        <w:spacing w:before="0" w:beforeAutospacing="0" w:after="0" w:afterAutospacing="0" w:line="360" w:lineRule="auto"/>
        <w:ind w:left="57"/>
        <w:jc w:val="both"/>
        <w:rPr>
          <w:color w:val="000000"/>
          <w:sz w:val="28"/>
          <w:szCs w:val="28"/>
        </w:rPr>
      </w:pPr>
      <w:r w:rsidRPr="006E3789">
        <w:rPr>
          <w:color w:val="000000"/>
          <w:sz w:val="28"/>
          <w:szCs w:val="28"/>
        </w:rPr>
        <w:t>Сегодня большую роль в обучении может и должен играть компьютер. Выполненные в электронном виде материалы, могут применяться как в классной, так и в домашней работе, ребята самостоятельно с удовольствием создают презентации, кроссворды, ребусы и др.</w:t>
      </w:r>
    </w:p>
    <w:p w:rsidR="003821E3" w:rsidRPr="006E3789" w:rsidRDefault="00CC4A16" w:rsidP="00CC4A16">
      <w:pPr>
        <w:pStyle w:val="a3"/>
        <w:shd w:val="clear" w:color="auto" w:fill="FFFFFF"/>
        <w:spacing w:before="0" w:beforeAutospacing="0" w:after="200" w:afterAutospacing="0" w:line="360" w:lineRule="auto"/>
        <w:jc w:val="both"/>
        <w:rPr>
          <w:color w:val="000000"/>
          <w:sz w:val="28"/>
          <w:szCs w:val="28"/>
        </w:rPr>
      </w:pPr>
      <w:r>
        <w:rPr>
          <w:color w:val="000000"/>
          <w:sz w:val="28"/>
          <w:szCs w:val="28"/>
        </w:rPr>
        <w:t xml:space="preserve">   </w:t>
      </w:r>
      <w:r w:rsidR="003821E3" w:rsidRPr="006E3789">
        <w:rPr>
          <w:color w:val="000000"/>
          <w:sz w:val="28"/>
          <w:szCs w:val="28"/>
        </w:rPr>
        <w:t>Каждый человек индивидуален, каждый ученик – раскрытая книга с ненаписанными страницами, и напишется на них то, что предложит жизнь! Задача педагога: увидеть лучшее в ученике, увидеть то, что сокрыто за ошибками в словах, за неровным почерком и неумелыми высказываниями, то, что заложила в него природа, великое, неповторимое, его, личное!</w:t>
      </w:r>
    </w:p>
    <w:p w:rsidR="003821E3" w:rsidRPr="006E3789" w:rsidRDefault="00CC4A16" w:rsidP="00CC4A16">
      <w:pPr>
        <w:pStyle w:val="a3"/>
        <w:shd w:val="clear" w:color="auto" w:fill="FFFFFF"/>
        <w:spacing w:before="0" w:beforeAutospacing="0" w:after="200" w:afterAutospacing="0" w:line="360" w:lineRule="auto"/>
        <w:jc w:val="both"/>
        <w:rPr>
          <w:color w:val="000000"/>
          <w:sz w:val="28"/>
          <w:szCs w:val="28"/>
        </w:rPr>
      </w:pPr>
      <w:r>
        <w:rPr>
          <w:color w:val="000000"/>
          <w:sz w:val="28"/>
          <w:szCs w:val="28"/>
        </w:rPr>
        <w:t xml:space="preserve">   </w:t>
      </w:r>
      <w:r w:rsidR="003821E3" w:rsidRPr="006E3789">
        <w:rPr>
          <w:color w:val="000000"/>
          <w:sz w:val="28"/>
          <w:szCs w:val="28"/>
        </w:rPr>
        <w:t>Особые дети требуют от учителя больших усилий, потому что для них лучше готовить задания повышенного уровня, чтобы поддерживать интерес и тем самым развивать их, надо заниматься с одаренными детьми дополнительно, участвовать в различных конкурсах. Всё это требует серьезной подготовки: подбор заданий; анализ их содержания в соответствии с требованиями, предъявляемыми к олимпиадным заданиям; оценивание задач в зависимости от степени сложности и оригинальности; подготовка школьников в рамках индивидуальных образовательных маршрутов по предмету; непосредственно организация и проведение олимпиады; психологический настрой школьников на победу в олимпиадах, конкурсах, конференциях.</w:t>
      </w:r>
    </w:p>
    <w:p w:rsidR="003821E3" w:rsidRPr="006E3789" w:rsidRDefault="00CC4A16" w:rsidP="00CC4A16">
      <w:pPr>
        <w:pStyle w:val="a3"/>
        <w:shd w:val="clear" w:color="auto" w:fill="FFFFFF"/>
        <w:spacing w:before="0" w:beforeAutospacing="0" w:after="200" w:afterAutospacing="0" w:line="360" w:lineRule="auto"/>
        <w:jc w:val="both"/>
        <w:rPr>
          <w:color w:val="000000"/>
          <w:sz w:val="28"/>
          <w:szCs w:val="28"/>
        </w:rPr>
      </w:pPr>
      <w:r>
        <w:rPr>
          <w:color w:val="000000"/>
          <w:sz w:val="28"/>
          <w:szCs w:val="28"/>
        </w:rPr>
        <w:t xml:space="preserve">   </w:t>
      </w:r>
      <w:r w:rsidR="003821E3" w:rsidRPr="006E3789">
        <w:rPr>
          <w:color w:val="000000"/>
          <w:sz w:val="28"/>
          <w:szCs w:val="28"/>
        </w:rPr>
        <w:t>Рассмотренные выше методы и приемы обучения нацеливают деятельность каждого учителя на поддержку познавательного интереса своих учеников, формирование потребности и способности личности к саморазвитию, создание максимальных условий для развития одаренной личности.</w:t>
      </w:r>
    </w:p>
    <w:p w:rsidR="003821E3" w:rsidRPr="006E3789" w:rsidRDefault="00CC4A16" w:rsidP="00CC4A16">
      <w:pPr>
        <w:pStyle w:val="a3"/>
        <w:shd w:val="clear" w:color="auto" w:fill="FFFFFF"/>
        <w:spacing w:before="0" w:beforeAutospacing="0" w:after="200" w:afterAutospacing="0" w:line="360" w:lineRule="auto"/>
        <w:jc w:val="both"/>
        <w:rPr>
          <w:color w:val="000000"/>
          <w:sz w:val="28"/>
          <w:szCs w:val="28"/>
        </w:rPr>
      </w:pPr>
      <w:r>
        <w:rPr>
          <w:color w:val="000000"/>
          <w:sz w:val="28"/>
          <w:szCs w:val="28"/>
        </w:rPr>
        <w:t xml:space="preserve">   </w:t>
      </w:r>
      <w:r w:rsidR="003821E3" w:rsidRPr="006E3789">
        <w:rPr>
          <w:color w:val="000000"/>
          <w:sz w:val="28"/>
          <w:szCs w:val="28"/>
        </w:rPr>
        <w:t>Работа с одаренными детьми сегодня – это забота о развитии науки, культуры и социальной жизни нашего общества.</w:t>
      </w:r>
    </w:p>
    <w:p w:rsidR="00B413BD" w:rsidRPr="006E3789" w:rsidRDefault="00B413BD" w:rsidP="006E3789">
      <w:pPr>
        <w:spacing w:line="360" w:lineRule="auto"/>
        <w:rPr>
          <w:rFonts w:ascii="Times New Roman" w:hAnsi="Times New Roman" w:cs="Times New Roman"/>
        </w:rPr>
      </w:pPr>
    </w:p>
    <w:sectPr w:rsidR="00B413BD" w:rsidRPr="006E3789" w:rsidSect="00CC4A16">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F2DA6"/>
    <w:multiLevelType w:val="multilevel"/>
    <w:tmpl w:val="8694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8C30E3"/>
    <w:multiLevelType w:val="multilevel"/>
    <w:tmpl w:val="35D21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811315"/>
    <w:multiLevelType w:val="multilevel"/>
    <w:tmpl w:val="656C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drawingGridHorizontalSpacing w:val="110"/>
  <w:displayHorizontalDrawingGridEvery w:val="2"/>
  <w:characterSpacingControl w:val="doNotCompress"/>
  <w:compat/>
  <w:rsids>
    <w:rsidRoot w:val="003821E3"/>
    <w:rsid w:val="003641DD"/>
    <w:rsid w:val="003821E3"/>
    <w:rsid w:val="00435A39"/>
    <w:rsid w:val="004D2C88"/>
    <w:rsid w:val="006E3789"/>
    <w:rsid w:val="00904473"/>
    <w:rsid w:val="009A60E0"/>
    <w:rsid w:val="009A66DD"/>
    <w:rsid w:val="00A540E2"/>
    <w:rsid w:val="00B413BD"/>
    <w:rsid w:val="00CC4A16"/>
    <w:rsid w:val="00DC2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044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29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1444</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2019-07-20T14:33:00Z</dcterms:created>
  <dcterms:modified xsi:type="dcterms:W3CDTF">2019-07-22T08:58:00Z</dcterms:modified>
</cp:coreProperties>
</file>