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6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1625">
        <w:rPr>
          <w:rFonts w:ascii="Times New Roman" w:hAnsi="Times New Roman" w:cs="Times New Roman"/>
          <w:sz w:val="28"/>
          <w:szCs w:val="28"/>
        </w:rPr>
        <w:t>Экологические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425B">
        <w:rPr>
          <w:rFonts w:ascii="Times New Roman" w:hAnsi="Times New Roman" w:cs="Times New Roman"/>
          <w:sz w:val="28"/>
          <w:szCs w:val="28"/>
        </w:rPr>
        <w:t>Сабурова</w:t>
      </w:r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Вологодского муниципального района «Сосновский детский сад»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Вологодский муниципальный район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Основная цель по использования сказки экологического содержания - развитие личности ребенка, его ценностной ориентации в окружающем мире природы через актуализацию имеющегося у него эмоционально чувственного и литературного опыта средствами экологической сказки.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Достижение цели осуществляется при решении следующих задач: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формирование у детей представлений о взаимосвязях объектов живой природы, являющихся героями сказки, условиями среды обитания и другими живыми существами;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формирование представлений о существенных признаках и потребностях живого в условиях экологической системы;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системе </w:t>
      </w:r>
      <w:proofErr w:type="spellStart"/>
      <w:r w:rsidRPr="001B2CA5">
        <w:rPr>
          <w:rFonts w:ascii="Times New Roman" w:hAnsi="Times New Roman" w:cs="Times New Roman"/>
          <w:sz w:val="28"/>
          <w:szCs w:val="28"/>
        </w:rPr>
        <w:t>приспособительских</w:t>
      </w:r>
      <w:proofErr w:type="spellEnd"/>
      <w:r w:rsidRPr="001B2CA5">
        <w:rPr>
          <w:rFonts w:ascii="Times New Roman" w:hAnsi="Times New Roman" w:cs="Times New Roman"/>
          <w:sz w:val="28"/>
          <w:szCs w:val="28"/>
        </w:rPr>
        <w:t xml:space="preserve"> особенностей всех живых организмов к сезонным изменениям природы.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воспитание осознанно - правильного отношения к природе в целом;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воспитание стремления не причинять вреда природе;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воспитание радостных переживаний от нравственно положительных поступков.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3. развивающие (развитие базисных характеристик личности):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языковая компетентность (умение интерпретировать текст, способность творческого использования элементов литературного опыта, выражать свое отношение к сказочным объектам природы);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социальная компетентность в мотивационном, когнитивном и поведенческом аспектах (желание детей заботиться и помогать живым существам, понимать и особенности, потребности, умение видеть изменения и поведения, эмоционального состояния, освоение опыт общения сказочных персонажей и умение включиться);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творческий диалог между сверстниками и взрослыми;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lastRenderedPageBreak/>
        <w:t>- интеллектуальная инициативность (стремление ребенка найти альтернативное решение при постановке проблемных задач);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2CA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B2CA5">
        <w:rPr>
          <w:rFonts w:ascii="Times New Roman" w:hAnsi="Times New Roman" w:cs="Times New Roman"/>
          <w:sz w:val="28"/>
          <w:szCs w:val="28"/>
        </w:rPr>
        <w:t xml:space="preserve"> (развитие мышления, фантазии воображения);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самостоятельность (умение наблюдать природные явления, умение комбинировать элементы сказочных произведений и реализовывать собственную позицию по отношению к поступкам и действиям сказочных героев);</w:t>
      </w:r>
    </w:p>
    <w:p w:rsidR="001B2CA5" w:rsidRPr="001B2CA5" w:rsidRDefault="001B2CA5" w:rsidP="001B2CA5">
      <w:pPr>
        <w:rPr>
          <w:rFonts w:ascii="Times New Roman" w:hAnsi="Times New Roman" w:cs="Times New Roman"/>
          <w:sz w:val="28"/>
          <w:szCs w:val="28"/>
        </w:rPr>
      </w:pPr>
      <w:r w:rsidRPr="001B2CA5">
        <w:rPr>
          <w:rFonts w:ascii="Times New Roman" w:hAnsi="Times New Roman" w:cs="Times New Roman"/>
          <w:sz w:val="28"/>
          <w:szCs w:val="28"/>
        </w:rPr>
        <w:t>- самооценка (умение анализировать свою деятельность увидеть достижения и недостатки, найти ошибки, пути её исправления).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окружающим миром в целом.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Необходимо отметить, что экологические сказки учат: познавать окружающий мир, воспитывать чувство причастности к благополучию в природе, 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Методика использования экологических сказок включает несколько этапов: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обсуждение со старшими дошкольниками сказок экологического характера, созданных детскими писателями, например В. Бианки «Чей нос лучше» </w:t>
      </w:r>
      <w:r w:rsidR="000B2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>(о приспособительных особенностях клюва у птиц) и др.;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– придание известным народным и авторским сказкам экологического сюжета, например, как герои сказки «Репка» каждый день делали зарядку и без труда собрали свой урожай;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сочинение сказки на заданный сюжет в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или по цепочке;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сочинение детьми собственных сказок (индивидуально или в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и дома с родителями);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– красочное оформление своих произведений;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Среди интересных приемов –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фрагментов экологических сказок.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Сказки, наполненные экологическим содержанием, например, сказка, где Колобок отправляется на поиски своего растения (пшеницы) и встречает на своем пути зайца, медведя и лису, у которых уже есть свои растения (заячья капуста, медвежье ушко, лисохвост), вызывают у дошкольников не меньший интерес, чем первоисточник.</w:t>
      </w:r>
      <w:proofErr w:type="gramEnd"/>
    </w:p>
    <w:p w:rsidR="000905F5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22D">
        <w:rPr>
          <w:rFonts w:ascii="Times New Roman" w:hAnsi="Times New Roman" w:cs="Times New Roman"/>
          <w:sz w:val="28"/>
          <w:szCs w:val="28"/>
        </w:rPr>
        <w:t>Для поддержания интереса используются экологические тренинги по содержанию изучаемой экологической сказки (например: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«Я дерево, мои руки – ветки»), иллюстрирование («Сказка, я тебя рисую»), рассматривание книжных иллюстраций и самостоятельное изготовление книжек-малюток, самостоятельное сочинение сказок на выбранную тему, старая сказка на новый лад, «перевирание» сказки, продолжение начатой сказки, сказка «наизнанку», что было бы, если... и т.п.</w:t>
      </w:r>
      <w:proofErr w:type="gramEnd"/>
    </w:p>
    <w:p w:rsid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Варианты сочинения экологических сказок.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«Бином фантазии»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сравнивал влияние слова на сознание человека с падением камня в воду. Камень вызывает круги на воде, а слово – определенные ассоциации. Однако для сочинения сказок, по мнению писателя, одного слова недостаточно. Нужно два, причем их сочетание должно содержать в себе противоречие, между ними должна быть определенная дистанция. Такое сочетание писатель назвал «биномом фантазии», поскольку, неожиданная комбинация слов способна пробудить фантазию ребенка.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Толчком к созданию историй может служить любое неправильно сказанное ребенком слово, сложное слово или слово к которому добавили приставку. Например, существует слово «полумесяц», а может ли быть слово «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полурека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полулес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>»? Можно попросить детей описать такой необычный сказочный персонаж, его поведение, место обитания, приключения.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«Перевирание» сказки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Данный вариант предполагает пересказ известной сказки по-новому. Можно оставить прежних героев, но добавить к ним хотя бы один новый персонаж или привнести новую информацию. Например, можно представить, что в сказке о Красной Шапочке появился представитель общества защиты сказочных героев, а Серый Волк – один из немногочисленных оставшихся в лесу охраняемых видов. Для того чтобы сочинить сказку в новом варианте, дети должны будут активизировать свои знания о причинах исчезновения и необходимости охраны животных, о роли хищников в природе. Другой вариант – Красная Шапочка недавно вступила в общество юных друзей природы.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«Салат» из сказок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Данный вариант предполагает сведение в новой сказке героев различных произведений. Например, можно представить, что в одной сказке объединились все волки, которые в разных сказках терпели неудачу («Волк и семеро козлят», «Три поросенка», «Красная Шапочка»). Как такое событие скажется на обстановке в лесу?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Продолжение начатой сказки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Используя данный вариант сочинения сказки,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составляет начало сказки сам, а дети сочиняют ее продолжение. При этом экологическая сказка должна составляться в рамках изучаемой темы. Сказки без окончания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называл открытыми. Одни могут быть составлены как в соавторстве, т.е. коллективно, так и индивидуально. В </w:t>
      </w:r>
      <w:r w:rsidRPr="00B67204">
        <w:rPr>
          <w:rFonts w:ascii="Times New Roman" w:hAnsi="Times New Roman" w:cs="Times New Roman"/>
          <w:sz w:val="28"/>
          <w:szCs w:val="28"/>
        </w:rPr>
        <w:lastRenderedPageBreak/>
        <w:t>первом случае каждый ребенок говорит свою фразу таким образом, чтобы она по смыслу была связана с фразой предыдущего участника сочинения. Одна и та же сказка может иметь разные окончания. Можно разделить детей на подгруппы и предложить одним из них придумать счастливый, а другим печальный конец.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Сказка в заданном ключе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Этот прием предполагает использование сюжета известной сказки с перемещением ее героев в другое время или пространство. Например, известные персонажи – Водяной, Баба-Яга, Русалка, царь Берендей и др. жалуются на трудности выживания в загрязненной среде, т.е. они перенесены в современные условия.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От жалоб герои сказки переходят к конкретным просьбам о помощи, обращенным к детям (это своего рода исследовательские задания). Такие задания воспринимаются с большим интересом, чем традиционные, полученные на занятии.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Использование особенностей персонажа для составления сказок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В экологической сказке поведение персонажей и сюжетная линия могут зависеть от свойств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из которых эти персонажи сделаны. Например, стеклянный человечек попадает в сказке в иные ситуации, чем соломенный, потому что свойства стекла и соломы различны. Можно придумать с детьми разных человечков и поместить их в разную среду: воздушную, водную, почвенную. Особенности материала, из которых эти герои сделаны, определят, как именно повлияют на них свет, тепло, вода и т.д. Так снежный человечек может растаять под солнечными лучами, каменный в отличие от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бумажного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тонет в воде и т.п.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Сказки «наизнанку»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Дети теряют интерес к известным сказкам, сюжет которых они знают наизусть. Чтобы восстановить этот интерес, Дж.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как бы вывернуть сказку наизнанку.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В такой сказке добрые герои становятся злыми, и наоборот, злые – добрыми.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Изменение их поведения, а, следовательно, и сюжета популярных сказок.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Например, можно вывернуть наизнанку сказку о Красной Шапочке, не забывая о проблемах охраны природы. Волк в новой сказке – добрый, т.е. он заботиться об охране окружающей среды.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Лес – это местообитания Волка. Естественно, он стремиться сберечь его в первозданном виде, оберегает от влияния людей. Он знает, что Красная Шапочка каждый раз, когда идет к бабушке рвет цветы, которых становится все меньше и меньше. Кроме того, Волку известно об отрицательном влиянии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на экосистему леса. Именно поэтому он так настойчиво интересуется, какой дорогой пойдет к бабушке внучка, и хочет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посоветовать ей выбрать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правильный путь, чтобы она не вытаптывала лесные поляны.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lastRenderedPageBreak/>
        <w:t>Наконец, Волк знает, что Красная Шапочка каждый раз носит бабушке продукты в упаковке (горшочек масла), которую бабушка за ненадобностью выбрасывает прямо в лесу, создавая проблему мусора.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Герои сказок – игрушки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Любимые игрушки детей могут попасть в различные сказочные ситуации, при этом их вариант экологического поведения может привести к тем или иным последствиям. Например, кукла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попадает на крышу дома в районе с загрязненным воздухом, от чего и заболевает. Из озорного и веселого героя превращается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грустного. Рассказывая о своих приключениях,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помогает детям понять, почему загрязненный воздух становится опасным для здоровья.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Герои сказок – реальные объекты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Героями сказки могут стать любые окружающие ребенка объекты, нужно только посмотреть на них по-новому. В тридесятое сказочное государство может превратиться обыкновенная лужа, в которой есть свои обитатели. Если педагог проводит наблюдение за прорастанием горошины, она может стать героиней истории. Рассматривая на экскурсии кротовины, можно предложить детям сочинить сказку о нем.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Герой сказки – сам ребенок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Можно «поместить» ребенка в условия, когда он – как герой сказки должен будет верно спланировать свои действия по отношению к природе. И только приобретенные ранее знания помогут ему сделать правильный выбор. Начать такие сказки можно так: «Однажды Саша увидела на асфальте большого червяка, который выполз из своей норки после дождя…» или «Юра захотел, чтобы к Новому году ему прямо из лесу принесли настоящую, живую елку…».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Слушая сказку о себе, ребенок может корректировать собственные действия как персонажа, подсказывая ход повествования взрослому. Данный вариант составления сказки способствует формированию у детей умения прогнозировать свои действия, моделировать различные ситуации.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Игра-сказка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7204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20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67204">
        <w:rPr>
          <w:rFonts w:ascii="Times New Roman" w:hAnsi="Times New Roman" w:cs="Times New Roman"/>
          <w:sz w:val="28"/>
          <w:szCs w:val="28"/>
        </w:rPr>
        <w:t xml:space="preserve"> приводит пример игры, способствующей развитию логического мышления ребенка. Суть ее состоит в том, что один и тот же предмет может быть рассмотрен с разных точек зрения. Например, любой ребенок-мальчик – это и сын, и внук, и племянник. Все зависит от того, кто именно задает ему вопрос: «Кто ты?» На основе использования этого приема писатель предлагал сочинять сказки.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Такой подход очень важен для формирования экологического сознания. Например, лес с точки зрения мебельщика – источник сырья для производства мебели, </w:t>
      </w:r>
      <w:r w:rsidRPr="00B67204">
        <w:rPr>
          <w:rFonts w:ascii="Times New Roman" w:hAnsi="Times New Roman" w:cs="Times New Roman"/>
          <w:sz w:val="28"/>
          <w:szCs w:val="28"/>
        </w:rPr>
        <w:lastRenderedPageBreak/>
        <w:t>с точки зрения туриста – место для отдыха, с точки зрения строителя – источник строительного материала, с точки зрения зайца – место обитания, источник пищи, с точки зрения врача – подходящее место для санатория. Эколог же рассматривает лес как экосистему, важную часть биосферы. К сожалению, в настоящее время преобладают взгляды на лес как источник сырья, точки зрения зайца и эколога учитываются крайне редко.</w:t>
      </w:r>
    </w:p>
    <w:p w:rsidR="00B67204" w:rsidRPr="00B67204" w:rsidRDefault="00B67204" w:rsidP="00B67204">
      <w:pPr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Описываемый прием помогает </w:t>
      </w:r>
      <w:proofErr w:type="gramStart"/>
      <w:r w:rsidRPr="00B67204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B67204">
        <w:rPr>
          <w:rFonts w:ascii="Times New Roman" w:hAnsi="Times New Roman" w:cs="Times New Roman"/>
          <w:sz w:val="28"/>
          <w:szCs w:val="28"/>
        </w:rPr>
        <w:t xml:space="preserve"> почему с экологических позиций не следует делить животных на «вредных» и «полезных». Например, гусеница с точки зрения дачника – вредитель сада, хотя бабочка – это уже украшение природы. В глазах биолога гусеница – будущая бабочка, с точки зрения птицы – потенциальная еда, с позиций цветка – будущий опылитель.</w:t>
      </w: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441" w:rsidRDefault="00C8644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441" w:rsidRPr="000B222D" w:rsidRDefault="00C8644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1625" w:rsidRPr="00341625" w:rsidRDefault="000B222D" w:rsidP="00B6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-171450</wp:posOffset>
            </wp:positionV>
            <wp:extent cx="1343025" cy="1990725"/>
            <wp:effectExtent l="19050" t="0" r="9525" b="0"/>
            <wp:wrapSquare wrapText="bothSides"/>
            <wp:docPr id="2" name="Рисунок 2" descr="https://fsd.kopilkaurokov.ru/up/html/2017/02/17/k_58a710b4ecd2d/3929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17/k_58a710b4ecd2d/392949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625" w:rsidRPr="00341625">
        <w:rPr>
          <w:rFonts w:ascii="Times New Roman" w:hAnsi="Times New Roman" w:cs="Times New Roman"/>
          <w:sz w:val="28"/>
          <w:szCs w:val="28"/>
        </w:rPr>
        <w:t>Смолоду Павел Бажов интересовался уральским фольклором. Ему были знакомы «тайные сказы» – устные предания, в которых сказка причудливо переплеталась с реальной жизнью. Свои литературные произведения Бажов тоже называл сказами</w:t>
      </w:r>
      <w:proofErr w:type="gramStart"/>
      <w:r w:rsidR="00341625" w:rsidRPr="0034162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341625" w:rsidRPr="00341625">
        <w:rPr>
          <w:rFonts w:ascii="Times New Roman" w:hAnsi="Times New Roman" w:cs="Times New Roman"/>
          <w:sz w:val="28"/>
          <w:szCs w:val="28"/>
        </w:rPr>
        <w:t>Малахитовая шкатулка» – это сборник сказов о нелегком труде на горных заводах, о радости творчества, о бережном отношении к природе. Удивительный мир природы Урала открывают нам сказы: «</w:t>
      </w:r>
      <w:proofErr w:type="spellStart"/>
      <w:r w:rsidR="00341625" w:rsidRPr="00341625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="00341625" w:rsidRPr="00341625">
        <w:rPr>
          <w:rFonts w:ascii="Times New Roman" w:hAnsi="Times New Roman" w:cs="Times New Roman"/>
          <w:sz w:val="28"/>
          <w:szCs w:val="28"/>
        </w:rPr>
        <w:t>», «Золотые дайки», «Две ящерки» и другие.</w:t>
      </w:r>
    </w:p>
    <w:p w:rsidR="00341625" w:rsidRDefault="00341625" w:rsidP="000B222D">
      <w:pPr>
        <w:spacing w:line="240" w:lineRule="auto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noProof/>
          <w:color w:val="676A6C"/>
          <w:sz w:val="21"/>
          <w:szCs w:val="21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-1323975</wp:posOffset>
            </wp:positionH>
            <wp:positionV relativeFrom="line">
              <wp:posOffset>142240</wp:posOffset>
            </wp:positionV>
            <wp:extent cx="1323975" cy="1943100"/>
            <wp:effectExtent l="19050" t="0" r="9525" b="0"/>
            <wp:wrapSquare wrapText="bothSides"/>
            <wp:docPr id="3" name="Рисунок 3" descr="https://fsd.kopilkaurokov.ru/up/html/2017/02/17/k_58a710b4ecd2d/39294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17/k_58a710b4ecd2d/39294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DE" w:rsidRPr="00341625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1625" w:rsidRPr="00341625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341625" w:rsidRPr="00341625">
        <w:rPr>
          <w:rFonts w:ascii="Times New Roman" w:hAnsi="Times New Roman" w:cs="Times New Roman"/>
          <w:sz w:val="28"/>
          <w:szCs w:val="28"/>
        </w:rPr>
        <w:t>, С. «Почему рыбы молчат»</w:t>
      </w:r>
      <w:proofErr w:type="gramStart"/>
      <w:r w:rsidR="00341625" w:rsidRPr="00341625">
        <w:rPr>
          <w:rFonts w:ascii="Times New Roman" w:hAnsi="Times New Roman" w:cs="Times New Roman"/>
          <w:sz w:val="28"/>
          <w:szCs w:val="28"/>
        </w:rPr>
        <w:t>.</w:t>
      </w:r>
      <w:r w:rsidRPr="003416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625">
        <w:rPr>
          <w:rFonts w:ascii="Times New Roman" w:hAnsi="Times New Roman" w:cs="Times New Roman"/>
          <w:sz w:val="28"/>
          <w:szCs w:val="28"/>
        </w:rPr>
        <w:t xml:space="preserve">казки-притчи Сергея </w:t>
      </w:r>
      <w:proofErr w:type="spellStart"/>
      <w:r w:rsidRPr="00341625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341625">
        <w:rPr>
          <w:rFonts w:ascii="Times New Roman" w:hAnsi="Times New Roman" w:cs="Times New Roman"/>
          <w:sz w:val="28"/>
          <w:szCs w:val="28"/>
        </w:rPr>
        <w:t xml:space="preserve"> помогают ответить на многие вопросы, которые дети задают взрослым: о рыбках, воробьях, черепахах, страусах, улитках и других обитателях планеты.</w:t>
      </w:r>
      <w:r w:rsidR="00540D51" w:rsidRPr="00341625">
        <w:rPr>
          <w:rFonts w:ascii="Times New Roman" w:hAnsi="Times New Roman" w:cs="Times New Roman"/>
          <w:sz w:val="28"/>
          <w:szCs w:val="28"/>
        </w:rPr>
        <w:t xml:space="preserve"> </w:t>
      </w:r>
      <w:r w:rsidRPr="00341625">
        <w:rPr>
          <w:rFonts w:ascii="Times New Roman" w:hAnsi="Times New Roman" w:cs="Times New Roman"/>
          <w:sz w:val="28"/>
          <w:szCs w:val="28"/>
        </w:rPr>
        <w:t>Эти сказки продолжают развивать одну из наиболее актуальных проблем современной детской литературы – тему общения человека с природой. Все они объединяются гуманной мыслью о необходимости добра и дружбы, воспитывают у вас светлое и поэтическое отношение к животному миру.</w:t>
      </w:r>
    </w:p>
    <w:p w:rsidR="00341625" w:rsidRPr="00341625" w:rsidRDefault="00341625" w:rsidP="000B22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-1332865</wp:posOffset>
            </wp:positionH>
            <wp:positionV relativeFrom="line">
              <wp:posOffset>302260</wp:posOffset>
            </wp:positionV>
            <wp:extent cx="1343025" cy="1821815"/>
            <wp:effectExtent l="19050" t="0" r="9525" b="0"/>
            <wp:wrapSquare wrapText="bothSides"/>
            <wp:docPr id="4" name="Рисунок 4" descr="https://fsd.kopilkaurokov.ru/up/html/2017/02/17/k_58a710b4ecd2d/39294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17/k_58a710b4ecd2d/39294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Бианки, В. Сказки «Чьи это ноги?», «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«Лесные домишки», «Одинец» – в основе всех лесных сказок, рассказов и повестей Виталия Бианки лежат его собственные научные наблюдения над жизнью леса и его обитателей.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Создавая их, он стремился и ребят приучить к самостоятельным наблюдениям над родной природой.</w:t>
      </w:r>
      <w:r w:rsidR="003416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222D">
        <w:rPr>
          <w:rFonts w:ascii="Times New Roman" w:hAnsi="Times New Roman" w:cs="Times New Roman"/>
          <w:sz w:val="28"/>
          <w:szCs w:val="28"/>
        </w:rPr>
        <w:t>В. Бианки очень просто и доступно показывает зависимость одного явления в природе от другого.</w:t>
      </w:r>
    </w:p>
    <w:p w:rsidR="00341625" w:rsidRDefault="0034162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729DE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66040</wp:posOffset>
            </wp:positionV>
            <wp:extent cx="1219200" cy="1714500"/>
            <wp:effectExtent l="19050" t="0" r="0" b="0"/>
            <wp:wrapSquare wrapText="bothSides"/>
            <wp:docPr id="5" name="Рисунок 5" descr="https://fsd.kopilkaurokov.ru/up/html/2017/02/17/k_58a710b4ecd2d/39294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2/17/k_58a710b4ecd2d/392949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625"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Дитрих, А. </w:t>
      </w:r>
      <w:r w:rsidR="00341625">
        <w:rPr>
          <w:rFonts w:ascii="Times New Roman" w:hAnsi="Times New Roman" w:cs="Times New Roman"/>
          <w:sz w:val="28"/>
          <w:szCs w:val="28"/>
        </w:rPr>
        <w:t xml:space="preserve"> «</w:t>
      </w:r>
      <w:r w:rsidR="00D729DE" w:rsidRPr="000B222D">
        <w:rPr>
          <w:rFonts w:ascii="Times New Roman" w:hAnsi="Times New Roman" w:cs="Times New Roman"/>
          <w:sz w:val="28"/>
          <w:szCs w:val="28"/>
        </w:rPr>
        <w:t>Голубые зеркальца</w:t>
      </w:r>
      <w:r w:rsidR="00341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>Веселые сказки, собранные в книге Александра Дитриха, поведают вам о жизни, повадках, приключениях мохнатых и пернатых героев, откроют секреты хитрой лесной грамоты, расскажут о том, что прячут от людских глаз глухие чащи, о том, сколько красоты, сколько радости дарит человеку Природа.</w:t>
      </w: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-1190625</wp:posOffset>
            </wp:positionH>
            <wp:positionV relativeFrom="line">
              <wp:posOffset>236220</wp:posOffset>
            </wp:positionV>
            <wp:extent cx="1190625" cy="1733550"/>
            <wp:effectExtent l="19050" t="0" r="9525" b="0"/>
            <wp:wrapSquare wrapText="bothSides"/>
            <wp:docPr id="6" name="Рисунок 6" descr="https://fsd.kopilkaurokov.ru/up/html/2017/02/17/k_58a710b4ecd2d/39294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2/17/k_58a710b4ecd2d/392949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, Б. В. Избранное: стихи, сказки, переводы, пересказы </w:t>
      </w:r>
      <w:r w:rsidR="00B67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 xml:space="preserve">Прочитав эту книгу, вы познакомитесь с интереснейшим миром живой природы. Бориса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можно отнести к тем особенным людям, которые могли слышать и понимать язык природы и животных и переводить его на язык, «человеческий». Чудесные сказки Б.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помогут вам лучше понять и полюбить окружающий мир, научат бережно относиться к природе.</w:t>
      </w:r>
    </w:p>
    <w:p w:rsidR="00341625" w:rsidRDefault="0034162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-171450</wp:posOffset>
            </wp:positionV>
            <wp:extent cx="1219200" cy="1625600"/>
            <wp:effectExtent l="19050" t="0" r="0" b="0"/>
            <wp:wrapSquare wrapText="bothSides"/>
            <wp:docPr id="7" name="Рисунок 7" descr="https://fsd.kopilkaurokov.ru/up/html/2017/02/17/k_58a710b4ecd2d/39294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2/17/k_58a710b4ecd2d/392949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 Зотов, В.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29DE" w:rsidRPr="000B222D">
        <w:rPr>
          <w:rFonts w:ascii="Times New Roman" w:hAnsi="Times New Roman" w:cs="Times New Roman"/>
          <w:sz w:val="28"/>
          <w:szCs w:val="28"/>
        </w:rPr>
        <w:t>Лесная азбука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DE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«Лесная азбука» – это серия познавательных сказок детского писателя Владимира Зотова о животном и растительном мире нашего леса.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Эти сказки помогут вам, ближе познакомиться с зеленым чудом, название которому – лес, с удивительным и неповторимым миром его обитателей.</w:t>
      </w:r>
    </w:p>
    <w:p w:rsidR="00341625" w:rsidRPr="000B222D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-1219200</wp:posOffset>
            </wp:positionH>
            <wp:positionV relativeFrom="line">
              <wp:posOffset>285750</wp:posOffset>
            </wp:positionV>
            <wp:extent cx="1171575" cy="1576070"/>
            <wp:effectExtent l="19050" t="0" r="9525" b="0"/>
            <wp:wrapSquare wrapText="bothSides"/>
            <wp:docPr id="9" name="Рисунок 9" descr="https://fsd.kopilkaurokov.ru/up/html/2017/02/17/k_58a710b4ecd2d/39294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2/17/k_58a710b4ecd2d/392949_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25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Медюкова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, Н. </w:t>
      </w:r>
      <w:r w:rsidR="00341625">
        <w:rPr>
          <w:rFonts w:ascii="Times New Roman" w:hAnsi="Times New Roman" w:cs="Times New Roman"/>
          <w:sz w:val="28"/>
          <w:szCs w:val="28"/>
        </w:rPr>
        <w:t>«</w:t>
      </w:r>
      <w:r w:rsidRPr="000B222D">
        <w:rPr>
          <w:rFonts w:ascii="Times New Roman" w:hAnsi="Times New Roman" w:cs="Times New Roman"/>
          <w:sz w:val="28"/>
          <w:szCs w:val="28"/>
        </w:rPr>
        <w:t>Мои роднички</w:t>
      </w:r>
      <w:r w:rsidR="0034162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сказки 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Медюкова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издала уже третью книгу сказок и сама их проиллюстрировала.</w:t>
      </w:r>
      <w:r w:rsidR="00341625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Чудные дела творятся в этих сказках. Обо всех необычайных тайнах вы прочитаете в добрых сказках жителей Родничков.</w:t>
      </w:r>
    </w:p>
    <w:p w:rsidR="00B67204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B67204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-276225</wp:posOffset>
            </wp:positionH>
            <wp:positionV relativeFrom="line">
              <wp:posOffset>175260</wp:posOffset>
            </wp:positionV>
            <wp:extent cx="1121410" cy="1485900"/>
            <wp:effectExtent l="19050" t="0" r="2540" b="0"/>
            <wp:wrapSquare wrapText="bothSides"/>
            <wp:docPr id="12" name="Рисунок 12" descr="https://fsd.kopilkaurokov.ru/up/html/2017/02/17/k_58a710b4ecd2d/392949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17/02/17/k_58a710b4ecd2d/392949_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25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Сладков Н.</w:t>
      </w:r>
      <w:r w:rsidR="00341625">
        <w:rPr>
          <w:rFonts w:ascii="Times New Roman" w:hAnsi="Times New Roman" w:cs="Times New Roman"/>
          <w:sz w:val="28"/>
          <w:szCs w:val="28"/>
        </w:rPr>
        <w:t xml:space="preserve"> «</w:t>
      </w:r>
      <w:r w:rsidRPr="000B222D">
        <w:rPr>
          <w:rFonts w:ascii="Times New Roman" w:hAnsi="Times New Roman" w:cs="Times New Roman"/>
          <w:sz w:val="28"/>
          <w:szCs w:val="28"/>
        </w:rPr>
        <w:t xml:space="preserve"> Ска</w:t>
      </w:r>
      <w:r w:rsidR="00341625">
        <w:rPr>
          <w:rFonts w:ascii="Times New Roman" w:hAnsi="Times New Roman" w:cs="Times New Roman"/>
          <w:sz w:val="28"/>
          <w:szCs w:val="28"/>
        </w:rPr>
        <w:t>зки леса»</w:t>
      </w:r>
    </w:p>
    <w:p w:rsidR="00D729DE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Николай Сладков посвятил изучению природы всю жизнь, делился с маленькими читателями своими наблюдениями, пытался им привить любовь к природе родного края. Большой друг и защитник природы и животных, Николай Сладков выступал за полный запрет любительской охоты</w:t>
      </w:r>
    </w:p>
    <w:p w:rsidR="00B178D6" w:rsidRPr="000B222D" w:rsidRDefault="00B67204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-276225</wp:posOffset>
            </wp:positionH>
            <wp:positionV relativeFrom="line">
              <wp:posOffset>106680</wp:posOffset>
            </wp:positionV>
            <wp:extent cx="1162050" cy="1519555"/>
            <wp:effectExtent l="19050" t="0" r="0" b="0"/>
            <wp:wrapSquare wrapText="bothSides"/>
            <wp:docPr id="15" name="Рисунок 15" descr="https://fsd.kopilkaurokov.ru/up/html/2017/02/17/k_58a710b4ecd2d/39294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7/02/17/k_58a710b4ecd2d/392949_1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Ушинский, К. Д. </w:t>
      </w:r>
      <w:r w:rsidR="00341625">
        <w:rPr>
          <w:rFonts w:ascii="Times New Roman" w:hAnsi="Times New Roman" w:cs="Times New Roman"/>
          <w:sz w:val="28"/>
          <w:szCs w:val="28"/>
        </w:rPr>
        <w:t>«</w:t>
      </w:r>
      <w:r w:rsidR="00D729DE" w:rsidRPr="000B222D">
        <w:rPr>
          <w:rFonts w:ascii="Times New Roman" w:hAnsi="Times New Roman" w:cs="Times New Roman"/>
          <w:sz w:val="28"/>
          <w:szCs w:val="28"/>
        </w:rPr>
        <w:t>Рассказы и сказки</w:t>
      </w:r>
      <w:r w:rsidR="00341625">
        <w:rPr>
          <w:rFonts w:ascii="Times New Roman" w:hAnsi="Times New Roman" w:cs="Times New Roman"/>
          <w:sz w:val="28"/>
          <w:szCs w:val="28"/>
        </w:rPr>
        <w:t>»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>Константин Ушинский сочинил сказки о растениях и животных, о птицах, о явлениях природы, о самих детях.</w:t>
      </w:r>
      <w:r w:rsidR="00166E86"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Сказки К. Ушинского побуждают присматриваться к родной природе, изучать ее,</w:t>
      </w:r>
      <w:r w:rsidR="00341625">
        <w:rPr>
          <w:rFonts w:ascii="Times New Roman" w:hAnsi="Times New Roman" w:cs="Times New Roman"/>
          <w:sz w:val="28"/>
          <w:szCs w:val="28"/>
        </w:rPr>
        <w:t xml:space="preserve"> осмысливать окружающие явления.</w:t>
      </w:r>
      <w:r w:rsidR="00166E86"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Его народные сказки очень близки между собой, они словно рассказываются от лица сказочника, который обогащает их народной шуткой.</w:t>
      </w:r>
      <w:r w:rsidR="00166E86"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О бережном отношении к природе, т.е. об экологии, люди думали не только в последние десятилетия, но и в далекие времена. Как вы заметили, тема экологии затронута даже в сказках.</w:t>
      </w:r>
    </w:p>
    <w:sectPr w:rsidR="00B178D6" w:rsidRPr="000B222D" w:rsidSect="000B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720"/>
    <w:multiLevelType w:val="multilevel"/>
    <w:tmpl w:val="41966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136"/>
    <w:multiLevelType w:val="multilevel"/>
    <w:tmpl w:val="3634C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5E63"/>
    <w:multiLevelType w:val="multilevel"/>
    <w:tmpl w:val="6E4CE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2823"/>
    <w:multiLevelType w:val="multilevel"/>
    <w:tmpl w:val="F6B62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556E3"/>
    <w:multiLevelType w:val="multilevel"/>
    <w:tmpl w:val="2F588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96C08"/>
    <w:multiLevelType w:val="multilevel"/>
    <w:tmpl w:val="6F966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C0FA5"/>
    <w:multiLevelType w:val="multilevel"/>
    <w:tmpl w:val="CDA4A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238C8"/>
    <w:multiLevelType w:val="multilevel"/>
    <w:tmpl w:val="3B84C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A1363"/>
    <w:multiLevelType w:val="multilevel"/>
    <w:tmpl w:val="DB969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7029F"/>
    <w:multiLevelType w:val="multilevel"/>
    <w:tmpl w:val="604E0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867F1"/>
    <w:multiLevelType w:val="multilevel"/>
    <w:tmpl w:val="85CE9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5F5"/>
    <w:rsid w:val="000738D2"/>
    <w:rsid w:val="000905F5"/>
    <w:rsid w:val="000B222D"/>
    <w:rsid w:val="00166E86"/>
    <w:rsid w:val="001B2CA5"/>
    <w:rsid w:val="00341625"/>
    <w:rsid w:val="0045425B"/>
    <w:rsid w:val="00540D51"/>
    <w:rsid w:val="00642F80"/>
    <w:rsid w:val="007224DC"/>
    <w:rsid w:val="00AA70CC"/>
    <w:rsid w:val="00B178D6"/>
    <w:rsid w:val="00B67204"/>
    <w:rsid w:val="00C44401"/>
    <w:rsid w:val="00C86441"/>
    <w:rsid w:val="00D729DE"/>
    <w:rsid w:val="00DB2135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CC"/>
  </w:style>
  <w:style w:type="paragraph" w:styleId="1">
    <w:name w:val="heading 1"/>
    <w:basedOn w:val="a"/>
    <w:link w:val="10"/>
    <w:uiPriority w:val="9"/>
    <w:qFormat/>
    <w:rsid w:val="0009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5F5"/>
    <w:rPr>
      <w:b/>
      <w:bCs/>
    </w:rPr>
  </w:style>
  <w:style w:type="character" w:styleId="a5">
    <w:name w:val="Hyperlink"/>
    <w:basedOn w:val="a0"/>
    <w:uiPriority w:val="99"/>
    <w:unhideWhenUsed/>
    <w:rsid w:val="00090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2019-11-21T10:34:00Z</dcterms:created>
  <dcterms:modified xsi:type="dcterms:W3CDTF">2022-08-30T10:39:00Z</dcterms:modified>
</cp:coreProperties>
</file>