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99" w:rsidRDefault="003A7F99" w:rsidP="003A7F99">
      <w:pPr>
        <w:pStyle w:val="a3"/>
        <w:spacing w:before="0" w:beforeAutospacing="0" w:after="0" w:afterAutospacing="0" w:line="273" w:lineRule="atLeast"/>
        <w:jc w:val="center"/>
        <w:rPr>
          <w:rFonts w:ascii="Arial" w:hAnsi="Arial" w:cs="Arial"/>
          <w:color w:val="000000"/>
          <w:sz w:val="20"/>
          <w:szCs w:val="20"/>
        </w:rPr>
      </w:pPr>
      <w:r>
        <w:rPr>
          <w:rStyle w:val="a4"/>
          <w:rFonts w:ascii="Arial" w:hAnsi="Arial" w:cs="Arial"/>
          <w:color w:val="000000"/>
          <w:sz w:val="20"/>
          <w:szCs w:val="20"/>
        </w:rPr>
        <w:t>Консультация для родителей</w:t>
      </w:r>
    </w:p>
    <w:p w:rsidR="003A7F99" w:rsidRDefault="003A7F99" w:rsidP="003A7F99">
      <w:pPr>
        <w:pStyle w:val="a3"/>
        <w:spacing w:before="0" w:beforeAutospacing="0" w:after="0" w:afterAutospacing="0" w:line="273" w:lineRule="atLeast"/>
        <w:jc w:val="center"/>
        <w:rPr>
          <w:rFonts w:ascii="Arial" w:hAnsi="Arial" w:cs="Arial"/>
          <w:color w:val="000000"/>
          <w:sz w:val="20"/>
          <w:szCs w:val="20"/>
        </w:rPr>
      </w:pPr>
      <w:r>
        <w:rPr>
          <w:rStyle w:val="a4"/>
          <w:rFonts w:ascii="Arial" w:hAnsi="Arial" w:cs="Arial"/>
          <w:color w:val="000000"/>
          <w:sz w:val="20"/>
          <w:szCs w:val="20"/>
        </w:rPr>
        <w:t>«Здоровый образ жизни в семье»</w:t>
      </w:r>
    </w:p>
    <w:p w:rsidR="003A7F99" w:rsidRDefault="003A7F99" w:rsidP="003A7F99">
      <w:pPr>
        <w:pStyle w:val="a3"/>
        <w:spacing w:before="0" w:beforeAutospacing="0" w:after="0" w:afterAutospacing="0" w:line="273" w:lineRule="atLeast"/>
        <w:jc w:val="center"/>
        <w:rPr>
          <w:rFonts w:ascii="Arial" w:hAnsi="Arial" w:cs="Arial"/>
          <w:color w:val="000000"/>
          <w:sz w:val="20"/>
          <w:szCs w:val="20"/>
        </w:rPr>
      </w:pPr>
      <w:r>
        <w:rPr>
          <w:rStyle w:val="a4"/>
          <w:rFonts w:ascii="Arial" w:hAnsi="Arial" w:cs="Arial"/>
          <w:color w:val="000000"/>
          <w:sz w:val="20"/>
          <w:szCs w:val="20"/>
        </w:rPr>
        <w:t> </w:t>
      </w:r>
    </w:p>
    <w:p w:rsidR="003A7F99" w:rsidRDefault="003A7F99" w:rsidP="003A7F99">
      <w:pPr>
        <w:pStyle w:val="a3"/>
        <w:spacing w:before="0" w:beforeAutospacing="0" w:after="0" w:afterAutospacing="0" w:line="273" w:lineRule="atLeast"/>
        <w:rPr>
          <w:rFonts w:ascii="Arial" w:hAnsi="Arial" w:cs="Arial"/>
          <w:color w:val="000000"/>
          <w:sz w:val="20"/>
          <w:szCs w:val="20"/>
        </w:rPr>
      </w:pPr>
      <w:r>
        <w:rPr>
          <w:rFonts w:ascii="Arial" w:hAnsi="Arial" w:cs="Arial"/>
          <w:color w:val="000000"/>
          <w:sz w:val="20"/>
          <w:szCs w:val="20"/>
        </w:rPr>
        <w:t>Воспитание детей — большая радость и большая ответственность и большой труд.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всём мире приоритетные позиции. Э то и понятно, поскольку любой стране нужны личности творческие, гармонично развитые, активные и здоровые. 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 1 ст. 18 Закона РФ «Об образовании»). 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w:t>
      </w:r>
      <w:r>
        <w:rPr>
          <w:rStyle w:val="apple-converted-space"/>
          <w:rFonts w:ascii="Arial" w:hAnsi="Arial" w:cs="Arial"/>
          <w:color w:val="000000"/>
          <w:sz w:val="20"/>
          <w:szCs w:val="20"/>
        </w:rPr>
        <w:t> </w:t>
      </w:r>
      <w:r>
        <w:rPr>
          <w:rStyle w:val="a4"/>
          <w:rFonts w:ascii="Arial" w:hAnsi="Arial" w:cs="Arial"/>
          <w:color w:val="000000"/>
          <w:sz w:val="20"/>
          <w:szCs w:val="20"/>
        </w:rPr>
        <w:t>правильно организованный режим дня</w:t>
      </w:r>
      <w:r>
        <w:rPr>
          <w:rFonts w:ascii="Arial" w:hAnsi="Arial" w:cs="Arial"/>
          <w:color w:val="000000"/>
          <w:sz w:val="20"/>
          <w:szCs w:val="20"/>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w:t>
      </w:r>
      <w:r>
        <w:rPr>
          <w:rStyle w:val="apple-converted-space"/>
          <w:rFonts w:ascii="Arial" w:hAnsi="Arial" w:cs="Arial"/>
          <w:color w:val="000000"/>
          <w:sz w:val="20"/>
          <w:szCs w:val="20"/>
        </w:rPr>
        <w:t> </w:t>
      </w:r>
      <w:r>
        <w:rPr>
          <w:rStyle w:val="a4"/>
          <w:rFonts w:ascii="Arial" w:hAnsi="Arial" w:cs="Arial"/>
          <w:color w:val="000000"/>
          <w:sz w:val="20"/>
          <w:szCs w:val="20"/>
        </w:rPr>
        <w:t>У детей важно формировать интерес к оздоровлению собственного организма.</w:t>
      </w:r>
      <w:r>
        <w:rPr>
          <w:rStyle w:val="apple-converted-space"/>
          <w:rFonts w:ascii="Arial" w:hAnsi="Arial" w:cs="Arial"/>
          <w:color w:val="000000"/>
          <w:sz w:val="20"/>
          <w:szCs w:val="20"/>
        </w:rPr>
        <w:t> </w:t>
      </w:r>
      <w:r>
        <w:rPr>
          <w:rFonts w:ascii="Arial" w:hAnsi="Arial" w:cs="Arial"/>
          <w:color w:val="000000"/>
          <w:sz w:val="20"/>
          <w:szCs w:val="20"/>
        </w:rPr>
        <w:t>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 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r>
        <w:rPr>
          <w:rStyle w:val="apple-converted-space"/>
          <w:rFonts w:ascii="Arial" w:hAnsi="Arial" w:cs="Arial"/>
          <w:color w:val="000000"/>
          <w:sz w:val="20"/>
          <w:szCs w:val="20"/>
        </w:rPr>
        <w:t> </w:t>
      </w:r>
      <w:r>
        <w:rPr>
          <w:rStyle w:val="a5"/>
          <w:rFonts w:ascii="Arial" w:hAnsi="Arial" w:cs="Arial"/>
          <w:b/>
          <w:bCs/>
          <w:color w:val="000000"/>
          <w:sz w:val="20"/>
          <w:szCs w:val="20"/>
        </w:rPr>
        <w:t>Что такое закаливание?</w:t>
      </w:r>
      <w:r>
        <w:rPr>
          <w:rStyle w:val="apple-converted-space"/>
          <w:rFonts w:ascii="Arial" w:hAnsi="Arial" w:cs="Arial"/>
          <w:color w:val="000000"/>
          <w:sz w:val="20"/>
          <w:szCs w:val="20"/>
        </w:rPr>
        <w:t> </w:t>
      </w:r>
      <w:r>
        <w:rPr>
          <w:rFonts w:ascii="Arial" w:hAnsi="Arial" w:cs="Arial"/>
          <w:color w:val="000000"/>
          <w:sz w:val="20"/>
          <w:szCs w:val="20"/>
        </w:rPr>
        <w:t xml:space="preserve">Смысл закаливания состоит в том, чтобы со временем с помощью специальных </w:t>
      </w:r>
      <w:r>
        <w:rPr>
          <w:rFonts w:ascii="Arial" w:hAnsi="Arial" w:cs="Arial"/>
          <w:color w:val="000000"/>
          <w:sz w:val="20"/>
          <w:szCs w:val="20"/>
        </w:rPr>
        <w:lastRenderedPageBreak/>
        <w:t xml:space="preserve">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Заниматься должны уже сейчас. Когда ребёнок ходит в детский сад. 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затем родителям надо хорошо </w:t>
      </w:r>
      <w:proofErr w:type="gramStart"/>
      <w:r>
        <w:rPr>
          <w:rFonts w:ascii="Arial" w:hAnsi="Arial" w:cs="Arial"/>
          <w:color w:val="000000"/>
          <w:sz w:val="20"/>
          <w:szCs w:val="20"/>
        </w:rPr>
        <w:t>ознакомится</w:t>
      </w:r>
      <w:proofErr w:type="gramEnd"/>
      <w:r>
        <w:rPr>
          <w:rFonts w:ascii="Arial" w:hAnsi="Arial" w:cs="Arial"/>
          <w:color w:val="000000"/>
          <w:sz w:val="20"/>
          <w:szCs w:val="20"/>
        </w:rPr>
        <w:t xml:space="preserve"> с комплексами упражнений, которые дети выполняют в детском саду. Тогда мы вместе добьёмся более высоких результатов в физическом развитии наших детей.</w:t>
      </w:r>
    </w:p>
    <w:p w:rsidR="00820D9C" w:rsidRDefault="003A7F99"/>
    <w:sectPr w:rsidR="00820D9C" w:rsidSect="00F30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F99"/>
    <w:rsid w:val="001E20ED"/>
    <w:rsid w:val="0034734E"/>
    <w:rsid w:val="003A7F99"/>
    <w:rsid w:val="0055517E"/>
    <w:rsid w:val="008A69F9"/>
    <w:rsid w:val="00F30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7F99"/>
    <w:rPr>
      <w:b/>
      <w:bCs/>
    </w:rPr>
  </w:style>
  <w:style w:type="character" w:customStyle="1" w:styleId="apple-converted-space">
    <w:name w:val="apple-converted-space"/>
    <w:basedOn w:val="a0"/>
    <w:rsid w:val="003A7F99"/>
  </w:style>
  <w:style w:type="character" w:styleId="a5">
    <w:name w:val="Emphasis"/>
    <w:basedOn w:val="a0"/>
    <w:uiPriority w:val="20"/>
    <w:qFormat/>
    <w:rsid w:val="003A7F99"/>
    <w:rPr>
      <w:i/>
      <w:iCs/>
    </w:rPr>
  </w:style>
</w:styles>
</file>

<file path=word/webSettings.xml><?xml version="1.0" encoding="utf-8"?>
<w:webSettings xmlns:r="http://schemas.openxmlformats.org/officeDocument/2006/relationships" xmlns:w="http://schemas.openxmlformats.org/wordprocessingml/2006/main">
  <w:divs>
    <w:div w:id="18919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4693</Characters>
  <Application>Microsoft Office Word</Application>
  <DocSecurity>0</DocSecurity>
  <Lines>39</Lines>
  <Paragraphs>11</Paragraphs>
  <ScaleCrop>false</ScaleCrop>
  <Company>Microsoft</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2017-11-21T06:48:00Z</dcterms:created>
  <dcterms:modified xsi:type="dcterms:W3CDTF">2017-11-21T06:48:00Z</dcterms:modified>
</cp:coreProperties>
</file>