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E0" w:rsidRDefault="00161FE0" w:rsidP="00161FE0">
      <w:pPr>
        <w:tabs>
          <w:tab w:val="left" w:pos="4725"/>
        </w:tabs>
        <w:spacing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rFonts w:asciiTheme="majorHAnsi" w:hAnsiTheme="majorHAnsi" w:cs="Times New Roman"/>
          <w:b/>
          <w:sz w:val="24"/>
          <w:szCs w:val="24"/>
        </w:rPr>
        <w:t>Полготовил</w:t>
      </w:r>
      <w:proofErr w:type="spellEnd"/>
      <w:r>
        <w:rPr>
          <w:rFonts w:asciiTheme="majorHAnsi" w:hAnsiTheme="majorHAnsi" w:cs="Times New Roman"/>
          <w:b/>
          <w:sz w:val="24"/>
          <w:szCs w:val="24"/>
        </w:rPr>
        <w:t xml:space="preserve"> инструктор по ф</w:t>
      </w:r>
      <w:proofErr w:type="gramStart"/>
      <w:r>
        <w:rPr>
          <w:rFonts w:asciiTheme="majorHAnsi" w:hAnsiTheme="majorHAnsi" w:cs="Times New Roman"/>
          <w:b/>
          <w:sz w:val="24"/>
          <w:szCs w:val="24"/>
        </w:rPr>
        <w:t>.к</w:t>
      </w:r>
      <w:proofErr w:type="gramEnd"/>
    </w:p>
    <w:p w:rsidR="00161FE0" w:rsidRPr="00161FE0" w:rsidRDefault="00161FE0" w:rsidP="00161FE0">
      <w:pPr>
        <w:tabs>
          <w:tab w:val="left" w:pos="4725"/>
        </w:tabs>
        <w:spacing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Семенченко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Л.Ю.</w:t>
      </w:r>
    </w:p>
    <w:p w:rsidR="00161FE0" w:rsidRPr="00704F58" w:rsidRDefault="00161FE0" w:rsidP="00161FE0">
      <w:pPr>
        <w:spacing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704F58">
        <w:rPr>
          <w:rFonts w:asciiTheme="majorHAnsi" w:hAnsiTheme="majorHAnsi" w:cs="Times New Roman"/>
          <w:b/>
          <w:sz w:val="28"/>
          <w:szCs w:val="28"/>
        </w:rPr>
        <w:t>Роль подвижных игр в воспитании, обучении и оздоровлении дошкольников.</w:t>
      </w:r>
    </w:p>
    <w:p w:rsidR="00161FE0" w:rsidRPr="006610B0" w:rsidRDefault="00161FE0" w:rsidP="00161FE0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610B0">
        <w:rPr>
          <w:rFonts w:ascii="Times New Roman" w:hAnsi="Times New Roman" w:cs="Times New Roman"/>
          <w:sz w:val="28"/>
          <w:szCs w:val="28"/>
        </w:rPr>
        <w:t>Дошкольный возраст – яркая, неповторимая страница в жизни каждого человека. Именно в этот период начинается процесс социализации, устанавливается связь ребёнка с ведущими сферами бытия: миром людей, природы, предметным миром. Происходит приобщение к культуре, к общечеловеческим ценностям. Закладывается фундамент здоровья. Происходит первоначальное становление личности ребёнка, формирование основ самосознания и индивидуальности.</w:t>
      </w:r>
    </w:p>
    <w:p w:rsidR="00161FE0" w:rsidRPr="006610B0" w:rsidRDefault="00161FE0" w:rsidP="00161FE0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610B0">
        <w:rPr>
          <w:rFonts w:ascii="Times New Roman" w:hAnsi="Times New Roman" w:cs="Times New Roman"/>
          <w:sz w:val="28"/>
          <w:szCs w:val="28"/>
        </w:rPr>
        <w:t>Цитирую программу «Детство».  «Для авторов программы идеальный детский сад – это тёплый дом, где  царит семейная обстановка, где дети играют, слушают сказки, участвуют в занятиях, труде, общении. При построении педагогического процесса основное образовательное содержание программы «Детство» педагоги осуществляют в повседневной жизни, в совместной с детьми деятельности, главным из которых является игра. Игра становится содержанием и формой организации жизни детей».</w:t>
      </w:r>
    </w:p>
    <w:p w:rsidR="00161FE0" w:rsidRPr="006610B0" w:rsidRDefault="00161FE0" w:rsidP="00161FE0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0B0">
        <w:rPr>
          <w:rFonts w:ascii="Times New Roman" w:hAnsi="Times New Roman" w:cs="Times New Roman"/>
          <w:b/>
          <w:sz w:val="28"/>
          <w:szCs w:val="28"/>
        </w:rPr>
        <w:t>Значение подвижных игр</w:t>
      </w:r>
    </w:p>
    <w:p w:rsidR="00161FE0" w:rsidRPr="006610B0" w:rsidRDefault="00161FE0" w:rsidP="00161FE0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610B0">
        <w:rPr>
          <w:rFonts w:ascii="Times New Roman" w:hAnsi="Times New Roman" w:cs="Times New Roman"/>
          <w:sz w:val="28"/>
          <w:szCs w:val="28"/>
        </w:rPr>
        <w:t>Подвижная игра является одним из важных сре</w:t>
      </w:r>
      <w:proofErr w:type="gramStart"/>
      <w:r w:rsidRPr="006610B0">
        <w:rPr>
          <w:rFonts w:ascii="Times New Roman" w:hAnsi="Times New Roman" w:cs="Times New Roman"/>
          <w:sz w:val="28"/>
          <w:szCs w:val="28"/>
        </w:rPr>
        <w:t>дств вс</w:t>
      </w:r>
      <w:proofErr w:type="gramEnd"/>
      <w:r w:rsidRPr="006610B0">
        <w:rPr>
          <w:rFonts w:ascii="Times New Roman" w:hAnsi="Times New Roman" w:cs="Times New Roman"/>
          <w:sz w:val="28"/>
          <w:szCs w:val="28"/>
        </w:rPr>
        <w:t xml:space="preserve">естороннего воспитания детей дошкольного возраста. Характерной особенностью подвижной игры является комплексность воздействия на все стороны личности ребёнка. В игре одновременно осуществляется физическое, умственное, нравственное, эстетическое и трудовое воспитание. </w:t>
      </w:r>
    </w:p>
    <w:p w:rsidR="00161FE0" w:rsidRPr="006610B0" w:rsidRDefault="00161FE0" w:rsidP="00161FE0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610B0">
        <w:rPr>
          <w:rFonts w:ascii="Times New Roman" w:hAnsi="Times New Roman" w:cs="Times New Roman"/>
          <w:sz w:val="28"/>
          <w:szCs w:val="28"/>
        </w:rPr>
        <w:t xml:space="preserve">В игре решаются </w:t>
      </w:r>
      <w:r w:rsidRPr="006610B0">
        <w:rPr>
          <w:rFonts w:ascii="Times New Roman" w:hAnsi="Times New Roman" w:cs="Times New Roman"/>
          <w:b/>
          <w:sz w:val="28"/>
          <w:szCs w:val="28"/>
        </w:rPr>
        <w:t>оздоровительные задачи.</w:t>
      </w:r>
      <w:r w:rsidRPr="006610B0">
        <w:rPr>
          <w:rFonts w:ascii="Times New Roman" w:hAnsi="Times New Roman" w:cs="Times New Roman"/>
          <w:sz w:val="28"/>
          <w:szCs w:val="28"/>
        </w:rPr>
        <w:t xml:space="preserve"> В связи с усиленной двигательной деятельностью и влиянием положительных эмоций повышаются все физиологические процессы в организме, улучшается работа всех органов и систем. </w:t>
      </w:r>
    </w:p>
    <w:p w:rsidR="00161FE0" w:rsidRDefault="00161FE0" w:rsidP="00161FE0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610B0">
        <w:rPr>
          <w:rFonts w:ascii="Times New Roman" w:hAnsi="Times New Roman" w:cs="Times New Roman"/>
          <w:b/>
          <w:sz w:val="28"/>
          <w:szCs w:val="28"/>
        </w:rPr>
        <w:t>Образовательные задачи.</w:t>
      </w:r>
      <w:r w:rsidRPr="006610B0">
        <w:rPr>
          <w:rFonts w:ascii="Times New Roman" w:hAnsi="Times New Roman" w:cs="Times New Roman"/>
          <w:sz w:val="28"/>
          <w:szCs w:val="28"/>
        </w:rPr>
        <w:t xml:space="preserve"> Возникновение в игре неожиданных ситуаций приучает детей разнообразно использовать приобретённые двигательные навыки.</w:t>
      </w:r>
    </w:p>
    <w:p w:rsidR="00161FE0" w:rsidRDefault="00161FE0" w:rsidP="00161FE0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610B0">
        <w:rPr>
          <w:rFonts w:ascii="Times New Roman" w:hAnsi="Times New Roman" w:cs="Times New Roman"/>
          <w:sz w:val="28"/>
          <w:szCs w:val="28"/>
        </w:rPr>
        <w:t xml:space="preserve">В подвижных играх создаются наиболее благоприятные условия для развития физических качеств (ловкость, быстрота и др.)  Дети, увлечённые сюжетом игры, могут выполнять с интересом физические упражнения много раз, не замечая усталости, что способствует развитию выносливости. </w:t>
      </w:r>
    </w:p>
    <w:p w:rsidR="00161FE0" w:rsidRDefault="00161FE0" w:rsidP="00161FE0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610B0">
        <w:rPr>
          <w:rFonts w:ascii="Times New Roman" w:hAnsi="Times New Roman" w:cs="Times New Roman"/>
          <w:sz w:val="28"/>
          <w:szCs w:val="28"/>
        </w:rPr>
        <w:t>У детей с помощью подвижных игр расширяются и углубляются представления об окружающей действительности. Выполняя различные роли, изображая разнообразные действия, дети используют свои знания о повадках животных, птиц, насекомых, о явлениях природы, о средствах передвижения, современной технике и т.д.</w:t>
      </w:r>
    </w:p>
    <w:p w:rsidR="00161FE0" w:rsidRPr="006610B0" w:rsidRDefault="00161FE0" w:rsidP="00161FE0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610B0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Воспитательные задачи.</w:t>
      </w:r>
      <w:r w:rsidRPr="006610B0">
        <w:rPr>
          <w:rFonts w:ascii="Times New Roman" w:hAnsi="Times New Roman" w:cs="Times New Roman"/>
          <w:sz w:val="28"/>
          <w:szCs w:val="28"/>
        </w:rPr>
        <w:t xml:space="preserve"> Во время игры дети действуют по определённым правилам, что способствует у детей выработке положительных волевых качеств –  выдержка, смелость, решительность, а также формируется коллективизм, взаимопомощь, честность, дисциплинированность и т.п.  Поэтому не следует вводить в игру правила, которые побуждают детей к проигрыванию (например, когда </w:t>
      </w:r>
      <w:proofErr w:type="gramStart"/>
      <w:r w:rsidRPr="006610B0">
        <w:rPr>
          <w:rFonts w:ascii="Times New Roman" w:hAnsi="Times New Roman" w:cs="Times New Roman"/>
          <w:sz w:val="28"/>
          <w:szCs w:val="28"/>
        </w:rPr>
        <w:t>пойманный</w:t>
      </w:r>
      <w:proofErr w:type="gramEnd"/>
      <w:r w:rsidRPr="006610B0">
        <w:rPr>
          <w:rFonts w:ascii="Times New Roman" w:hAnsi="Times New Roman" w:cs="Times New Roman"/>
          <w:sz w:val="28"/>
          <w:szCs w:val="28"/>
        </w:rPr>
        <w:t xml:space="preserve"> становится водящим). Неудачно и такое правило, по которому </w:t>
      </w:r>
      <w:proofErr w:type="gramStart"/>
      <w:r w:rsidRPr="006610B0">
        <w:rPr>
          <w:rFonts w:ascii="Times New Roman" w:hAnsi="Times New Roman" w:cs="Times New Roman"/>
          <w:sz w:val="28"/>
          <w:szCs w:val="28"/>
        </w:rPr>
        <w:t>проигравший</w:t>
      </w:r>
      <w:proofErr w:type="gramEnd"/>
      <w:r w:rsidRPr="006610B0">
        <w:rPr>
          <w:rFonts w:ascii="Times New Roman" w:hAnsi="Times New Roman" w:cs="Times New Roman"/>
          <w:sz w:val="28"/>
          <w:szCs w:val="28"/>
        </w:rPr>
        <w:t xml:space="preserve"> получает право поплясать, спеть, рассказать стихотворение. Недопустимы правила, по которым проигравшие выключаются надолго из игры. </w:t>
      </w:r>
      <w:proofErr w:type="gramStart"/>
      <w:r w:rsidRPr="006610B0">
        <w:rPr>
          <w:rFonts w:ascii="Times New Roman" w:hAnsi="Times New Roman" w:cs="Times New Roman"/>
          <w:sz w:val="28"/>
          <w:szCs w:val="28"/>
        </w:rPr>
        <w:t>Проигравшему</w:t>
      </w:r>
      <w:proofErr w:type="gramEnd"/>
      <w:r w:rsidRPr="006610B0">
        <w:rPr>
          <w:rFonts w:ascii="Times New Roman" w:hAnsi="Times New Roman" w:cs="Times New Roman"/>
          <w:sz w:val="28"/>
          <w:szCs w:val="28"/>
        </w:rPr>
        <w:t xml:space="preserve"> надо предоставить возможность поупражняться в движении, исправить ошибку. Поэтому его выход из игры возможен только на очень короткий срок.</w:t>
      </w:r>
    </w:p>
    <w:p w:rsidR="00161FE0" w:rsidRPr="006610B0" w:rsidRDefault="00161FE0" w:rsidP="00161FE0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610B0">
        <w:rPr>
          <w:rFonts w:ascii="Times New Roman" w:hAnsi="Times New Roman" w:cs="Times New Roman"/>
          <w:sz w:val="28"/>
          <w:szCs w:val="28"/>
        </w:rPr>
        <w:t>В подвижных играх ребёнку приходится самому решать, как действовать, чтобы достигнуть поставленной цели. Это способствует развитию самостоятельности, активности, инициативы, творчества, сообразительности.</w:t>
      </w:r>
    </w:p>
    <w:p w:rsidR="00161FE0" w:rsidRPr="006610B0" w:rsidRDefault="00161FE0" w:rsidP="00161FE0">
      <w:pPr>
        <w:spacing w:line="240" w:lineRule="auto"/>
        <w:ind w:left="-85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0B0">
        <w:rPr>
          <w:rFonts w:ascii="Times New Roman" w:hAnsi="Times New Roman" w:cs="Times New Roman"/>
          <w:sz w:val="28"/>
          <w:szCs w:val="28"/>
        </w:rPr>
        <w:t xml:space="preserve"> </w:t>
      </w:r>
      <w:r w:rsidRPr="006610B0">
        <w:rPr>
          <w:rFonts w:ascii="Times New Roman" w:hAnsi="Times New Roman" w:cs="Times New Roman"/>
          <w:b/>
          <w:sz w:val="28"/>
          <w:szCs w:val="28"/>
        </w:rPr>
        <w:t>Виды подвижных игр</w:t>
      </w:r>
    </w:p>
    <w:p w:rsidR="00161FE0" w:rsidRPr="006610B0" w:rsidRDefault="00161FE0" w:rsidP="00161FE0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610B0">
        <w:rPr>
          <w:rFonts w:ascii="Times New Roman" w:hAnsi="Times New Roman" w:cs="Times New Roman"/>
          <w:sz w:val="28"/>
          <w:szCs w:val="28"/>
        </w:rPr>
        <w:t xml:space="preserve">Игры делятся на подвижные и более сложные спортивные (теннис, бадминтон, баскетбол, городки, футбол и др.) </w:t>
      </w:r>
    </w:p>
    <w:p w:rsidR="00161FE0" w:rsidRPr="006610B0" w:rsidRDefault="00161FE0" w:rsidP="00161FE0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610B0">
        <w:rPr>
          <w:rFonts w:ascii="Times New Roman" w:hAnsi="Times New Roman" w:cs="Times New Roman"/>
          <w:sz w:val="28"/>
          <w:szCs w:val="28"/>
        </w:rPr>
        <w:t>В детском саду преимущественно используются подвижные игры. Они делятся на сюжетные и несюжетные игры.</w:t>
      </w:r>
    </w:p>
    <w:p w:rsidR="00161FE0" w:rsidRPr="006610B0" w:rsidRDefault="00161FE0" w:rsidP="00161FE0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610B0">
        <w:rPr>
          <w:rFonts w:ascii="Times New Roman" w:hAnsi="Times New Roman" w:cs="Times New Roman"/>
          <w:sz w:val="28"/>
          <w:szCs w:val="28"/>
        </w:rPr>
        <w:t xml:space="preserve">Сюжетные подвижные игры имеют готовый сюжет и </w:t>
      </w:r>
      <w:proofErr w:type="gramStart"/>
      <w:r w:rsidRPr="006610B0">
        <w:rPr>
          <w:rFonts w:ascii="Times New Roman" w:hAnsi="Times New Roman" w:cs="Times New Roman"/>
          <w:sz w:val="28"/>
          <w:szCs w:val="28"/>
        </w:rPr>
        <w:t>твёрдо</w:t>
      </w:r>
      <w:proofErr w:type="gramEnd"/>
      <w:r w:rsidRPr="006610B0">
        <w:rPr>
          <w:rFonts w:ascii="Times New Roman" w:hAnsi="Times New Roman" w:cs="Times New Roman"/>
          <w:sz w:val="28"/>
          <w:szCs w:val="28"/>
        </w:rPr>
        <w:t xml:space="preserve"> зафиксированные правила. Эти игры дают возможность детям отобразить свои представления об окружающей жизни. Действие </w:t>
      </w:r>
      <w:proofErr w:type="gramStart"/>
      <w:r w:rsidRPr="006610B0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6610B0">
        <w:rPr>
          <w:rFonts w:ascii="Times New Roman" w:hAnsi="Times New Roman" w:cs="Times New Roman"/>
          <w:sz w:val="28"/>
          <w:szCs w:val="28"/>
        </w:rPr>
        <w:t xml:space="preserve"> зависит от той роли, которую они выполняют</w:t>
      </w:r>
    </w:p>
    <w:p w:rsidR="00161FE0" w:rsidRPr="006610B0" w:rsidRDefault="00161FE0" w:rsidP="00161FE0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610B0">
        <w:rPr>
          <w:rFonts w:ascii="Times New Roman" w:hAnsi="Times New Roman" w:cs="Times New Roman"/>
          <w:sz w:val="28"/>
          <w:szCs w:val="28"/>
        </w:rPr>
        <w:t>Несюжетные подвижные игры строятся на выполнении двигательных заданий – действий с предметами (мяч, обруч, палки, игрушки и др.). Использование предметов повышает интерес ребёнка к действиям, а также облегчает выполнение двигательного задания («Добеги до флажка», «Пролезь в обруч»)</w:t>
      </w:r>
    </w:p>
    <w:p w:rsidR="00161FE0" w:rsidRPr="006610B0" w:rsidRDefault="00161FE0" w:rsidP="00161FE0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610B0">
        <w:rPr>
          <w:rFonts w:ascii="Times New Roman" w:hAnsi="Times New Roman" w:cs="Times New Roman"/>
          <w:sz w:val="28"/>
          <w:szCs w:val="28"/>
        </w:rPr>
        <w:t>Подвижные игры группируются по своему двигательному содержанию: с бегом, с прыжками, с метанием и др.</w:t>
      </w:r>
    </w:p>
    <w:p w:rsidR="00161FE0" w:rsidRPr="006610B0" w:rsidRDefault="00161FE0" w:rsidP="00161FE0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610B0">
        <w:rPr>
          <w:rFonts w:ascii="Times New Roman" w:hAnsi="Times New Roman" w:cs="Times New Roman"/>
          <w:sz w:val="28"/>
          <w:szCs w:val="28"/>
        </w:rPr>
        <w:t>По степени физической нагрузки различают игры большой, средней и малой подвижности.</w:t>
      </w:r>
    </w:p>
    <w:p w:rsidR="00161FE0" w:rsidRPr="006610B0" w:rsidRDefault="00161FE0" w:rsidP="00161FE0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610B0">
        <w:rPr>
          <w:rFonts w:ascii="Times New Roman" w:hAnsi="Times New Roman" w:cs="Times New Roman"/>
          <w:sz w:val="28"/>
          <w:szCs w:val="28"/>
        </w:rPr>
        <w:t>К играм большой подвижности относятся те, в которых одновременно участвует вся группа детей и которые построены в основном на таких движениях как бег и прыжки.</w:t>
      </w:r>
    </w:p>
    <w:p w:rsidR="00161FE0" w:rsidRPr="006610B0" w:rsidRDefault="00161FE0" w:rsidP="00161FE0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610B0">
        <w:rPr>
          <w:rFonts w:ascii="Times New Roman" w:hAnsi="Times New Roman" w:cs="Times New Roman"/>
          <w:sz w:val="28"/>
          <w:szCs w:val="28"/>
        </w:rPr>
        <w:t>К играм средней подвижности относятся такие игры, в которых принимает активное участие вся группа, но характер движений играющих относительно спокойный (ходьба, передача предметов), а также игры, в которых выполняет движения небольшое количество детей.</w:t>
      </w:r>
    </w:p>
    <w:p w:rsidR="00161FE0" w:rsidRDefault="00161FE0" w:rsidP="00161FE0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610B0">
        <w:rPr>
          <w:rFonts w:ascii="Times New Roman" w:hAnsi="Times New Roman" w:cs="Times New Roman"/>
          <w:sz w:val="28"/>
          <w:szCs w:val="28"/>
        </w:rPr>
        <w:lastRenderedPageBreak/>
        <w:t xml:space="preserve">В играх малой подвижности дети выполняют движения в медленном темпе и малой интенсивности, активно действуют лишь несколько детей, остальные произносят текст или наблюдают за </w:t>
      </w:r>
      <w:proofErr w:type="gramStart"/>
      <w:r w:rsidRPr="006610B0">
        <w:rPr>
          <w:rFonts w:ascii="Times New Roman" w:hAnsi="Times New Roman" w:cs="Times New Roman"/>
          <w:sz w:val="28"/>
          <w:szCs w:val="28"/>
        </w:rPr>
        <w:t>играющими</w:t>
      </w:r>
      <w:proofErr w:type="gramEnd"/>
      <w:r w:rsidRPr="006610B0">
        <w:rPr>
          <w:rFonts w:ascii="Times New Roman" w:hAnsi="Times New Roman" w:cs="Times New Roman"/>
          <w:sz w:val="28"/>
          <w:szCs w:val="28"/>
        </w:rPr>
        <w:t>.</w:t>
      </w:r>
    </w:p>
    <w:p w:rsidR="00161FE0" w:rsidRPr="00704F58" w:rsidRDefault="00161FE0" w:rsidP="00161FE0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610B0">
        <w:rPr>
          <w:rFonts w:ascii="Times New Roman" w:hAnsi="Times New Roman" w:cs="Times New Roman"/>
          <w:b/>
          <w:sz w:val="28"/>
          <w:szCs w:val="28"/>
        </w:rPr>
        <w:t>Характеристика подвижных игр для разных возрастных групп</w:t>
      </w:r>
    </w:p>
    <w:p w:rsidR="00161FE0" w:rsidRDefault="00161FE0" w:rsidP="00161FE0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610B0">
        <w:rPr>
          <w:rFonts w:ascii="Times New Roman" w:hAnsi="Times New Roman" w:cs="Times New Roman"/>
          <w:sz w:val="28"/>
          <w:szCs w:val="28"/>
        </w:rPr>
        <w:t xml:space="preserve">Игры для детей разных возрастов различаются по сложности движений, содержанию сюжета, по количеству правил, ролей, по характеру взаимоотношений между </w:t>
      </w:r>
      <w:proofErr w:type="gramStart"/>
      <w:r w:rsidRPr="006610B0">
        <w:rPr>
          <w:rFonts w:ascii="Times New Roman" w:hAnsi="Times New Roman" w:cs="Times New Roman"/>
          <w:sz w:val="28"/>
          <w:szCs w:val="28"/>
        </w:rPr>
        <w:t>играющими</w:t>
      </w:r>
      <w:proofErr w:type="gramEnd"/>
      <w:r w:rsidRPr="006610B0">
        <w:rPr>
          <w:rFonts w:ascii="Times New Roman" w:hAnsi="Times New Roman" w:cs="Times New Roman"/>
          <w:sz w:val="28"/>
          <w:szCs w:val="28"/>
        </w:rPr>
        <w:t>, по наличию соревновательных элементов, словесного</w:t>
      </w:r>
      <w:r>
        <w:rPr>
          <w:rFonts w:ascii="Times New Roman" w:hAnsi="Times New Roman" w:cs="Times New Roman"/>
          <w:sz w:val="28"/>
          <w:szCs w:val="28"/>
        </w:rPr>
        <w:t xml:space="preserve"> сопровождения.</w:t>
      </w:r>
    </w:p>
    <w:p w:rsidR="00161FE0" w:rsidRPr="006610B0" w:rsidRDefault="00161FE0" w:rsidP="00161FE0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610B0">
        <w:rPr>
          <w:rFonts w:ascii="Times New Roman" w:hAnsi="Times New Roman" w:cs="Times New Roman"/>
          <w:sz w:val="28"/>
          <w:szCs w:val="28"/>
        </w:rPr>
        <w:t>В подвижные игры для малышей включаются простые физические упражнения, преимущественно основные виды движения, а также элементы плясок.</w:t>
      </w:r>
    </w:p>
    <w:p w:rsidR="00161FE0" w:rsidRPr="006610B0" w:rsidRDefault="00161FE0" w:rsidP="00161FE0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610B0">
        <w:rPr>
          <w:rFonts w:ascii="Times New Roman" w:hAnsi="Times New Roman" w:cs="Times New Roman"/>
          <w:sz w:val="28"/>
          <w:szCs w:val="28"/>
        </w:rPr>
        <w:t>В игры для детей от 1 года до 3-хлет входят одно-два движения (например, ходьба и прыжки или ходьба и бег). При этом все дети выполняют одновременно одни и те же движения.</w:t>
      </w:r>
    </w:p>
    <w:p w:rsidR="00161FE0" w:rsidRPr="006610B0" w:rsidRDefault="00161FE0" w:rsidP="00161FE0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610B0">
        <w:rPr>
          <w:rFonts w:ascii="Times New Roman" w:hAnsi="Times New Roman" w:cs="Times New Roman"/>
          <w:sz w:val="28"/>
          <w:szCs w:val="28"/>
        </w:rPr>
        <w:t>В игры для детей старшего возраста включаются более сложные движения, которые требуют выдержки, ловкости, быстроты (бег на скорость или прыжки через препятствие)</w:t>
      </w:r>
    </w:p>
    <w:p w:rsidR="00161FE0" w:rsidRPr="006610B0" w:rsidRDefault="00161FE0" w:rsidP="00161FE0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610B0">
        <w:rPr>
          <w:rFonts w:ascii="Times New Roman" w:hAnsi="Times New Roman" w:cs="Times New Roman"/>
          <w:sz w:val="28"/>
          <w:szCs w:val="28"/>
        </w:rPr>
        <w:t>Подвижные игры для малышей отличаются простотой содержания, сюжета. Например, птицы летают и возвращаются домой, автомобили едут, по сигналу останавливаются и т.д. Содержание сюжетных игр строится на основе опыта ребёнка, его представлений и знаний об окружающих людях, животных, предметах, видах транспорта. С возрастом сюжет игр и взаимоотношений играющих усложняются («Охотник и зайцы», «Караси и щука», «Рыбаки и рыбки», «Хитрая лиса», «Медведи и пчёлы»)</w:t>
      </w:r>
    </w:p>
    <w:p w:rsidR="00161FE0" w:rsidRPr="006610B0" w:rsidRDefault="00161FE0" w:rsidP="00161FE0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610B0">
        <w:rPr>
          <w:rFonts w:ascii="Times New Roman" w:hAnsi="Times New Roman" w:cs="Times New Roman"/>
          <w:sz w:val="28"/>
          <w:szCs w:val="28"/>
        </w:rPr>
        <w:t xml:space="preserve">Несюжетные игры применяются во всех возрастных группах.  В младших они занимают большее место.  Дети заинтересованы самим движением.  Им нравится бегать, подпрыгивать, подбрасывать мяч. В старшей группе задания постепенно усложняются. Ребёнок должен не просто убежать, а увернуться от </w:t>
      </w:r>
      <w:proofErr w:type="gramStart"/>
      <w:r w:rsidRPr="006610B0">
        <w:rPr>
          <w:rFonts w:ascii="Times New Roman" w:hAnsi="Times New Roman" w:cs="Times New Roman"/>
          <w:sz w:val="28"/>
          <w:szCs w:val="28"/>
        </w:rPr>
        <w:t>ловящего</w:t>
      </w:r>
      <w:proofErr w:type="gramEnd"/>
      <w:r w:rsidRPr="006610B0">
        <w:rPr>
          <w:rFonts w:ascii="Times New Roman" w:hAnsi="Times New Roman" w:cs="Times New Roman"/>
          <w:sz w:val="28"/>
          <w:szCs w:val="28"/>
        </w:rPr>
        <w:t>, не просто замереть, а сделать при этом красивую фигуру.</w:t>
      </w:r>
    </w:p>
    <w:p w:rsidR="00161FE0" w:rsidRPr="006610B0" w:rsidRDefault="00161FE0" w:rsidP="00161FE0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610B0">
        <w:rPr>
          <w:rFonts w:ascii="Times New Roman" w:hAnsi="Times New Roman" w:cs="Times New Roman"/>
          <w:sz w:val="28"/>
          <w:szCs w:val="28"/>
        </w:rPr>
        <w:t>Количество ролей в подвижных играх детей младшего возраста – одна-две.  Главную роль выполняет воспитатель. Все дети изображают одинаковых персонажей (например, все дети – мыши, воспитатель – кот). В играх  старших детей количество ролей увеличивается до 3-4 (волк, пастух, овцы, ягнёнок)</w:t>
      </w:r>
    </w:p>
    <w:p w:rsidR="00161FE0" w:rsidRPr="006610B0" w:rsidRDefault="00161FE0" w:rsidP="00161FE0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610B0">
        <w:rPr>
          <w:rFonts w:ascii="Times New Roman" w:hAnsi="Times New Roman" w:cs="Times New Roman"/>
          <w:sz w:val="28"/>
          <w:szCs w:val="28"/>
        </w:rPr>
        <w:t>Постепенно увеличивается количество правил, усложняются взаимоотношения между детьми. В младших группа правила очень просты и носят подсказывающий характер.  Количество их невелико (1-2). На один сигнал выбегаем из дома, на другой – возвращаемся.  Постепенно 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0B0">
        <w:rPr>
          <w:rFonts w:ascii="Times New Roman" w:hAnsi="Times New Roman" w:cs="Times New Roman"/>
          <w:sz w:val="28"/>
          <w:szCs w:val="28"/>
        </w:rPr>
        <w:t xml:space="preserve">усложняются, количество их увеличивается. Вводятся ограничения действий, например, убегать в определённом направлении, возвращаться определённым способом, </w:t>
      </w:r>
      <w:proofErr w:type="gramStart"/>
      <w:r w:rsidRPr="006610B0">
        <w:rPr>
          <w:rFonts w:ascii="Times New Roman" w:hAnsi="Times New Roman" w:cs="Times New Roman"/>
          <w:sz w:val="28"/>
          <w:szCs w:val="28"/>
        </w:rPr>
        <w:t>пойманный</w:t>
      </w:r>
      <w:proofErr w:type="gramEnd"/>
      <w:r w:rsidRPr="006610B0">
        <w:rPr>
          <w:rFonts w:ascii="Times New Roman" w:hAnsi="Times New Roman" w:cs="Times New Roman"/>
          <w:sz w:val="28"/>
          <w:szCs w:val="28"/>
        </w:rPr>
        <w:t xml:space="preserve"> отходит в сторону и т.д.</w:t>
      </w:r>
    </w:p>
    <w:p w:rsidR="00161FE0" w:rsidRDefault="00161FE0" w:rsidP="00161FE0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610B0">
        <w:rPr>
          <w:rFonts w:ascii="Times New Roman" w:hAnsi="Times New Roman" w:cs="Times New Roman"/>
          <w:sz w:val="28"/>
          <w:szCs w:val="28"/>
        </w:rPr>
        <w:lastRenderedPageBreak/>
        <w:t xml:space="preserve">Игры с элементами соревнования в разных группах носят своеобразный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10B0">
        <w:rPr>
          <w:rFonts w:ascii="Times New Roman" w:hAnsi="Times New Roman" w:cs="Times New Roman"/>
          <w:sz w:val="28"/>
          <w:szCs w:val="28"/>
        </w:rPr>
        <w:t xml:space="preserve">характер.  В играх младших детей каждый действует сам за себя. Например, кто раньше всех добежит до флажка.  Постепенно характер соревнования усложняется.  В </w:t>
      </w:r>
      <w:r>
        <w:rPr>
          <w:rFonts w:ascii="Times New Roman" w:hAnsi="Times New Roman" w:cs="Times New Roman"/>
          <w:sz w:val="28"/>
          <w:szCs w:val="28"/>
        </w:rPr>
        <w:t>старшей</w:t>
      </w:r>
    </w:p>
    <w:p w:rsidR="00161FE0" w:rsidRPr="006610B0" w:rsidRDefault="00161FE0" w:rsidP="00161FE0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610B0">
        <w:rPr>
          <w:rFonts w:ascii="Times New Roman" w:hAnsi="Times New Roman" w:cs="Times New Roman"/>
          <w:sz w:val="28"/>
          <w:szCs w:val="28"/>
        </w:rPr>
        <w:t>группе вводятся правила, в которых есть доля коллективной ответственности.   Учитывается результат не каждого игрока, а отдельной группы (команды). Вводятся условия выполнения упражнений с лучшим качеством (кто больше попадёт в цель, чья команда лучше построится, кто ни разу не уронит мяч и т.д.)</w:t>
      </w:r>
    </w:p>
    <w:p w:rsidR="00161FE0" w:rsidRPr="006610B0" w:rsidRDefault="00161FE0" w:rsidP="00161FE0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610B0">
        <w:rPr>
          <w:rFonts w:ascii="Times New Roman" w:hAnsi="Times New Roman" w:cs="Times New Roman"/>
          <w:sz w:val="28"/>
          <w:szCs w:val="28"/>
        </w:rPr>
        <w:t>Подвижные игры для детей младших возрастов часто сопровождаются словами. Слова раскрывают содержание игры, правила, объясняют какое движение и как надо выполнить, являются сигналами для начала или окончания действий, подсказывают темп. В старших группах также даются игры, сопровождающиеся текстом.  Текст даёт ритм движению, является сигналом для окончания или началу новых действий, является отдыхом после интенсивных движений.</w:t>
      </w:r>
    </w:p>
    <w:p w:rsidR="00161FE0" w:rsidRPr="006610B0" w:rsidRDefault="00161FE0" w:rsidP="00161FE0">
      <w:pPr>
        <w:spacing w:line="240" w:lineRule="auto"/>
        <w:ind w:left="-851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610B0">
        <w:rPr>
          <w:rFonts w:ascii="Times New Roman" w:hAnsi="Times New Roman" w:cs="Times New Roman"/>
          <w:b/>
          <w:sz w:val="28"/>
          <w:szCs w:val="28"/>
        </w:rPr>
        <w:t>Вариативность подвижных игр и их усложнение</w:t>
      </w:r>
    </w:p>
    <w:p w:rsidR="00161FE0" w:rsidRDefault="00161FE0" w:rsidP="00161FE0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610B0">
        <w:rPr>
          <w:rFonts w:ascii="Times New Roman" w:hAnsi="Times New Roman" w:cs="Times New Roman"/>
          <w:sz w:val="28"/>
          <w:szCs w:val="28"/>
        </w:rPr>
        <w:t xml:space="preserve">Вариативность подвижных игр позволяет использовать их с учётом подготовленности детей. Усложнять игры необходимо постепенно. При этом порядок эпизодов, последовательность действий являются в игре постоянными. Их не следует изменять необоснованно. В игре могут усложняться двигательные задания: увеличиваться расстояние для бега или для прыжка, усложняются виды движений, например в игре «Поезд» вводится ходьба или бег между предметами, по мостику и т.д. Изменяется темп движения, количество </w:t>
      </w:r>
      <w:proofErr w:type="spellStart"/>
      <w:r w:rsidRPr="006610B0">
        <w:rPr>
          <w:rFonts w:ascii="Times New Roman" w:hAnsi="Times New Roman" w:cs="Times New Roman"/>
          <w:sz w:val="28"/>
          <w:szCs w:val="28"/>
        </w:rPr>
        <w:t>ловишек</w:t>
      </w:r>
      <w:proofErr w:type="spellEnd"/>
      <w:r w:rsidRPr="006610B0">
        <w:rPr>
          <w:rFonts w:ascii="Times New Roman" w:hAnsi="Times New Roman" w:cs="Times New Roman"/>
          <w:sz w:val="28"/>
          <w:szCs w:val="28"/>
        </w:rPr>
        <w:t>, усложняются правила. Например, можно было занять любое место, а затем только определённое. Вариативность подвижных игр – процесс творческий, к  которому можно привлекать и самих детей.</w:t>
      </w:r>
    </w:p>
    <w:p w:rsidR="00161FE0" w:rsidRDefault="00161FE0" w:rsidP="00161FE0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610B0">
        <w:rPr>
          <w:rFonts w:ascii="Times New Roman" w:hAnsi="Times New Roman" w:cs="Times New Roman"/>
          <w:b/>
          <w:sz w:val="28"/>
          <w:szCs w:val="28"/>
        </w:rPr>
        <w:t>Использованная литература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61FE0" w:rsidRPr="008664E4" w:rsidRDefault="00161FE0" w:rsidP="00161FE0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04F58">
        <w:rPr>
          <w:rFonts w:ascii="Times New Roman" w:hAnsi="Times New Roman" w:cs="Times New Roman"/>
          <w:sz w:val="28"/>
          <w:szCs w:val="28"/>
        </w:rPr>
        <w:t xml:space="preserve"> </w:t>
      </w:r>
      <w:r w:rsidRPr="008664E4">
        <w:rPr>
          <w:rFonts w:ascii="Times New Roman" w:hAnsi="Times New Roman" w:cs="Times New Roman"/>
          <w:sz w:val="28"/>
          <w:szCs w:val="28"/>
        </w:rPr>
        <w:t xml:space="preserve">Детство: Примерная основная общеобразовательная программа дошкольного образования / Т.И. Бабаева, А.Г. Гогоберидзе, З.А. Михайлова и др. – СПб.: ООО «ИЗДАТЕЛЬСТВО «ДЕТСТВО-ПРЕСС», 2011. – 528 </w:t>
      </w:r>
      <w:proofErr w:type="gramStart"/>
      <w:r w:rsidRPr="008664E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664E4">
        <w:rPr>
          <w:rFonts w:ascii="Times New Roman" w:hAnsi="Times New Roman" w:cs="Times New Roman"/>
          <w:sz w:val="28"/>
          <w:szCs w:val="28"/>
        </w:rPr>
        <w:t>.</w:t>
      </w:r>
    </w:p>
    <w:p w:rsidR="00161FE0" w:rsidRPr="008664E4" w:rsidRDefault="00161FE0" w:rsidP="00161FE0">
      <w:pPr>
        <w:pStyle w:val="a3"/>
        <w:numPr>
          <w:ilvl w:val="0"/>
          <w:numId w:val="1"/>
        </w:numPr>
        <w:spacing w:line="240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64E4">
        <w:rPr>
          <w:rFonts w:ascii="Times New Roman" w:hAnsi="Times New Roman" w:cs="Times New Roman"/>
          <w:sz w:val="28"/>
          <w:szCs w:val="28"/>
        </w:rPr>
        <w:t>Хухлаева</w:t>
      </w:r>
      <w:proofErr w:type="spellEnd"/>
      <w:r w:rsidRPr="008664E4">
        <w:rPr>
          <w:rFonts w:ascii="Times New Roman" w:hAnsi="Times New Roman" w:cs="Times New Roman"/>
          <w:sz w:val="28"/>
          <w:szCs w:val="28"/>
        </w:rPr>
        <w:t xml:space="preserve"> Д.В. Теория и методика физического воспитания детей дошкольного возраста. – М.: Просвещение, 1971. – 205 </w:t>
      </w:r>
      <w:proofErr w:type="gramStart"/>
      <w:r w:rsidRPr="008664E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664E4">
        <w:rPr>
          <w:rFonts w:ascii="Times New Roman" w:hAnsi="Times New Roman" w:cs="Times New Roman"/>
          <w:sz w:val="28"/>
          <w:szCs w:val="28"/>
        </w:rPr>
        <w:t>.</w:t>
      </w:r>
    </w:p>
    <w:p w:rsidR="00161FE0" w:rsidRPr="008664E4" w:rsidRDefault="00161FE0" w:rsidP="00161FE0">
      <w:pPr>
        <w:pStyle w:val="a3"/>
        <w:numPr>
          <w:ilvl w:val="0"/>
          <w:numId w:val="1"/>
        </w:numPr>
        <w:spacing w:line="240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64E4">
        <w:rPr>
          <w:rFonts w:ascii="Times New Roman" w:hAnsi="Times New Roman" w:cs="Times New Roman"/>
          <w:sz w:val="28"/>
          <w:szCs w:val="28"/>
        </w:rPr>
        <w:t>Детские подвижные игры народов СССР: Пособие для воспитателя дет. сада</w:t>
      </w:r>
      <w:proofErr w:type="gramStart"/>
      <w:r w:rsidRPr="008664E4">
        <w:rPr>
          <w:rFonts w:ascii="Times New Roman" w:hAnsi="Times New Roman" w:cs="Times New Roman"/>
          <w:sz w:val="28"/>
          <w:szCs w:val="28"/>
        </w:rPr>
        <w:t>/ С</w:t>
      </w:r>
      <w:proofErr w:type="gramEnd"/>
      <w:r w:rsidRPr="008664E4">
        <w:rPr>
          <w:rFonts w:ascii="Times New Roman" w:hAnsi="Times New Roman" w:cs="Times New Roman"/>
          <w:sz w:val="28"/>
          <w:szCs w:val="28"/>
        </w:rPr>
        <w:t xml:space="preserve">ост. А.В. </w:t>
      </w:r>
      <w:proofErr w:type="spellStart"/>
      <w:r w:rsidRPr="008664E4">
        <w:rPr>
          <w:rFonts w:ascii="Times New Roman" w:hAnsi="Times New Roman" w:cs="Times New Roman"/>
          <w:sz w:val="28"/>
          <w:szCs w:val="28"/>
        </w:rPr>
        <w:t>Кенеман</w:t>
      </w:r>
      <w:proofErr w:type="spellEnd"/>
      <w:r w:rsidRPr="008664E4">
        <w:rPr>
          <w:rFonts w:ascii="Times New Roman" w:hAnsi="Times New Roman" w:cs="Times New Roman"/>
          <w:sz w:val="28"/>
          <w:szCs w:val="28"/>
        </w:rPr>
        <w:t>; Под ред. Т.И. Осокиной. – М.: Просвещение, 1988. – 239 с.: ил.</w:t>
      </w:r>
    </w:p>
    <w:p w:rsidR="00161FE0" w:rsidRPr="008664E4" w:rsidRDefault="00161FE0" w:rsidP="00161FE0">
      <w:pPr>
        <w:pStyle w:val="a3"/>
        <w:numPr>
          <w:ilvl w:val="0"/>
          <w:numId w:val="1"/>
        </w:numPr>
        <w:spacing w:line="240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64E4">
        <w:rPr>
          <w:rFonts w:ascii="Times New Roman" w:hAnsi="Times New Roman" w:cs="Times New Roman"/>
          <w:sz w:val="28"/>
          <w:szCs w:val="28"/>
        </w:rPr>
        <w:t>Фролов В.Г., Юрко Г.П. Физкультурные занятия на воздухе с детьми дошкольного возраста: Пособие для воспитателя дет</w:t>
      </w:r>
      <w:proofErr w:type="gramStart"/>
      <w:r w:rsidRPr="008664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64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64E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664E4">
        <w:rPr>
          <w:rFonts w:ascii="Times New Roman" w:hAnsi="Times New Roman" w:cs="Times New Roman"/>
          <w:sz w:val="28"/>
          <w:szCs w:val="28"/>
        </w:rPr>
        <w:t>ада. – М.: Просвещение, 1983. – 191 с., ил.</w:t>
      </w:r>
    </w:p>
    <w:p w:rsidR="00161FE0" w:rsidRPr="008664E4" w:rsidRDefault="00161FE0" w:rsidP="00161FE0">
      <w:pPr>
        <w:pStyle w:val="a3"/>
        <w:numPr>
          <w:ilvl w:val="0"/>
          <w:numId w:val="1"/>
        </w:numPr>
        <w:spacing w:line="240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64E4">
        <w:rPr>
          <w:rFonts w:ascii="Times New Roman" w:hAnsi="Times New Roman" w:cs="Times New Roman"/>
          <w:sz w:val="28"/>
          <w:szCs w:val="28"/>
        </w:rPr>
        <w:t>Вавилова Е.Н. Укрепляйте здоровье детей: Пособие для воспитателя дет</w:t>
      </w:r>
      <w:proofErr w:type="gramStart"/>
      <w:r w:rsidRPr="008664E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664E4">
        <w:rPr>
          <w:rFonts w:ascii="Times New Roman" w:hAnsi="Times New Roman" w:cs="Times New Roman"/>
          <w:sz w:val="28"/>
          <w:szCs w:val="28"/>
        </w:rPr>
        <w:t>ада. – М.: Просвещение, 1986. – 128., ил.</w:t>
      </w:r>
    </w:p>
    <w:p w:rsidR="00161FE0" w:rsidRPr="008664E4" w:rsidRDefault="00161FE0" w:rsidP="00161FE0">
      <w:pPr>
        <w:pStyle w:val="a3"/>
        <w:numPr>
          <w:ilvl w:val="0"/>
          <w:numId w:val="1"/>
        </w:numPr>
        <w:spacing w:line="240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64E4">
        <w:rPr>
          <w:rFonts w:ascii="Times New Roman" w:hAnsi="Times New Roman" w:cs="Times New Roman"/>
          <w:sz w:val="28"/>
          <w:szCs w:val="28"/>
        </w:rPr>
        <w:t>Елжова</w:t>
      </w:r>
      <w:proofErr w:type="spellEnd"/>
      <w:r w:rsidRPr="008664E4">
        <w:rPr>
          <w:rFonts w:ascii="Times New Roman" w:hAnsi="Times New Roman" w:cs="Times New Roman"/>
          <w:sz w:val="28"/>
          <w:szCs w:val="28"/>
        </w:rPr>
        <w:t xml:space="preserve"> Н.В. Здоровый образ жизни в дошкольном образовательном учреждении. – Ростов </w:t>
      </w:r>
      <w:proofErr w:type="spellStart"/>
      <w:r w:rsidRPr="008664E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664E4">
        <w:rPr>
          <w:rFonts w:ascii="Times New Roman" w:hAnsi="Times New Roman" w:cs="Times New Roman"/>
          <w:sz w:val="28"/>
          <w:szCs w:val="28"/>
        </w:rPr>
        <w:t>/Д</w:t>
      </w:r>
      <w:proofErr w:type="gramStart"/>
      <w:r w:rsidRPr="008664E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64E4">
        <w:rPr>
          <w:rFonts w:ascii="Times New Roman" w:hAnsi="Times New Roman" w:cs="Times New Roman"/>
          <w:sz w:val="28"/>
          <w:szCs w:val="28"/>
        </w:rPr>
        <w:t xml:space="preserve"> Феникс, 2011. – 215, [1] с. – (Сердце отдаю детям).</w:t>
      </w:r>
    </w:p>
    <w:p w:rsidR="00161FE0" w:rsidRPr="008664E4" w:rsidRDefault="00161FE0" w:rsidP="00161FE0">
      <w:pPr>
        <w:pStyle w:val="a3"/>
        <w:numPr>
          <w:ilvl w:val="0"/>
          <w:numId w:val="1"/>
        </w:numPr>
        <w:spacing w:line="240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64E4">
        <w:rPr>
          <w:rFonts w:ascii="Times New Roman" w:hAnsi="Times New Roman" w:cs="Times New Roman"/>
          <w:sz w:val="28"/>
          <w:szCs w:val="28"/>
        </w:rPr>
        <w:lastRenderedPageBreak/>
        <w:t xml:space="preserve">Шорыгина Т.А. Беседы о здоровье: Методическое пособие. – </w:t>
      </w:r>
      <w:proofErr w:type="gramStart"/>
      <w:r w:rsidRPr="008664E4">
        <w:rPr>
          <w:rFonts w:ascii="Times New Roman" w:hAnsi="Times New Roman" w:cs="Times New Roman"/>
          <w:sz w:val="28"/>
          <w:szCs w:val="28"/>
        </w:rPr>
        <w:t>М.: ТЦ Сфера,  2012.  –  64 с.  (Вместе с детьми.)</w:t>
      </w:r>
      <w:proofErr w:type="gramEnd"/>
    </w:p>
    <w:p w:rsidR="00161FE0" w:rsidRDefault="00161FE0" w:rsidP="00161FE0">
      <w:pPr>
        <w:pStyle w:val="a3"/>
        <w:numPr>
          <w:ilvl w:val="0"/>
          <w:numId w:val="1"/>
        </w:numPr>
        <w:spacing w:line="240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64E4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8664E4">
        <w:rPr>
          <w:rFonts w:ascii="Times New Roman" w:hAnsi="Times New Roman" w:cs="Times New Roman"/>
          <w:sz w:val="28"/>
          <w:szCs w:val="28"/>
        </w:rPr>
        <w:t xml:space="preserve"> Л.И. Физическая культура в детском саду: старшая группа. – М.: МОЗАИКА-СИНТЕЗ, 2014. – 128 </w:t>
      </w:r>
      <w:proofErr w:type="gramStart"/>
      <w:r w:rsidRPr="008664E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664E4">
        <w:rPr>
          <w:rFonts w:ascii="Times New Roman" w:hAnsi="Times New Roman" w:cs="Times New Roman"/>
          <w:sz w:val="28"/>
          <w:szCs w:val="28"/>
        </w:rPr>
        <w:t>.</w:t>
      </w:r>
    </w:p>
    <w:p w:rsidR="00B0497A" w:rsidRDefault="00B0497A"/>
    <w:sectPr w:rsidR="00B0497A" w:rsidSect="00B04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4DED"/>
    <w:multiLevelType w:val="hybridMultilevel"/>
    <w:tmpl w:val="F906E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FE0"/>
    <w:rsid w:val="00161FE0"/>
    <w:rsid w:val="00B0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F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1485</Words>
  <Characters>8469</Characters>
  <Application>Microsoft Office Word</Application>
  <DocSecurity>0</DocSecurity>
  <Lines>70</Lines>
  <Paragraphs>19</Paragraphs>
  <ScaleCrop>false</ScaleCrop>
  <Company/>
  <LinksUpToDate>false</LinksUpToDate>
  <CharactersWithSpaces>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2002-12-31T22:58:00Z</dcterms:created>
  <dcterms:modified xsi:type="dcterms:W3CDTF">2002-12-31T23:01:00Z</dcterms:modified>
</cp:coreProperties>
</file>