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340" w:rsidRPr="00CF7E87" w:rsidRDefault="004D6340" w:rsidP="004D63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7E87">
        <w:rPr>
          <w:rFonts w:ascii="Times New Roman" w:eastAsia="Calibri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4D6340" w:rsidRPr="00CF7E87" w:rsidRDefault="004D6340" w:rsidP="004D63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7E87">
        <w:rPr>
          <w:rFonts w:ascii="Times New Roman" w:eastAsia="Calibri" w:hAnsi="Times New Roman" w:cs="Times New Roman"/>
          <w:sz w:val="24"/>
          <w:szCs w:val="24"/>
        </w:rPr>
        <w:t>детский сад №20 комбинированного вида</w:t>
      </w:r>
    </w:p>
    <w:p w:rsidR="004D6340" w:rsidRDefault="004D6340" w:rsidP="004D63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F7E87">
        <w:rPr>
          <w:rFonts w:ascii="Times New Roman" w:eastAsia="Calibri" w:hAnsi="Times New Roman" w:cs="Times New Roman"/>
          <w:sz w:val="24"/>
          <w:szCs w:val="24"/>
        </w:rPr>
        <w:t>городской округ Орехово-Зуево</w:t>
      </w:r>
    </w:p>
    <w:p w:rsidR="004D6340" w:rsidRDefault="004D6340" w:rsidP="004D63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6340" w:rsidRDefault="004D6340" w:rsidP="004D63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6340" w:rsidRDefault="004D6340" w:rsidP="004D63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6340" w:rsidRDefault="004D6340" w:rsidP="004D63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6340" w:rsidRDefault="004D6340" w:rsidP="004D63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6340" w:rsidRDefault="004D6340" w:rsidP="004D63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6340" w:rsidRDefault="004D6340" w:rsidP="004D63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6340" w:rsidRDefault="004D6340" w:rsidP="004D63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6340" w:rsidRDefault="004D6340" w:rsidP="004D63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КОНСПЕКТ ОТКРЫТОГО ЗАНЯТИЯ</w:t>
      </w:r>
    </w:p>
    <w:p w:rsidR="004D6340" w:rsidRDefault="004D6340" w:rsidP="004D63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старшей группе</w:t>
      </w:r>
    </w:p>
    <w:p w:rsidR="004D6340" w:rsidRPr="00CF7E87" w:rsidRDefault="004D6340" w:rsidP="004D63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«Безопасность с Дядей Федором»</w:t>
      </w:r>
    </w:p>
    <w:p w:rsidR="004D6340" w:rsidRDefault="004D6340" w:rsidP="004D6340">
      <w:pPr>
        <w:tabs>
          <w:tab w:val="left" w:pos="5295"/>
        </w:tabs>
        <w:ind w:left="5295"/>
        <w:rPr>
          <w:rFonts w:eastAsia="Calibri"/>
          <w:szCs w:val="24"/>
        </w:rPr>
      </w:pPr>
    </w:p>
    <w:p w:rsidR="004D6340" w:rsidRDefault="004D6340" w:rsidP="004D6340">
      <w:pPr>
        <w:tabs>
          <w:tab w:val="left" w:pos="5295"/>
        </w:tabs>
        <w:ind w:left="5295"/>
        <w:rPr>
          <w:rFonts w:eastAsia="Calibri"/>
          <w:szCs w:val="24"/>
        </w:rPr>
      </w:pPr>
    </w:p>
    <w:p w:rsidR="004D6340" w:rsidRDefault="004D6340" w:rsidP="004D6340">
      <w:pPr>
        <w:tabs>
          <w:tab w:val="left" w:pos="5295"/>
        </w:tabs>
        <w:ind w:left="5295"/>
        <w:rPr>
          <w:rFonts w:eastAsia="Calibri"/>
          <w:szCs w:val="24"/>
        </w:rPr>
      </w:pPr>
    </w:p>
    <w:p w:rsidR="004D6340" w:rsidRDefault="004D6340" w:rsidP="004D6340">
      <w:pPr>
        <w:tabs>
          <w:tab w:val="left" w:pos="5295"/>
        </w:tabs>
        <w:ind w:left="5295"/>
        <w:rPr>
          <w:rFonts w:eastAsia="Calibri"/>
          <w:szCs w:val="24"/>
        </w:rPr>
      </w:pPr>
    </w:p>
    <w:p w:rsidR="004D6340" w:rsidRDefault="004D6340" w:rsidP="004D6340">
      <w:pPr>
        <w:tabs>
          <w:tab w:val="left" w:pos="5295"/>
        </w:tabs>
        <w:ind w:left="5295"/>
        <w:rPr>
          <w:rFonts w:eastAsia="Calibri"/>
          <w:szCs w:val="24"/>
        </w:rPr>
      </w:pPr>
    </w:p>
    <w:p w:rsidR="004D6340" w:rsidRDefault="004D6340" w:rsidP="004D6340">
      <w:pPr>
        <w:tabs>
          <w:tab w:val="left" w:pos="5295"/>
        </w:tabs>
        <w:ind w:left="5295"/>
        <w:rPr>
          <w:rFonts w:eastAsia="Calibri"/>
          <w:szCs w:val="24"/>
        </w:rPr>
      </w:pPr>
    </w:p>
    <w:p w:rsidR="004D6340" w:rsidRPr="004B2917" w:rsidRDefault="004D6340" w:rsidP="004D6340">
      <w:pPr>
        <w:tabs>
          <w:tab w:val="left" w:pos="5295"/>
        </w:tabs>
        <w:spacing w:after="0"/>
        <w:ind w:left="5295"/>
        <w:rPr>
          <w:rFonts w:ascii="Times New Roman" w:eastAsia="Calibri" w:hAnsi="Times New Roman" w:cs="Times New Roman"/>
          <w:sz w:val="24"/>
          <w:szCs w:val="24"/>
        </w:rPr>
      </w:pPr>
      <w:r w:rsidRPr="00CF7E87">
        <w:rPr>
          <w:rFonts w:ascii="Times New Roman" w:eastAsia="Calibri" w:hAnsi="Times New Roman" w:cs="Times New Roman"/>
          <w:sz w:val="24"/>
          <w:szCs w:val="24"/>
        </w:rPr>
        <w:t>Воспитатель: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Журавлева Анастасия Михайловна</w:t>
      </w:r>
    </w:p>
    <w:p w:rsidR="004D6340" w:rsidRDefault="004D6340" w:rsidP="004D6340">
      <w:pPr>
        <w:tabs>
          <w:tab w:val="left" w:pos="5295"/>
        </w:tabs>
        <w:spacing w:after="0"/>
        <w:rPr>
          <w:rFonts w:eastAsia="Calibri"/>
          <w:szCs w:val="24"/>
        </w:rPr>
      </w:pPr>
    </w:p>
    <w:p w:rsidR="004D6340" w:rsidRDefault="004D6340" w:rsidP="004D6340">
      <w:pPr>
        <w:tabs>
          <w:tab w:val="left" w:pos="5295"/>
        </w:tabs>
        <w:spacing w:after="0"/>
        <w:rPr>
          <w:rFonts w:eastAsia="Calibri"/>
          <w:szCs w:val="24"/>
        </w:rPr>
      </w:pPr>
    </w:p>
    <w:p w:rsidR="004D6340" w:rsidRDefault="004D6340" w:rsidP="004D6340">
      <w:pPr>
        <w:tabs>
          <w:tab w:val="left" w:pos="5295"/>
        </w:tabs>
        <w:spacing w:after="0"/>
        <w:rPr>
          <w:rFonts w:eastAsia="Calibri"/>
          <w:szCs w:val="24"/>
        </w:rPr>
      </w:pPr>
    </w:p>
    <w:p w:rsidR="004D6340" w:rsidRDefault="004D6340" w:rsidP="004D6340">
      <w:pPr>
        <w:tabs>
          <w:tab w:val="left" w:pos="5295"/>
        </w:tabs>
        <w:spacing w:after="0"/>
        <w:rPr>
          <w:rFonts w:eastAsia="Calibri"/>
          <w:szCs w:val="24"/>
        </w:rPr>
      </w:pPr>
    </w:p>
    <w:p w:rsidR="004D6340" w:rsidRDefault="004D6340" w:rsidP="004D6340">
      <w:pPr>
        <w:tabs>
          <w:tab w:val="left" w:pos="5295"/>
        </w:tabs>
        <w:spacing w:after="0"/>
        <w:rPr>
          <w:rFonts w:eastAsia="Calibri"/>
          <w:szCs w:val="24"/>
        </w:rPr>
      </w:pPr>
    </w:p>
    <w:p w:rsidR="004D6340" w:rsidRDefault="004D6340" w:rsidP="004D6340">
      <w:pPr>
        <w:tabs>
          <w:tab w:val="left" w:pos="5295"/>
        </w:tabs>
        <w:spacing w:after="0"/>
        <w:rPr>
          <w:rFonts w:eastAsia="Calibri"/>
          <w:szCs w:val="24"/>
        </w:rPr>
      </w:pPr>
    </w:p>
    <w:p w:rsidR="004D6340" w:rsidRDefault="004D6340" w:rsidP="004D6340">
      <w:pPr>
        <w:tabs>
          <w:tab w:val="left" w:pos="5295"/>
        </w:tabs>
        <w:spacing w:after="0"/>
        <w:rPr>
          <w:rFonts w:eastAsia="Calibri"/>
          <w:szCs w:val="24"/>
        </w:rPr>
      </w:pPr>
    </w:p>
    <w:p w:rsidR="004D6340" w:rsidRDefault="004D6340" w:rsidP="004D6340">
      <w:pPr>
        <w:tabs>
          <w:tab w:val="left" w:pos="5295"/>
        </w:tabs>
        <w:spacing w:after="0"/>
        <w:rPr>
          <w:rFonts w:eastAsia="Calibri"/>
          <w:szCs w:val="24"/>
        </w:rPr>
      </w:pPr>
    </w:p>
    <w:p w:rsidR="004D6340" w:rsidRDefault="004D6340" w:rsidP="004D6340">
      <w:pPr>
        <w:tabs>
          <w:tab w:val="left" w:pos="5295"/>
        </w:tabs>
        <w:spacing w:after="0"/>
        <w:rPr>
          <w:rFonts w:eastAsia="Calibri"/>
          <w:szCs w:val="24"/>
        </w:rPr>
      </w:pPr>
    </w:p>
    <w:p w:rsidR="004D6340" w:rsidRDefault="004D6340" w:rsidP="004D6340">
      <w:pPr>
        <w:tabs>
          <w:tab w:val="left" w:pos="5295"/>
        </w:tabs>
        <w:spacing w:after="0"/>
        <w:rPr>
          <w:rFonts w:eastAsia="Calibri"/>
          <w:szCs w:val="24"/>
        </w:rPr>
      </w:pPr>
    </w:p>
    <w:p w:rsidR="004D6340" w:rsidRDefault="004D6340" w:rsidP="004D6340">
      <w:pPr>
        <w:tabs>
          <w:tab w:val="left" w:pos="5295"/>
        </w:tabs>
        <w:spacing w:after="0"/>
        <w:rPr>
          <w:rFonts w:eastAsia="Calibri"/>
          <w:szCs w:val="24"/>
        </w:rPr>
      </w:pPr>
    </w:p>
    <w:p w:rsidR="004D6340" w:rsidRDefault="004D6340" w:rsidP="004D6340">
      <w:pPr>
        <w:tabs>
          <w:tab w:val="left" w:pos="5295"/>
        </w:tabs>
        <w:spacing w:after="0"/>
        <w:rPr>
          <w:rFonts w:eastAsia="Calibri"/>
          <w:szCs w:val="24"/>
        </w:rPr>
      </w:pPr>
    </w:p>
    <w:p w:rsidR="004D6340" w:rsidRDefault="004D6340" w:rsidP="004D6340">
      <w:pPr>
        <w:tabs>
          <w:tab w:val="left" w:pos="5295"/>
        </w:tabs>
        <w:spacing w:after="0"/>
        <w:rPr>
          <w:rFonts w:eastAsia="Calibri"/>
          <w:szCs w:val="24"/>
        </w:rPr>
      </w:pPr>
    </w:p>
    <w:p w:rsidR="004D6340" w:rsidRDefault="004D6340" w:rsidP="004D6340">
      <w:pPr>
        <w:tabs>
          <w:tab w:val="left" w:pos="5295"/>
        </w:tabs>
        <w:spacing w:after="0"/>
        <w:rPr>
          <w:rFonts w:eastAsia="Calibri"/>
          <w:szCs w:val="24"/>
        </w:rPr>
      </w:pPr>
    </w:p>
    <w:p w:rsidR="004D6340" w:rsidRDefault="004D6340" w:rsidP="004D6340">
      <w:pPr>
        <w:tabs>
          <w:tab w:val="left" w:pos="5295"/>
        </w:tabs>
        <w:spacing w:after="0"/>
        <w:rPr>
          <w:rFonts w:eastAsia="Calibri"/>
          <w:szCs w:val="24"/>
        </w:rPr>
      </w:pPr>
    </w:p>
    <w:p w:rsidR="004D6340" w:rsidRDefault="004D6340" w:rsidP="004D6340">
      <w:pPr>
        <w:tabs>
          <w:tab w:val="left" w:pos="5295"/>
        </w:tabs>
        <w:spacing w:after="0"/>
        <w:rPr>
          <w:rFonts w:eastAsia="Calibri"/>
          <w:szCs w:val="24"/>
        </w:rPr>
      </w:pPr>
    </w:p>
    <w:p w:rsidR="004D6340" w:rsidRDefault="004D6340" w:rsidP="004D6340">
      <w:pPr>
        <w:tabs>
          <w:tab w:val="left" w:pos="5295"/>
        </w:tabs>
        <w:spacing w:after="0"/>
        <w:rPr>
          <w:rFonts w:eastAsia="Calibri"/>
          <w:szCs w:val="24"/>
        </w:rPr>
      </w:pPr>
    </w:p>
    <w:p w:rsidR="004D6340" w:rsidRDefault="004D6340" w:rsidP="004D6340">
      <w:pPr>
        <w:tabs>
          <w:tab w:val="left" w:pos="5295"/>
        </w:tabs>
        <w:spacing w:after="0"/>
        <w:rPr>
          <w:rFonts w:eastAsia="Calibri"/>
          <w:szCs w:val="24"/>
        </w:rPr>
      </w:pPr>
    </w:p>
    <w:p w:rsidR="004D6340" w:rsidRDefault="004D6340" w:rsidP="004D6340">
      <w:pPr>
        <w:tabs>
          <w:tab w:val="left" w:pos="5295"/>
        </w:tabs>
        <w:spacing w:after="0"/>
        <w:rPr>
          <w:rFonts w:eastAsia="Calibri"/>
          <w:szCs w:val="24"/>
        </w:rPr>
      </w:pPr>
    </w:p>
    <w:p w:rsidR="004D6340" w:rsidRPr="00CF7E87" w:rsidRDefault="004D6340" w:rsidP="004D6340">
      <w:pPr>
        <w:tabs>
          <w:tab w:val="left" w:pos="5295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="Calibri"/>
          <w:szCs w:val="24"/>
        </w:rPr>
        <w:t xml:space="preserve">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2018</w:t>
      </w:r>
      <w:r w:rsidRPr="00CF7E87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4D6340" w:rsidRDefault="004D6340" w:rsidP="004D6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1786" w:rsidRPr="00721786" w:rsidRDefault="00721786" w:rsidP="0072178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178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Цель:</w:t>
      </w:r>
      <w:r w:rsidRPr="00721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формировать навыки безопасного поведения.</w:t>
      </w:r>
      <w:r w:rsidRPr="007217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1786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7217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1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1.Закрепить представления воспитанников о правилах безопасного поведения в различных ситуациях. </w:t>
      </w:r>
      <w:r w:rsidRPr="007217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1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2.Закрепить полученные детьми знания о знаках, объяснить их связь с безопасностью участников уличного движения.</w:t>
      </w:r>
      <w:r w:rsidRPr="007217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1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3.Стимулировать развитие мышления и речи. Упражнять в правильном построении предложений, обогащать словарный запас.</w:t>
      </w:r>
      <w:r w:rsidRPr="007217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1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4.Развивать наблюдательность, а также зрительное и слуховое внимание.</w:t>
      </w:r>
      <w:r w:rsidRPr="007217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1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5.Способствовать развитию познавательного интереса. </w:t>
      </w:r>
      <w:r w:rsidRPr="007217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1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6.Совершенствовать координацию движений, помощь в снятие мышечного напряжения.</w:t>
      </w:r>
      <w:r w:rsidRPr="0072178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21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7.Воспитывать доброжелательные взаимоотношения между детьми, отзывчивость, умение согласовывать свои действия.</w:t>
      </w:r>
    </w:p>
    <w:p w:rsidR="00721786" w:rsidRPr="00721786" w:rsidRDefault="00721786" w:rsidP="00721786">
      <w:pPr>
        <w:spacing w:after="0" w:line="240" w:lineRule="auto"/>
        <w:ind w:left="2832"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21786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Ход </w:t>
      </w:r>
      <w:r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>занятия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0"/>
          <w:color w:val="000000"/>
        </w:rPr>
        <w:t xml:space="preserve">  Ребята, сегодня к нам в группу принесли письмо. Вот оно, </w:t>
      </w:r>
      <w:proofErr w:type="gramStart"/>
      <w:r w:rsidRPr="00721786">
        <w:rPr>
          <w:rStyle w:val="c0"/>
          <w:color w:val="000000"/>
        </w:rPr>
        <w:t>смотрите на конверте нарисован</w:t>
      </w:r>
      <w:proofErr w:type="gramEnd"/>
      <w:r w:rsidRPr="00721786">
        <w:rPr>
          <w:rStyle w:val="c0"/>
          <w:color w:val="000000"/>
        </w:rPr>
        <w:t xml:space="preserve"> мальчик.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6"/>
          <w:b/>
          <w:bCs/>
          <w:color w:val="000000"/>
        </w:rPr>
        <w:t>(</w:t>
      </w:r>
      <w:proofErr w:type="gramStart"/>
      <w:r w:rsidRPr="00721786">
        <w:rPr>
          <w:rStyle w:val="c6"/>
          <w:b/>
          <w:bCs/>
          <w:color w:val="000000"/>
        </w:rPr>
        <w:t>с</w:t>
      </w:r>
      <w:proofErr w:type="gramEnd"/>
      <w:r w:rsidRPr="00721786">
        <w:rPr>
          <w:rStyle w:val="c6"/>
          <w:b/>
          <w:bCs/>
          <w:color w:val="000000"/>
        </w:rPr>
        <w:t>лайд 1)</w:t>
      </w:r>
      <w:r w:rsidRPr="00721786">
        <w:rPr>
          <w:rStyle w:val="c0"/>
          <w:color w:val="000000"/>
        </w:rPr>
        <w:t> Вызнаете этого мальчика? Верно, ребята, это дядя Федор,</w:t>
      </w:r>
      <w:r>
        <w:rPr>
          <w:color w:val="000000"/>
        </w:rPr>
        <w:t xml:space="preserve"> </w:t>
      </w:r>
      <w:r>
        <w:rPr>
          <w:rStyle w:val="c0"/>
          <w:color w:val="000000"/>
        </w:rPr>
        <w:t>а</w:t>
      </w:r>
      <w:r w:rsidRPr="00721786">
        <w:rPr>
          <w:rStyle w:val="c0"/>
          <w:color w:val="000000"/>
        </w:rPr>
        <w:t xml:space="preserve"> где живет дядя Федор? Да, в деревне </w:t>
      </w:r>
      <w:proofErr w:type="spellStart"/>
      <w:r w:rsidRPr="00721786">
        <w:rPr>
          <w:rStyle w:val="c0"/>
          <w:color w:val="000000"/>
        </w:rPr>
        <w:t>Простоквашино</w:t>
      </w:r>
      <w:proofErr w:type="spellEnd"/>
      <w:r w:rsidRPr="00721786">
        <w:rPr>
          <w:rStyle w:val="c0"/>
          <w:color w:val="000000"/>
        </w:rPr>
        <w:t>.</w:t>
      </w:r>
      <w:r w:rsidRPr="00721786">
        <w:rPr>
          <w:rStyle w:val="c8"/>
          <w:color w:val="000000"/>
        </w:rPr>
        <w:t> Видимо, письмо нам он написал, ну давайте прочтем и все узнаем. Читают письмо: «</w:t>
      </w:r>
      <w:r w:rsidRPr="00721786">
        <w:rPr>
          <w:rStyle w:val="c5"/>
          <w:i/>
          <w:iCs/>
          <w:color w:val="000000"/>
        </w:rPr>
        <w:t xml:space="preserve">Здравствуйте, дорогие ребята! Пишет Вам дядя Федор из деревни </w:t>
      </w:r>
      <w:proofErr w:type="spellStart"/>
      <w:r w:rsidRPr="00721786">
        <w:rPr>
          <w:rStyle w:val="c5"/>
          <w:i/>
          <w:iCs/>
          <w:color w:val="000000"/>
        </w:rPr>
        <w:t>Простоквашино</w:t>
      </w:r>
      <w:proofErr w:type="spellEnd"/>
      <w:r w:rsidRPr="00721786">
        <w:rPr>
          <w:rStyle w:val="c5"/>
          <w:i/>
          <w:iCs/>
          <w:color w:val="000000"/>
        </w:rPr>
        <w:t xml:space="preserve">. Мне </w:t>
      </w:r>
      <w:proofErr w:type="gramStart"/>
      <w:r w:rsidRPr="00721786">
        <w:rPr>
          <w:rStyle w:val="c5"/>
          <w:i/>
          <w:iCs/>
          <w:color w:val="000000"/>
        </w:rPr>
        <w:t>очень нужна</w:t>
      </w:r>
      <w:proofErr w:type="gramEnd"/>
      <w:r w:rsidRPr="00721786">
        <w:rPr>
          <w:rStyle w:val="c5"/>
          <w:i/>
          <w:iCs/>
          <w:color w:val="000000"/>
        </w:rPr>
        <w:t xml:space="preserve"> ваша помощь. У нас в деревне решили новый микрорайон построить, больших домов пятиэтажных настроили, скоростную дорогу провели, как в городе. Я и мои друзья решили осмотреть новый микрорайон, да </w:t>
      </w:r>
      <w:proofErr w:type="gramStart"/>
      <w:r w:rsidRPr="00721786">
        <w:rPr>
          <w:rStyle w:val="c5"/>
          <w:i/>
          <w:iCs/>
          <w:color w:val="000000"/>
        </w:rPr>
        <w:t>там</w:t>
      </w:r>
      <w:proofErr w:type="gramEnd"/>
      <w:r w:rsidRPr="00721786">
        <w:rPr>
          <w:rStyle w:val="c5"/>
          <w:i/>
          <w:iCs/>
          <w:color w:val="000000"/>
        </w:rPr>
        <w:t xml:space="preserve"> на разных остановках и потерялись, чтобы нам вместе встретиться, нужно на вопросы разные ответить, а у нас без вас, ребята, никак не получается. Поэтому, обращаемся к вам за помощью. Помогите, пожалуйста, мне с друзьями встретиться</w:t>
      </w:r>
      <w:proofErr w:type="gramStart"/>
      <w:r w:rsidRPr="00721786">
        <w:rPr>
          <w:rStyle w:val="c0"/>
          <w:color w:val="000000"/>
        </w:rPr>
        <w:t>.»</w:t>
      </w:r>
      <w:proofErr w:type="gramEnd"/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0"/>
          <w:color w:val="000000"/>
        </w:rPr>
        <w:t> Ну что, ребята, поможем дяде Федору и его друзьям.</w:t>
      </w:r>
      <w:r>
        <w:rPr>
          <w:color w:val="000000"/>
        </w:rPr>
        <w:t xml:space="preserve"> </w:t>
      </w:r>
      <w:r w:rsidRPr="00721786">
        <w:rPr>
          <w:rStyle w:val="c0"/>
          <w:color w:val="000000"/>
        </w:rPr>
        <w:t>Тогда, давайте возьмемся за руки, чтобы образовать круг и поехали: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6"/>
          <w:b/>
          <w:bCs/>
          <w:color w:val="000000"/>
        </w:rPr>
        <w:t>(слайд 2)</w:t>
      </w:r>
      <w:r w:rsidRPr="00721786">
        <w:rPr>
          <w:rStyle w:val="c8"/>
          <w:color w:val="000000"/>
        </w:rPr>
        <w:t> </w:t>
      </w:r>
      <w:r w:rsidRPr="00721786">
        <w:rPr>
          <w:rStyle w:val="c3"/>
          <w:i/>
          <w:iCs/>
          <w:color w:val="000000"/>
        </w:rPr>
        <w:t>На улице нашей машины, машины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3"/>
          <w:i/>
          <w:iCs/>
          <w:color w:val="000000"/>
        </w:rPr>
        <w:t>Машины – малютки, машины – большие.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3"/>
          <w:i/>
          <w:iCs/>
          <w:color w:val="000000"/>
        </w:rPr>
        <w:t>Справа светофор горит, слева полицейский стоит,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3"/>
          <w:i/>
          <w:iCs/>
          <w:color w:val="000000"/>
        </w:rPr>
        <w:t>Остановка впереди, подъезжай и выходи!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0"/>
          <w:color w:val="000000"/>
        </w:rPr>
        <w:t xml:space="preserve">  Давайте сойдем с автобуса и присядем на стульчики.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6"/>
          <w:b/>
          <w:bCs/>
          <w:color w:val="000000"/>
        </w:rPr>
        <w:t>ОСТАНОВКА 1. «Маленького огонька»</w:t>
      </w:r>
      <w:proofErr w:type="gramStart"/>
      <w:r w:rsidRPr="00721786">
        <w:rPr>
          <w:rStyle w:val="c6"/>
          <w:b/>
          <w:bCs/>
          <w:color w:val="000000"/>
        </w:rPr>
        <w:t>.</w:t>
      </w:r>
      <w:proofErr w:type="gramEnd"/>
      <w:r w:rsidRPr="00721786">
        <w:rPr>
          <w:rStyle w:val="c6"/>
          <w:b/>
          <w:bCs/>
          <w:color w:val="000000"/>
        </w:rPr>
        <w:t xml:space="preserve"> (</w:t>
      </w:r>
      <w:proofErr w:type="gramStart"/>
      <w:r w:rsidRPr="00721786">
        <w:rPr>
          <w:rStyle w:val="c6"/>
          <w:b/>
          <w:bCs/>
          <w:color w:val="000000"/>
        </w:rPr>
        <w:t>с</w:t>
      </w:r>
      <w:proofErr w:type="gramEnd"/>
      <w:r w:rsidRPr="00721786">
        <w:rPr>
          <w:rStyle w:val="c6"/>
          <w:b/>
          <w:bCs/>
          <w:color w:val="000000"/>
        </w:rPr>
        <w:t>лайд 3)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0"/>
          <w:color w:val="000000"/>
        </w:rPr>
        <w:t xml:space="preserve">А поджидает нас на этой остановке кот </w:t>
      </w:r>
      <w:proofErr w:type="spellStart"/>
      <w:r w:rsidRPr="00721786">
        <w:rPr>
          <w:rStyle w:val="c0"/>
          <w:color w:val="000000"/>
        </w:rPr>
        <w:t>Матроскин</w:t>
      </w:r>
      <w:proofErr w:type="spellEnd"/>
      <w:r w:rsidRPr="00721786">
        <w:rPr>
          <w:rStyle w:val="c0"/>
          <w:color w:val="000000"/>
        </w:rPr>
        <w:t>, который потерялся здесь потому, что очень любит тепло и теплую печку, а про огонь он, оказывается, ничего не знает. Когда он услышал название остановки, он так растерялся, что теперь не может вспомнить, как ему найти дядю Федора.</w:t>
      </w:r>
      <w:r>
        <w:rPr>
          <w:color w:val="000000"/>
        </w:rPr>
        <w:t xml:space="preserve"> </w:t>
      </w:r>
      <w:r w:rsidRPr="00721786">
        <w:rPr>
          <w:rStyle w:val="c0"/>
          <w:color w:val="000000"/>
        </w:rPr>
        <w:t xml:space="preserve">Чтобы к </w:t>
      </w:r>
      <w:proofErr w:type="spellStart"/>
      <w:r w:rsidRPr="00721786">
        <w:rPr>
          <w:rStyle w:val="c0"/>
          <w:color w:val="000000"/>
        </w:rPr>
        <w:t>Матроскину</w:t>
      </w:r>
      <w:proofErr w:type="spellEnd"/>
      <w:r w:rsidRPr="00721786">
        <w:rPr>
          <w:rStyle w:val="c0"/>
          <w:color w:val="000000"/>
        </w:rPr>
        <w:t xml:space="preserve"> вернулась память, мы должны ему рассказать, что мы знаем про огонь.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6"/>
          <w:b/>
          <w:bCs/>
          <w:color w:val="000000"/>
        </w:rPr>
        <w:t>(</w:t>
      </w:r>
      <w:proofErr w:type="gramStart"/>
      <w:r w:rsidRPr="00721786">
        <w:rPr>
          <w:rStyle w:val="c6"/>
          <w:b/>
          <w:bCs/>
          <w:color w:val="000000"/>
        </w:rPr>
        <w:t>с</w:t>
      </w:r>
      <w:proofErr w:type="gramEnd"/>
      <w:r w:rsidRPr="00721786">
        <w:rPr>
          <w:rStyle w:val="c6"/>
          <w:b/>
          <w:bCs/>
          <w:color w:val="000000"/>
        </w:rPr>
        <w:t>лайд 4)</w:t>
      </w:r>
      <w:r w:rsidRPr="00721786">
        <w:rPr>
          <w:rStyle w:val="c0"/>
          <w:color w:val="000000"/>
        </w:rPr>
        <w:t> А начнем мы с того, что у огня два лица – доброе и злое.</w:t>
      </w:r>
      <w:r>
        <w:rPr>
          <w:color w:val="000000"/>
        </w:rPr>
        <w:t xml:space="preserve"> </w:t>
      </w:r>
      <w:r w:rsidRPr="00721786">
        <w:rPr>
          <w:rStyle w:val="c0"/>
          <w:color w:val="000000"/>
        </w:rPr>
        <w:t> А потому так, что, когда мы говорим про огонь, мы представляем теплую печку, теплую комнату, горячие пироги, яркий костер, праздничный фейерверк,</w:t>
      </w:r>
      <w:r>
        <w:rPr>
          <w:color w:val="000000"/>
        </w:rPr>
        <w:t xml:space="preserve"> </w:t>
      </w:r>
      <w:r w:rsidRPr="00721786">
        <w:rPr>
          <w:rStyle w:val="c0"/>
          <w:color w:val="000000"/>
        </w:rPr>
        <w:t>Но помимо этого мы можем представить и пожар, и много бед из-за него  Огонь подчиняется только взрослым, которые знают, что ему приказать.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0"/>
          <w:color w:val="000000"/>
        </w:rPr>
        <w:t>Скажут: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0"/>
          <w:color w:val="000000"/>
        </w:rPr>
        <w:t>- Зажги газ! – Он зажжет.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0"/>
          <w:color w:val="000000"/>
        </w:rPr>
        <w:t>- Затопи печь! – Он затопит.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0"/>
          <w:color w:val="000000"/>
        </w:rPr>
        <w:t>- Разожги костер! – Он разожжет.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0"/>
          <w:color w:val="000000"/>
        </w:rPr>
        <w:t xml:space="preserve">  А детей огонь не слушает. Зажигалкой, а также горячей спичкой или свечой можно обжечь палец, подпалить волосы</w:t>
      </w:r>
      <w:r>
        <w:rPr>
          <w:rStyle w:val="c0"/>
          <w:color w:val="000000"/>
        </w:rPr>
        <w:t xml:space="preserve">. </w:t>
      </w:r>
      <w:r w:rsidRPr="00721786">
        <w:rPr>
          <w:rStyle w:val="c0"/>
          <w:color w:val="000000"/>
        </w:rPr>
        <w:t> </w:t>
      </w:r>
      <w:proofErr w:type="gramStart"/>
      <w:r w:rsidRPr="00721786">
        <w:rPr>
          <w:rStyle w:val="c0"/>
          <w:color w:val="000000"/>
        </w:rPr>
        <w:t>Итак, ребята, давайте рассмотрим ситуации, в которых участвуют дети (слайд 5, 6, 7 щелкать) рассматривают сюжетные карточки).</w:t>
      </w:r>
      <w:proofErr w:type="gramEnd"/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21786">
        <w:rPr>
          <w:rStyle w:val="c8"/>
          <w:color w:val="000000"/>
        </w:rPr>
        <w:lastRenderedPageBreak/>
        <w:t>А начинается все с крошечной беспомощной искорки, которая, когда подкрепится (</w:t>
      </w:r>
      <w:r w:rsidRPr="00721786">
        <w:rPr>
          <w:rStyle w:val="c5"/>
          <w:i/>
          <w:iCs/>
          <w:color w:val="000000"/>
        </w:rPr>
        <w:t>бумагой, берестой, сухой травой, стружками, дровами, углем, бензином, газом</w:t>
      </w:r>
      <w:r w:rsidRPr="00721786">
        <w:rPr>
          <w:rStyle w:val="c0"/>
          <w:color w:val="000000"/>
        </w:rPr>
        <w:t>) превращается в бойкого огонька, который прыгает всюду в поисках еды и растет, растет, превращаясь в огонь, у которого большой аппетит, он с треском пожирает все на пути и начинается пожар.</w:t>
      </w:r>
      <w:proofErr w:type="gramEnd"/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721786">
        <w:rPr>
          <w:rStyle w:val="c6"/>
          <w:b/>
          <w:bCs/>
          <w:color w:val="000000"/>
        </w:rPr>
        <w:t>(слайд 7)</w:t>
      </w:r>
      <w:r w:rsidRPr="00721786">
        <w:rPr>
          <w:rStyle w:val="c8"/>
          <w:color w:val="000000"/>
        </w:rPr>
        <w:t> Ребята, а какие приборы могут вызвать пожар? (</w:t>
      </w:r>
      <w:r w:rsidRPr="00721786">
        <w:rPr>
          <w:rStyle w:val="c5"/>
          <w:i/>
          <w:iCs/>
          <w:color w:val="000000"/>
        </w:rPr>
        <w:t xml:space="preserve">кухонная плита, телевизор, компьютер, фен, утюг, обогреватель, электрический чайник, </w:t>
      </w:r>
      <w:proofErr w:type="spellStart"/>
      <w:r w:rsidRPr="00721786">
        <w:rPr>
          <w:rStyle w:val="c5"/>
          <w:i/>
          <w:iCs/>
          <w:color w:val="000000"/>
        </w:rPr>
        <w:t>электророзетки</w:t>
      </w:r>
      <w:proofErr w:type="spellEnd"/>
      <w:r w:rsidRPr="00721786">
        <w:rPr>
          <w:rStyle w:val="c0"/>
          <w:color w:val="000000"/>
        </w:rPr>
        <w:t>)</w:t>
      </w:r>
      <w:proofErr w:type="gramEnd"/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0"/>
          <w:color w:val="000000"/>
        </w:rPr>
        <w:t>Этими приборами без взрослых пользоваться нельзя.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6"/>
          <w:b/>
          <w:bCs/>
          <w:color w:val="000000"/>
        </w:rPr>
        <w:t>(слайд 9)</w:t>
      </w:r>
      <w:r w:rsidRPr="00721786">
        <w:rPr>
          <w:rStyle w:val="c0"/>
          <w:color w:val="000000"/>
        </w:rPr>
        <w:t xml:space="preserve"> Ну вот, мы все рассказали </w:t>
      </w:r>
      <w:proofErr w:type="spellStart"/>
      <w:r w:rsidRPr="00721786">
        <w:rPr>
          <w:rStyle w:val="c0"/>
          <w:color w:val="000000"/>
        </w:rPr>
        <w:t>Матроскину</w:t>
      </w:r>
      <w:proofErr w:type="spellEnd"/>
      <w:r w:rsidRPr="00721786">
        <w:rPr>
          <w:rStyle w:val="c0"/>
          <w:color w:val="000000"/>
        </w:rPr>
        <w:t xml:space="preserve"> про огонь: что играть с огнем нельзя, какими приборами без взрослых пользоваться нельзя и что огонь подчиняется только взрослым, думаю, что теперь </w:t>
      </w:r>
      <w:proofErr w:type="spellStart"/>
      <w:r w:rsidRPr="00721786">
        <w:rPr>
          <w:rStyle w:val="c0"/>
          <w:color w:val="000000"/>
        </w:rPr>
        <w:t>Матроскин</w:t>
      </w:r>
      <w:proofErr w:type="spellEnd"/>
      <w:r w:rsidRPr="00721786">
        <w:rPr>
          <w:rStyle w:val="c0"/>
          <w:color w:val="000000"/>
        </w:rPr>
        <w:t xml:space="preserve"> с легкостью доберется до дяди Федора, а нам пора двигаться к следующей остановке.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6"/>
          <w:b/>
          <w:bCs/>
          <w:color w:val="000000"/>
        </w:rPr>
        <w:t>(слайд 10)</w:t>
      </w:r>
      <w:r w:rsidRPr="00721786">
        <w:rPr>
          <w:rStyle w:val="c0"/>
          <w:color w:val="000000"/>
        </w:rPr>
        <w:t> На улице нашей машины, машины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3"/>
          <w:i/>
          <w:iCs/>
          <w:color w:val="000000"/>
        </w:rPr>
        <w:t>Машины – малютки, машины – большие.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3"/>
          <w:i/>
          <w:iCs/>
          <w:color w:val="000000"/>
        </w:rPr>
        <w:t>Справа светофор горит, слева полицейский стоит,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3"/>
          <w:i/>
          <w:iCs/>
          <w:color w:val="000000"/>
        </w:rPr>
        <w:t>Остановка впереди, подъезжай и выходи!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7"/>
          <w:b/>
          <w:bCs/>
          <w:color w:val="000000"/>
        </w:rPr>
        <w:t>ОСТАНОВКА 2. «Перекрёсток ВСЕЗНАЙКА»</w:t>
      </w:r>
      <w:proofErr w:type="gramStart"/>
      <w:r w:rsidRPr="00721786">
        <w:rPr>
          <w:rStyle w:val="c7"/>
          <w:b/>
          <w:bCs/>
          <w:color w:val="000000"/>
        </w:rPr>
        <w:t>.</w:t>
      </w:r>
      <w:proofErr w:type="gramEnd"/>
      <w:r w:rsidRPr="00721786">
        <w:rPr>
          <w:rStyle w:val="c7"/>
          <w:b/>
          <w:bCs/>
          <w:color w:val="000000"/>
        </w:rPr>
        <w:t xml:space="preserve"> (</w:t>
      </w:r>
      <w:proofErr w:type="gramStart"/>
      <w:r w:rsidRPr="00721786">
        <w:rPr>
          <w:rStyle w:val="c7"/>
          <w:b/>
          <w:bCs/>
          <w:color w:val="000000"/>
        </w:rPr>
        <w:t>с</w:t>
      </w:r>
      <w:proofErr w:type="gramEnd"/>
      <w:r w:rsidRPr="00721786">
        <w:rPr>
          <w:rStyle w:val="c7"/>
          <w:b/>
          <w:bCs/>
          <w:color w:val="000000"/>
        </w:rPr>
        <w:t>лайд 11 щелкать)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0"/>
          <w:color w:val="000000"/>
        </w:rPr>
        <w:t xml:space="preserve">  А вот и пес Шарик, который на этой остановке потерялся, а потерялся он, ребята, потому что не знает правила дорожного движения</w:t>
      </w:r>
      <w:r>
        <w:rPr>
          <w:rStyle w:val="c0"/>
          <w:color w:val="000000"/>
        </w:rPr>
        <w:t>.</w:t>
      </w:r>
      <w:r w:rsidRPr="00721786">
        <w:rPr>
          <w:rStyle w:val="c0"/>
          <w:color w:val="000000"/>
        </w:rPr>
        <w:t xml:space="preserve">  Давайте, ребята, вспомним об известных правилах безопасности на дороге.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721786">
        <w:rPr>
          <w:rStyle w:val="c0"/>
          <w:color w:val="000000"/>
        </w:rPr>
        <w:t>– На дороге нельзя играть.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721786">
        <w:rPr>
          <w:rStyle w:val="c0"/>
          <w:color w:val="000000"/>
        </w:rPr>
        <w:t>– Переходить улицу можно только по пешеходному переходу.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721786">
        <w:rPr>
          <w:rStyle w:val="c0"/>
          <w:color w:val="000000"/>
        </w:rPr>
        <w:t>– Водители едут по проезжей части, пешеходы ходят по тротуару, велосипедисты передвигаются по велосипедной дорожке.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721786">
        <w:rPr>
          <w:rStyle w:val="c0"/>
          <w:color w:val="000000"/>
        </w:rPr>
        <w:t>– Знаки используют водители и пешеходы.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0"/>
          <w:color w:val="000000"/>
        </w:rPr>
        <w:t xml:space="preserve">  Ребята, чтобы нам помочь Шарику, мы должны рассказать ему про знаки дорожного движения</w:t>
      </w:r>
      <w:r>
        <w:rPr>
          <w:rStyle w:val="c0"/>
          <w:color w:val="000000"/>
        </w:rPr>
        <w:t>.</w:t>
      </w:r>
      <w:r w:rsidRPr="00721786">
        <w:rPr>
          <w:rStyle w:val="c0"/>
          <w:color w:val="000000"/>
        </w:rPr>
        <w:t xml:space="preserve">  Каждый возьмет карточку со знаком, присядет на свое место и каждый расскажет, что означает этот знак</w:t>
      </w:r>
      <w:proofErr w:type="gramStart"/>
      <w:r w:rsidRPr="00721786">
        <w:rPr>
          <w:rStyle w:val="c0"/>
          <w:color w:val="000000"/>
        </w:rPr>
        <w:t>.</w:t>
      </w:r>
      <w:proofErr w:type="gramEnd"/>
      <w:r w:rsidRPr="00721786">
        <w:rPr>
          <w:rStyle w:val="c0"/>
          <w:color w:val="000000"/>
        </w:rPr>
        <w:t xml:space="preserve"> (</w:t>
      </w:r>
      <w:proofErr w:type="gramStart"/>
      <w:r w:rsidRPr="00721786">
        <w:rPr>
          <w:rStyle w:val="c0"/>
          <w:color w:val="000000"/>
        </w:rPr>
        <w:t>и</w:t>
      </w:r>
      <w:proofErr w:type="gramEnd"/>
      <w:r w:rsidRPr="00721786">
        <w:rPr>
          <w:rStyle w:val="c0"/>
          <w:color w:val="000000"/>
        </w:rPr>
        <w:t>ли слайд)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7"/>
          <w:b/>
          <w:bCs/>
          <w:color w:val="000000"/>
        </w:rPr>
        <w:t>Дидактическая игра «Дорожная азбука» (слайд 13, щелкать)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8"/>
          <w:color w:val="000000"/>
        </w:rPr>
        <w:t>(</w:t>
      </w:r>
      <w:r w:rsidRPr="00721786">
        <w:rPr>
          <w:rStyle w:val="c5"/>
          <w:i/>
          <w:iCs/>
          <w:color w:val="000000"/>
        </w:rPr>
        <w:t>Каждый ребенок берет карточку со знаком дорожного движения, называет знак и что он обозначает</w:t>
      </w:r>
      <w:r w:rsidRPr="00721786">
        <w:rPr>
          <w:rStyle w:val="c0"/>
          <w:color w:val="000000"/>
        </w:rPr>
        <w:t>)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0"/>
          <w:color w:val="000000"/>
        </w:rPr>
        <w:t> Молодцы, ребята, все правила Шарику рассказали, теперь он без труда найдет дорогу к дяде Федору.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721786">
        <w:rPr>
          <w:rStyle w:val="c7"/>
          <w:b/>
          <w:bCs/>
          <w:color w:val="000000"/>
        </w:rPr>
        <w:t>Физминутка</w:t>
      </w:r>
      <w:proofErr w:type="spellEnd"/>
      <w:r w:rsidRPr="00721786">
        <w:rPr>
          <w:rStyle w:val="c7"/>
          <w:b/>
          <w:bCs/>
          <w:color w:val="000000"/>
        </w:rPr>
        <w:t xml:space="preserve"> для глаз (слайд 15)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0"/>
          <w:color w:val="000000"/>
        </w:rPr>
        <w:t>А нам нужно отправляться к следующей остановке: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6"/>
          <w:b/>
          <w:bCs/>
          <w:color w:val="000000"/>
        </w:rPr>
        <w:t>(слайд 16)</w:t>
      </w:r>
      <w:r w:rsidRPr="00721786">
        <w:rPr>
          <w:rStyle w:val="c8"/>
          <w:color w:val="000000"/>
        </w:rPr>
        <w:t> </w:t>
      </w:r>
      <w:r w:rsidRPr="00721786">
        <w:rPr>
          <w:rStyle w:val="c3"/>
          <w:i/>
          <w:iCs/>
          <w:color w:val="000000"/>
        </w:rPr>
        <w:t>На улице нашей машины, машины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3"/>
          <w:i/>
          <w:iCs/>
          <w:color w:val="000000"/>
        </w:rPr>
        <w:t>Машины – малютки, машины – большие.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3"/>
          <w:i/>
          <w:iCs/>
          <w:color w:val="000000"/>
        </w:rPr>
        <w:t>Справа светофор горит, слева полицейский стоит,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3"/>
          <w:i/>
          <w:iCs/>
          <w:color w:val="000000"/>
        </w:rPr>
        <w:t>Остановка впереди, подъезжай и выходи!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3"/>
          <w:i/>
          <w:iCs/>
          <w:color w:val="000000"/>
        </w:rPr>
        <w:t>Давайте сойдем с автобуса, присядем на стульчики.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7"/>
          <w:b/>
          <w:bCs/>
          <w:color w:val="000000"/>
        </w:rPr>
        <w:t>ОСТАНОВКА 3. «Улица непонятных теней»</w:t>
      </w:r>
      <w:proofErr w:type="gramStart"/>
      <w:r w:rsidRPr="00721786">
        <w:rPr>
          <w:rStyle w:val="c7"/>
          <w:b/>
          <w:bCs/>
          <w:color w:val="000000"/>
        </w:rPr>
        <w:t>.</w:t>
      </w:r>
      <w:proofErr w:type="gramEnd"/>
      <w:r w:rsidRPr="00721786">
        <w:rPr>
          <w:rStyle w:val="c7"/>
          <w:b/>
          <w:bCs/>
          <w:color w:val="000000"/>
        </w:rPr>
        <w:t xml:space="preserve"> (</w:t>
      </w:r>
      <w:proofErr w:type="gramStart"/>
      <w:r w:rsidRPr="00721786">
        <w:rPr>
          <w:rStyle w:val="c7"/>
          <w:b/>
          <w:bCs/>
          <w:color w:val="000000"/>
        </w:rPr>
        <w:t>с</w:t>
      </w:r>
      <w:proofErr w:type="gramEnd"/>
      <w:r w:rsidRPr="00721786">
        <w:rPr>
          <w:rStyle w:val="c7"/>
          <w:b/>
          <w:bCs/>
          <w:color w:val="000000"/>
        </w:rPr>
        <w:t>лайд 17)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0"/>
          <w:color w:val="000000"/>
        </w:rPr>
        <w:t> Поджидает нас на этой остановке почтальон Печкин, а заблудился он здесь, т.к. очень любит поговорить, и разговаривает со всеми встречными людьми и совершенно не знает, что это может привести к беде, потому что в общении с незнакомыми людьми нужно быть осторожными, а почему, мы ему сейчас расскажем.  Давайте рассмотрим ситуации с незнакомыми людьми (слайд 18, щелкать)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0"/>
          <w:color w:val="000000"/>
        </w:rPr>
        <w:t xml:space="preserve">  Итак, ребята, с незнакомыми людьми мы не должны: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0"/>
          <w:color w:val="000000"/>
        </w:rPr>
        <w:t>- разговаривать,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0"/>
          <w:color w:val="000000"/>
        </w:rPr>
        <w:t>- брать у них какие любо вещи, игрушки или еду,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0"/>
          <w:color w:val="000000"/>
        </w:rPr>
        <w:t>- садиться к незнакомцам в машину,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0"/>
          <w:color w:val="000000"/>
        </w:rPr>
        <w:t xml:space="preserve">- ходить с ними </w:t>
      </w:r>
      <w:proofErr w:type="gramStart"/>
      <w:r w:rsidRPr="00721786">
        <w:rPr>
          <w:rStyle w:val="c0"/>
          <w:color w:val="000000"/>
        </w:rPr>
        <w:t>куда либо</w:t>
      </w:r>
      <w:proofErr w:type="gramEnd"/>
      <w:r w:rsidRPr="00721786">
        <w:rPr>
          <w:rStyle w:val="c0"/>
          <w:color w:val="000000"/>
        </w:rPr>
        <w:t>,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0"/>
          <w:color w:val="000000"/>
        </w:rPr>
        <w:t>- и вообще должны быть предельно внимательны.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6"/>
          <w:b/>
          <w:bCs/>
          <w:color w:val="000000"/>
        </w:rPr>
        <w:lastRenderedPageBreak/>
        <w:t>(слайд 19)</w:t>
      </w:r>
      <w:r w:rsidRPr="00721786">
        <w:rPr>
          <w:rStyle w:val="c0"/>
          <w:color w:val="000000"/>
        </w:rPr>
        <w:t> Ну вот, ребята, мы помогли всем друзьям дяди Федора, они снова все вместе.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0"/>
          <w:color w:val="000000"/>
        </w:rPr>
        <w:t>И мы можем отправляться в наш детский сад. Ну что поехали: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6"/>
          <w:b/>
          <w:bCs/>
          <w:color w:val="000000"/>
        </w:rPr>
        <w:t>(слайд 20)</w:t>
      </w:r>
      <w:r w:rsidRPr="00721786">
        <w:rPr>
          <w:rStyle w:val="c8"/>
          <w:color w:val="000000"/>
        </w:rPr>
        <w:t> </w:t>
      </w:r>
      <w:r w:rsidRPr="00721786">
        <w:rPr>
          <w:rStyle w:val="c3"/>
          <w:i/>
          <w:iCs/>
          <w:color w:val="000000"/>
        </w:rPr>
        <w:t>На улице нашей машины, машины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3"/>
          <w:i/>
          <w:iCs/>
          <w:color w:val="000000"/>
        </w:rPr>
        <w:t>Машины – малютки, машины – большие.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3"/>
          <w:i/>
          <w:iCs/>
          <w:color w:val="000000"/>
        </w:rPr>
        <w:t>Справа светофор горит, слева полицейский стоит,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3"/>
          <w:i/>
          <w:iCs/>
          <w:color w:val="000000"/>
        </w:rPr>
        <w:t>Остановка впереди, подъезжай и выходи!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0"/>
          <w:color w:val="000000"/>
        </w:rPr>
        <w:t xml:space="preserve">  Давайте сойдем с автобуса, присядем на стульчики.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6"/>
          <w:b/>
          <w:bCs/>
          <w:color w:val="000000"/>
        </w:rPr>
        <w:t>(слайд 21) </w:t>
      </w:r>
      <w:r w:rsidRPr="00721786">
        <w:rPr>
          <w:rStyle w:val="c0"/>
          <w:color w:val="000000"/>
        </w:rPr>
        <w:t xml:space="preserve">Ребята, а здесь нас ждет новое </w:t>
      </w:r>
      <w:proofErr w:type="gramStart"/>
      <w:r w:rsidRPr="00721786">
        <w:rPr>
          <w:rStyle w:val="c0"/>
          <w:color w:val="000000"/>
        </w:rPr>
        <w:t>письмо</w:t>
      </w:r>
      <w:proofErr w:type="gramEnd"/>
      <w:r w:rsidRPr="00721786">
        <w:rPr>
          <w:rStyle w:val="c0"/>
          <w:color w:val="000000"/>
        </w:rPr>
        <w:t xml:space="preserve"> и, смотрите, на письме снова нарисован дядя Федор, давайте прочтем.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8"/>
          <w:color w:val="000000"/>
        </w:rPr>
        <w:t xml:space="preserve">  Читают письмо:</w:t>
      </w:r>
      <w:r w:rsidRPr="00721786">
        <w:rPr>
          <w:rStyle w:val="c3"/>
          <w:i/>
          <w:iCs/>
          <w:color w:val="000000"/>
        </w:rPr>
        <w:t xml:space="preserve"> «Добрый день, дорогие ребята! Пишет Вам дядя Федор </w:t>
      </w:r>
      <w:proofErr w:type="gramStart"/>
      <w:r w:rsidRPr="00721786">
        <w:rPr>
          <w:rStyle w:val="c3"/>
          <w:i/>
          <w:iCs/>
          <w:color w:val="000000"/>
        </w:rPr>
        <w:t>из</w:t>
      </w:r>
      <w:proofErr w:type="gramEnd"/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3"/>
          <w:i/>
          <w:iCs/>
          <w:color w:val="000000"/>
        </w:rPr>
        <w:t xml:space="preserve">деревни </w:t>
      </w:r>
      <w:proofErr w:type="spellStart"/>
      <w:r w:rsidRPr="00721786">
        <w:rPr>
          <w:rStyle w:val="c3"/>
          <w:i/>
          <w:iCs/>
          <w:color w:val="000000"/>
        </w:rPr>
        <w:t>Простоквашино</w:t>
      </w:r>
      <w:proofErr w:type="spellEnd"/>
      <w:r w:rsidRPr="00721786">
        <w:rPr>
          <w:rStyle w:val="c3"/>
          <w:i/>
          <w:iCs/>
          <w:color w:val="000000"/>
        </w:rPr>
        <w:t>. Вы сегодня были такие молодцы, очень помогли мне и моим друзьям. И за то, что вы такие умные, смелые, добрые ребята, я и мои</w:t>
      </w:r>
    </w:p>
    <w:p w:rsidR="00721786" w:rsidRPr="00721786" w:rsidRDefault="00721786" w:rsidP="00721786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721786">
        <w:rPr>
          <w:rStyle w:val="c3"/>
          <w:i/>
          <w:iCs/>
          <w:color w:val="000000"/>
        </w:rPr>
        <w:t xml:space="preserve">друзья хотим подарить вам пламенные сердца, </w:t>
      </w:r>
      <w:proofErr w:type="gramStart"/>
      <w:r w:rsidRPr="00721786">
        <w:rPr>
          <w:rStyle w:val="c3"/>
          <w:i/>
          <w:iCs/>
          <w:color w:val="000000"/>
        </w:rPr>
        <w:t>что бы вы не забывали</w:t>
      </w:r>
      <w:proofErr w:type="gramEnd"/>
      <w:r w:rsidRPr="00721786">
        <w:rPr>
          <w:rStyle w:val="c3"/>
          <w:i/>
          <w:iCs/>
          <w:color w:val="000000"/>
        </w:rPr>
        <w:t xml:space="preserve"> нашего приключения, и были такими же добрыми по отношению друг к другу и помогали друг другу в сложных ситуациях. Спасибо за помощь, ребята, и до новых встреч»</w:t>
      </w:r>
    </w:p>
    <w:p w:rsidR="004D6340" w:rsidRDefault="004D6340">
      <w:pPr>
        <w:rPr>
          <w:lang w:val="en-US"/>
        </w:rPr>
      </w:pPr>
      <w:r>
        <w:rPr>
          <w:lang w:val="en-US"/>
        </w:rPr>
        <w:br w:type="page"/>
      </w:r>
    </w:p>
    <w:p w:rsidR="00721786" w:rsidRDefault="004D6340">
      <w:r>
        <w:rPr>
          <w:noProof/>
          <w:lang w:eastAsia="ru-RU"/>
        </w:rPr>
        <w:lastRenderedPageBreak/>
        <w:drawing>
          <wp:inline distT="0" distB="0" distL="0" distR="0">
            <wp:extent cx="3779520" cy="2834640"/>
            <wp:effectExtent l="19050" t="0" r="0" b="0"/>
            <wp:docPr id="1" name="Рисунок 1" descr="https://pp.userapi.com/c847020/v847020511/4a3a1/sVy3Z7MzN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7020/v847020511/4a3a1/sVy3Z7MzN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501" cy="2833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340" w:rsidRDefault="004D6340">
      <w:r>
        <w:rPr>
          <w:noProof/>
          <w:lang w:eastAsia="ru-RU"/>
        </w:rPr>
        <w:drawing>
          <wp:inline distT="0" distB="0" distL="0" distR="0">
            <wp:extent cx="3783330" cy="2837498"/>
            <wp:effectExtent l="19050" t="0" r="7620" b="0"/>
            <wp:docPr id="4" name="Рисунок 4" descr="https://pp.userapi.com/c840729/v840729511/7fd9a/XuasPUfAO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0729/v840729511/7fd9a/XuasPUfAOe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309" cy="2835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340" w:rsidRPr="004D6340" w:rsidRDefault="004D6340"/>
    <w:sectPr w:rsidR="004D6340" w:rsidRPr="004D6340" w:rsidSect="00C57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786"/>
    <w:rsid w:val="0033402E"/>
    <w:rsid w:val="004D6340"/>
    <w:rsid w:val="00721786"/>
    <w:rsid w:val="00C57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1786"/>
    <w:rPr>
      <w:b/>
      <w:bCs/>
    </w:rPr>
  </w:style>
  <w:style w:type="paragraph" w:customStyle="1" w:styleId="c2">
    <w:name w:val="c2"/>
    <w:basedOn w:val="a"/>
    <w:rsid w:val="007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21786"/>
  </w:style>
  <w:style w:type="character" w:customStyle="1" w:styleId="c0">
    <w:name w:val="c0"/>
    <w:basedOn w:val="a0"/>
    <w:rsid w:val="00721786"/>
  </w:style>
  <w:style w:type="character" w:customStyle="1" w:styleId="c6">
    <w:name w:val="c6"/>
    <w:basedOn w:val="a0"/>
    <w:rsid w:val="00721786"/>
  </w:style>
  <w:style w:type="character" w:customStyle="1" w:styleId="c8">
    <w:name w:val="c8"/>
    <w:basedOn w:val="a0"/>
    <w:rsid w:val="00721786"/>
  </w:style>
  <w:style w:type="character" w:customStyle="1" w:styleId="c5">
    <w:name w:val="c5"/>
    <w:basedOn w:val="a0"/>
    <w:rsid w:val="00721786"/>
  </w:style>
  <w:style w:type="character" w:customStyle="1" w:styleId="c3">
    <w:name w:val="c3"/>
    <w:basedOn w:val="a0"/>
    <w:rsid w:val="00721786"/>
  </w:style>
  <w:style w:type="paragraph" w:styleId="a4">
    <w:name w:val="Balloon Text"/>
    <w:basedOn w:val="a"/>
    <w:link w:val="a5"/>
    <w:uiPriority w:val="99"/>
    <w:semiHidden/>
    <w:unhideWhenUsed/>
    <w:rsid w:val="004D6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8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1066</Words>
  <Characters>6078</Characters>
  <Application>Microsoft Office Word</Application>
  <DocSecurity>0</DocSecurity>
  <Lines>50</Lines>
  <Paragraphs>14</Paragraphs>
  <ScaleCrop>false</ScaleCrop>
  <Company>Krokoz™</Company>
  <LinksUpToDate>false</LinksUpToDate>
  <CharactersWithSpaces>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2018-05-09T16:54:00Z</dcterms:created>
  <dcterms:modified xsi:type="dcterms:W3CDTF">2018-07-24T08:23:00Z</dcterms:modified>
</cp:coreProperties>
</file>