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CF" w:rsidRDefault="002C76CF" w:rsidP="002C76CF">
      <w:pPr>
        <w:spacing w:after="0"/>
        <w:jc w:val="both"/>
        <w:rPr>
          <w:rFonts w:cs="Times New Roman"/>
          <w:b/>
          <w:iCs/>
          <w:sz w:val="24"/>
          <w:szCs w:val="24"/>
        </w:rPr>
      </w:pPr>
      <w:r w:rsidRPr="006924E3">
        <w:rPr>
          <w:rFonts w:cs="Times New Roman"/>
          <w:b/>
          <w:iCs/>
          <w:sz w:val="24"/>
          <w:szCs w:val="24"/>
        </w:rPr>
        <w:t>Картотека дидактических игр на тему «Транспорт»</w:t>
      </w:r>
    </w:p>
    <w:p w:rsidR="00A065AE" w:rsidRPr="006924E3" w:rsidRDefault="00A065AE" w:rsidP="002C76CF">
      <w:pPr>
        <w:spacing w:after="0"/>
        <w:jc w:val="both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>Выполнила: Бондарева А. С.</w:t>
      </w:r>
    </w:p>
    <w:p w:rsidR="002C76CF" w:rsidRPr="006924E3" w:rsidRDefault="002C76CF" w:rsidP="002C76CF">
      <w:pPr>
        <w:spacing w:after="0"/>
        <w:jc w:val="both"/>
        <w:rPr>
          <w:rFonts w:cs="Times New Roman"/>
          <w:b/>
          <w:iCs/>
          <w:sz w:val="24"/>
          <w:szCs w:val="24"/>
        </w:rPr>
      </w:pPr>
      <w:r w:rsidRPr="006924E3">
        <w:rPr>
          <w:rFonts w:cs="Times New Roman"/>
          <w:b/>
          <w:iCs/>
          <w:sz w:val="24"/>
          <w:szCs w:val="24"/>
        </w:rPr>
        <w:t>«Светофор»</w:t>
      </w:r>
    </w:p>
    <w:p w:rsidR="002C76CF" w:rsidRPr="006924E3" w:rsidRDefault="002C76CF" w:rsidP="002C76CF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6924E3">
        <w:rPr>
          <w:rFonts w:cs="Times New Roman"/>
          <w:b/>
          <w:iCs/>
          <w:sz w:val="24"/>
          <w:szCs w:val="24"/>
        </w:rPr>
        <w:t xml:space="preserve">Цель: </w:t>
      </w:r>
      <w:r w:rsidRPr="006924E3">
        <w:rPr>
          <w:rFonts w:cs="Times New Roman"/>
          <w:iCs/>
          <w:sz w:val="24"/>
          <w:szCs w:val="24"/>
        </w:rPr>
        <w:t>Продолжать знакомить детей с правилами перехода и переезда регулируемого светофора.</w:t>
      </w:r>
    </w:p>
    <w:p w:rsidR="002C76CF" w:rsidRPr="006924E3" w:rsidRDefault="002C76CF" w:rsidP="002C76CF">
      <w:pPr>
        <w:spacing w:after="0"/>
        <w:jc w:val="both"/>
        <w:rPr>
          <w:rFonts w:cs="Times New Roman"/>
          <w:iCs/>
          <w:sz w:val="24"/>
          <w:szCs w:val="24"/>
        </w:rPr>
      </w:pPr>
      <w:r w:rsidRPr="006924E3">
        <w:rPr>
          <w:rFonts w:cs="Times New Roman"/>
          <w:b/>
          <w:i/>
          <w:iCs/>
          <w:sz w:val="24"/>
          <w:szCs w:val="24"/>
        </w:rPr>
        <w:t xml:space="preserve">Ход: </w:t>
      </w:r>
      <w:r w:rsidRPr="006924E3">
        <w:rPr>
          <w:rFonts w:cs="Times New Roman"/>
          <w:iCs/>
          <w:sz w:val="24"/>
          <w:szCs w:val="24"/>
        </w:rPr>
        <w:t xml:space="preserve">устанавливают светофор и машины на перекрестке. Проигрываются все ситуации движения машин в соответствии с правилами дорожного движения. </w:t>
      </w:r>
    </w:p>
    <w:p w:rsidR="002C76CF" w:rsidRPr="006924E3" w:rsidRDefault="002C76CF" w:rsidP="002C76CF">
      <w:pPr>
        <w:spacing w:after="0"/>
        <w:jc w:val="both"/>
        <w:rPr>
          <w:rFonts w:cs="Times New Roman"/>
          <w:iCs/>
          <w:sz w:val="24"/>
          <w:szCs w:val="24"/>
        </w:rPr>
      </w:pP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«Угадай транспорт»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b/>
          <w:color w:val="000000"/>
          <w:sz w:val="24"/>
          <w:szCs w:val="24"/>
          <w:lang w:eastAsia="ru-RU"/>
        </w:rPr>
        <w:t>Цель:</w:t>
      </w: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закрепить представления детей о транспорте, умение по описанию узнавать предметы; развивать смекалку, быстроту мышления и речевую активность.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b/>
          <w:color w:val="000000"/>
          <w:sz w:val="24"/>
          <w:szCs w:val="24"/>
          <w:lang w:eastAsia="ru-RU"/>
        </w:rPr>
        <w:t>Материал:</w:t>
      </w: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картинки (карточки) с изображением транспорта.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b/>
          <w:color w:val="000000"/>
          <w:sz w:val="24"/>
          <w:szCs w:val="24"/>
          <w:lang w:eastAsia="ru-RU"/>
        </w:rPr>
        <w:t>Ход игры:</w:t>
      </w: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Воспитатель загадывает детям загадки о видах транспорта. Кто первым из детей отгадает, о каком транспорте идет речь в загадке, получает картинку с его изображением. У кого в конце игры будет больше картинок, тот и победитель.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Лото «Играй да смекай!»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Цель: учить соотносить речевую форму описания дорожных знаков с их графическим изображением; развивать умственные способности и зрительное восприятие; воспитывать самостоятельность, быстроту реакции, смекалку.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Материал: таблицы с изображением дорожных знаков, пустые карточки.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Ход игры: В игре участвуют 4 - 6 детей, перед которыми разложены таблицы с изображением дорожных знаков и пустые карточки. Воспитатель читает загадки (стихи) о дорожных знаках, дети закрывают карточками их изображения на таблице. Выигрывает тот, кто первым правильно закроет все изображения, прозвучавшие в загадках или стихах.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«Подумай – отгадай»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Цель: уточнить представления о транспорте и правилах дорожного движения; активизировать процессы мышления, внимания и речи детей; воспитывать сообразительность и находчивость.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Материал: фишки. Ход игры: Воспитатель задает вопросы детям. Кто из детей знает правильный ответ, поднимает руку. Кто первым ответит правильно, получает фишку. Выигрывает тот, кто получил больше фишек за правильные ответы.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 Вопросы: - Сколько колес у легкового автомобиля? (4)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- Сколько человек могут ехать на одном велосипеде? (1)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- Кто ходит по тротуару? (пешеход)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 - Кто управляет автомобилем? (Водитель)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 - Как называется место пересечения двух дорог? (Перекресток)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- Для чего нужна проезжая часть? (Для движения транспорта)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- По какой стороне проезжей части движется транспорт? (По правой)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- Что может произойти, если пешеход или водитель нарушил правила дорожного движения? (Авария или ДТП)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- Какой свет верхний на светофоре? (Красный)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- Сколько сигналов у светофора? (Три)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- На какое животное похож пешеходный переход? (На зебру)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 - Какие машины оборудованы специальными звуковыми и световыми сигналами? («Скорая помощь», пожарная и полицейская машины)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- Что держит в руке инспектор ГИБДД? (Жезл)</w:t>
      </w:r>
    </w:p>
    <w:p w:rsidR="002C76CF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 - Где нужно играть, чтобы не подвергаться опасности? (Во дворе, на детской площадке).</w:t>
      </w:r>
    </w:p>
    <w:p w:rsidR="00A065AE" w:rsidRDefault="00A065AE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065AE" w:rsidRPr="006924E3" w:rsidRDefault="00A065AE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«Собери знак»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b/>
          <w:color w:val="000000"/>
          <w:sz w:val="24"/>
          <w:szCs w:val="24"/>
          <w:lang w:eastAsia="ru-RU"/>
        </w:rPr>
        <w:t> Цель:</w:t>
      </w: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закрепить знания детей о дорожных знаках и ПДД; развивать логическое мышление, внимательность; воспитывать культуру безопасного поведения детей на дороге и в общественных местах.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b/>
          <w:color w:val="000000"/>
          <w:sz w:val="24"/>
          <w:szCs w:val="24"/>
          <w:lang w:eastAsia="ru-RU"/>
        </w:rPr>
        <w:t>Материал:</w:t>
      </w: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конвертах </w:t>
      </w:r>
      <w:proofErr w:type="spellStart"/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дорожные знаки, фишки.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b/>
          <w:color w:val="000000"/>
          <w:sz w:val="24"/>
          <w:szCs w:val="24"/>
          <w:lang w:eastAsia="ru-RU"/>
        </w:rPr>
        <w:t> Ход игры:</w:t>
      </w: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Воспитатель рассаживает детей по экипажам и по общей команде (сигнал свистка) дети открывают конверты и складывают свои знаки из частей (</w:t>
      </w:r>
      <w:proofErr w:type="spellStart"/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). Через 5 - 7 минут игра прекращается. Сколько знаков собрано правильно, столько очков получает команда. Можно заработать и дополнительные очки, если игроки правильно ответят, как называется знак и какое он имеет значение. За правильный ответ воспитатель дает экипажу фишку.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«Красный - зеленый»</w:t>
      </w: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Цель: закрепить представления детей о дорожных знаках; развивать внимание, логическое мышление, сообразительность, находчивость.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Материал: воздушные шары красного и зеленого цвета.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Ход игры: Нужно взять два шарика – </w:t>
      </w:r>
      <w:proofErr w:type="spellStart"/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зелѐный</w:t>
      </w:r>
      <w:proofErr w:type="spellEnd"/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красный. Воспитатель дает ребенку в руку красный шарик, </w:t>
      </w:r>
      <w:proofErr w:type="spellStart"/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ребѐнок</w:t>
      </w:r>
      <w:proofErr w:type="spellEnd"/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называет запрещающий знак. Если </w:t>
      </w:r>
      <w:proofErr w:type="spellStart"/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зелѐный</w:t>
      </w:r>
      <w:proofErr w:type="spellEnd"/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шарик, называет знак разрешающий, предписывающий. Не называет – выбывает из игры. А победитель получает в награду воздушный шарик.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«Вопросы и ответы»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 Цель: закрепить знания о ПДД, дорожных знаках, поведения на улице; развивать мышление, память, сообразительность, речь.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Материал: фишки.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Ход игры: Воспитатель делит детей на две команды, задает вопросы, дети отвечают, за правильный ответ вручается фишка. Побеждает команда, набравшая большее количество фишек. 1. Из каких частей состоит улица? (дорога, тротуар)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 2. Где можно гулять детям? (во дворе)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3. Как надо вести себя в автобусе? (не кричать, тихо)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 4. Где люди ждут транспорт? (на остановке)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 5. Где можно переходить дорогу? (светофор, пешеходный переход)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6. Назови сигналы светофора? (красный, желтый, зеленый)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 7. На какой сигнал можно перейти дорогу? (на зеленый)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8. С кем можно переходить дорогу? (со взрослыми)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 9. Как называют человека, управляющего машиной? (водитель)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10.Из чего состоит машина? (кузов, кабина, колеса)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11.Где ездят машины, где ходят пешеходы? (по дороге, по тротуару)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12.Какими бывают дорожные знаки? (запрещающие, предупреждающие, знаки сервиса, информационные, указательные, предписывающие знаки)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13.Как нужно обходить автобус? (подождать, когда уедет)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14.Назовите виды транспорта? (пассажирский, воздушный, морской, наземный, грузовой, гужевой, специальный и т. д.)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«Машины»</w:t>
      </w: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Цель: формировать умение складывать изображение машины из деталей геометрического конструктора-мозаики, комбинируя различные фигуры, изменяя их положение на плоскости стола; развивать логическое мышление, умение составлять из частей целое.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Материал: схемы с изображением машин, состоящих из разных геометрических фигур (треугольник, прямоугольник, квадрат, круг); детали геометрического конструктора – мозаики. Ход игры: Воспитатель вместе с детьми рассматривают из каких частей состоят машины (кузов, кабина, колеса); какие геометрические фигуры используются </w:t>
      </w: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(треугольник, прямоугольник, квадрат, круг). Далее воспитатель предлагает из деталей геометрического конструктора – мозаики выложить изображение машины на плоскости стола, опираясь на схему.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"Отремонтируй светофор"</w:t>
      </w: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Цель: закреплять знания детей о сигналах светофора.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 Материал: шаблон светофора, круги красного, желтого, зеленого цвета.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 Ход игры: Воспитатель объясняет детям, что светофор сломался, необходимо отремонтировать светофор (правильно собрать по цвету). Дети накладывают круги на готовый шаблон светофора.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«Поставь дорожный знак»</w:t>
      </w: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Цель: учить детей различать следующие дорожные знаки: «Железнодорожный переезд», «Дети», «Пешеходный переход», (предупреждающие); «Въезд запрещен», «Проход закрыт» (запрещающие); «Прямо», «Направо», «Налево», «Круговое движение», «Пешеходная дорожка» (предписывающие); «Место стоянки», «Пешеходный переход», «Пункт медицинской помощи», «Автозаправочная станция», «Телефон», «Пункт питания» (информационно- указательные); воспитывать внимание, навыки ориентировки в пространстве.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 Материал: дорожные знаки; макет улицы с изображением дорог, пешеходных переходов, зданий, перекрестков, машины. Ход игры: разыгрывание различных дорожных ситуаций.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«Наш друг постовой»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 Цель: закрепить представления о профессии регулировщика, его функциях; обозначения жестов (какой жест какому сигналу светофора соответствует), развивать внимание, доброжелательное отношение к сверстникам.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Материал: фуражка, жезл регулировщика.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Ход игры: Ведущий-постовой. Дети игроки делятся на пешеходов и водителей. По жесту регулировщика водители и пешеходы идут (едут) или останавливаются. Вначале роль постового берет на себя воспитатель. Затем, когда дети освоят жесты регулировщика, они могут выполнять эту роль по очереди.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«Где мое место?»</w:t>
      </w: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Цель: закреплять знание знаков дорожного движения, развивать мышление, внимание, память, речь.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Материал: крупный строительный материал (кубики, кирпичики, призмы, конусы, цилиндры и др.) для конструирования дороги, расстановка на дороге предупреждений (школа, столовая, ремонт дороги и т.п.), соответствующих изученным знакам дорожного движения.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Ход игры: Задача игроков заменить словесные предупреждения на нужные знаки. Игра может проводиться в двух вариантах.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 1. Один игрок расставляет знаки, остальные оценивают правильность.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2. Два игрока соревнуются, кто быстрее и правильнее расставит знаки.</w:t>
      </w:r>
    </w:p>
    <w:p w:rsidR="00A065AE" w:rsidRDefault="00A065AE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C76CF" w:rsidRPr="006924E3" w:rsidRDefault="00A065AE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C76CF" w:rsidRPr="006924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«Угадай знак»</w:t>
      </w:r>
      <w:r w:rsidR="002C76CF" w:rsidRPr="006924E3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Цель: закреплять знания о дорожных знаках, развивать мышление, внимание, наблюдательность. Материал: дорожные знаки, жетоны.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Подготовка к игре: Все изученные знаки расставляют на расстоянии друг от друга.</w:t>
      </w:r>
    </w:p>
    <w:p w:rsidR="002C76CF" w:rsidRPr="006924E3" w:rsidRDefault="002C76CF" w:rsidP="002C76C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4E3">
        <w:rPr>
          <w:rFonts w:eastAsia="Times New Roman" w:cs="Times New Roman"/>
          <w:color w:val="000000"/>
          <w:sz w:val="24"/>
          <w:szCs w:val="24"/>
          <w:lang w:eastAsia="ru-RU"/>
        </w:rPr>
        <w:t>Ход игры: Воспитатель зачитывает словесное описание того, что обозначает тот или иной знак. Дети должны подбежать к нужному знаку. Дети, правильно выбравшие знак, получают жетон. В конце игры подсчитывают у кого сколько жетонов и определяют победителей.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CF"/>
    <w:rsid w:val="002C76CF"/>
    <w:rsid w:val="006C0B77"/>
    <w:rsid w:val="008242FF"/>
    <w:rsid w:val="00870751"/>
    <w:rsid w:val="00922C48"/>
    <w:rsid w:val="00A065A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E39A"/>
  <w15:chartTrackingRefBased/>
  <w15:docId w15:val="{B71C471C-4341-4353-810A-6A60FD35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C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1269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WinSP</dc:creator>
  <cp:keywords/>
  <dc:description/>
  <cp:lastModifiedBy>WinSP </cp:lastModifiedBy>
  <cp:revision>3</cp:revision>
  <dcterms:created xsi:type="dcterms:W3CDTF">2021-06-27T08:40:00Z</dcterms:created>
  <dcterms:modified xsi:type="dcterms:W3CDTF">2021-06-27T08:54:00Z</dcterms:modified>
</cp:coreProperties>
</file>