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DFA" w:rsidRPr="00B02DFA" w:rsidRDefault="00B02DFA" w:rsidP="00B0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DFA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B02DFA" w:rsidRPr="00B02DFA" w:rsidRDefault="00B02DFA" w:rsidP="00B0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DFA">
        <w:rPr>
          <w:rFonts w:ascii="Times New Roman" w:hAnsi="Times New Roman" w:cs="Times New Roman"/>
          <w:sz w:val="28"/>
          <w:szCs w:val="28"/>
        </w:rPr>
        <w:t xml:space="preserve">«Средняя общеобразовательная школа №12 им. В.Н. </w:t>
      </w:r>
      <w:proofErr w:type="spellStart"/>
      <w:r w:rsidRPr="00B02DFA">
        <w:rPr>
          <w:rFonts w:ascii="Times New Roman" w:hAnsi="Times New Roman" w:cs="Times New Roman"/>
          <w:sz w:val="28"/>
          <w:szCs w:val="28"/>
        </w:rPr>
        <w:t>Сметанкина</w:t>
      </w:r>
      <w:proofErr w:type="spellEnd"/>
      <w:r w:rsidRPr="00B02DFA">
        <w:rPr>
          <w:rFonts w:ascii="Times New Roman" w:hAnsi="Times New Roman" w:cs="Times New Roman"/>
          <w:sz w:val="28"/>
          <w:szCs w:val="28"/>
        </w:rPr>
        <w:t>»</w:t>
      </w:r>
    </w:p>
    <w:p w:rsidR="00B02DFA" w:rsidRPr="00B02DFA" w:rsidRDefault="00B02DFA" w:rsidP="00B02DFA">
      <w:pPr>
        <w:jc w:val="center"/>
        <w:rPr>
          <w:rFonts w:ascii="Times New Roman" w:hAnsi="Times New Roman" w:cs="Times New Roman"/>
          <w:sz w:val="28"/>
          <w:szCs w:val="28"/>
        </w:rPr>
      </w:pPr>
      <w:r w:rsidRPr="00B02DFA">
        <w:rPr>
          <w:rFonts w:ascii="Times New Roman" w:hAnsi="Times New Roman" w:cs="Times New Roman"/>
          <w:sz w:val="28"/>
          <w:szCs w:val="28"/>
        </w:rPr>
        <w:t>Находкинского городского округа</w:t>
      </w:r>
    </w:p>
    <w:p w:rsidR="00B02DFA" w:rsidRDefault="00B02DFA" w:rsidP="00B02DFA"/>
    <w:p w:rsidR="00B02DFA" w:rsidRDefault="00B02DFA" w:rsidP="00B02DFA"/>
    <w:p w:rsidR="00B02DFA" w:rsidRDefault="00B02DFA" w:rsidP="00B02DFA"/>
    <w:p w:rsidR="00B02DFA" w:rsidRDefault="00B02DFA" w:rsidP="00B02DFA"/>
    <w:p w:rsidR="00B02DFA" w:rsidRPr="00B02DFA" w:rsidRDefault="00B02DFA" w:rsidP="00B02DF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DFA" w:rsidRPr="00B02DFA" w:rsidRDefault="00B02DFA" w:rsidP="00B02D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2DFA">
        <w:rPr>
          <w:rFonts w:ascii="Times New Roman" w:hAnsi="Times New Roman" w:cs="Times New Roman"/>
          <w:b/>
          <w:sz w:val="32"/>
          <w:szCs w:val="32"/>
        </w:rPr>
        <w:t>Учебно-исследовательский проект</w:t>
      </w:r>
    </w:p>
    <w:p w:rsidR="00B02DFA" w:rsidRPr="00B02DFA" w:rsidRDefault="00B02DFA" w:rsidP="00B02DFA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2DFA" w:rsidRPr="00B02DFA" w:rsidRDefault="00B02DFA" w:rsidP="00B02D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2DFA">
        <w:rPr>
          <w:rFonts w:ascii="Times New Roman" w:hAnsi="Times New Roman" w:cs="Times New Roman"/>
          <w:b/>
          <w:sz w:val="32"/>
          <w:szCs w:val="32"/>
        </w:rPr>
        <w:t>Тема: «Зубная паста»</w:t>
      </w:r>
    </w:p>
    <w:p w:rsidR="00B02DFA" w:rsidRPr="00B02DFA" w:rsidRDefault="00B02DFA" w:rsidP="00B02DFA">
      <w:pPr>
        <w:rPr>
          <w:rFonts w:ascii="Times New Roman" w:hAnsi="Times New Roman" w:cs="Times New Roman"/>
          <w:sz w:val="32"/>
          <w:szCs w:val="32"/>
        </w:rPr>
      </w:pPr>
    </w:p>
    <w:p w:rsidR="00B02DFA" w:rsidRPr="00B02DFA" w:rsidRDefault="00B02DFA" w:rsidP="00B02DFA">
      <w:pPr>
        <w:rPr>
          <w:rFonts w:ascii="Times New Roman" w:hAnsi="Times New Roman" w:cs="Times New Roman"/>
          <w:sz w:val="32"/>
          <w:szCs w:val="32"/>
        </w:rPr>
      </w:pPr>
    </w:p>
    <w:p w:rsidR="00B02DFA" w:rsidRPr="00B02DFA" w:rsidRDefault="00B02DFA" w:rsidP="00B02DFA">
      <w:pPr>
        <w:rPr>
          <w:rFonts w:ascii="Times New Roman" w:hAnsi="Times New Roman" w:cs="Times New Roman"/>
          <w:sz w:val="32"/>
          <w:szCs w:val="32"/>
        </w:rPr>
      </w:pPr>
    </w:p>
    <w:p w:rsidR="00B02DFA" w:rsidRPr="00B02DFA" w:rsidRDefault="00B02DFA" w:rsidP="00B02DFA">
      <w:pPr>
        <w:rPr>
          <w:rFonts w:ascii="Times New Roman" w:hAnsi="Times New Roman" w:cs="Times New Roman"/>
          <w:sz w:val="32"/>
          <w:szCs w:val="32"/>
        </w:rPr>
      </w:pPr>
      <w:r w:rsidRPr="00B02DFA">
        <w:rPr>
          <w:rFonts w:ascii="Times New Roman" w:hAnsi="Times New Roman" w:cs="Times New Roman"/>
          <w:sz w:val="32"/>
          <w:szCs w:val="32"/>
        </w:rPr>
        <w:t>Выполнила:</w:t>
      </w:r>
    </w:p>
    <w:p w:rsidR="00B02DFA" w:rsidRPr="00B02DFA" w:rsidRDefault="00B02DFA" w:rsidP="00B02DFA">
      <w:pPr>
        <w:rPr>
          <w:rFonts w:ascii="Times New Roman" w:hAnsi="Times New Roman" w:cs="Times New Roman"/>
          <w:sz w:val="32"/>
          <w:szCs w:val="32"/>
        </w:rPr>
      </w:pPr>
      <w:r w:rsidRPr="00B02DFA">
        <w:rPr>
          <w:rFonts w:ascii="Times New Roman" w:hAnsi="Times New Roman" w:cs="Times New Roman"/>
          <w:sz w:val="32"/>
          <w:szCs w:val="32"/>
        </w:rPr>
        <w:t>Малова Вероника Олеговна,</w:t>
      </w:r>
    </w:p>
    <w:p w:rsidR="00B02DFA" w:rsidRPr="00B02DFA" w:rsidRDefault="00B02DFA" w:rsidP="00B02DFA">
      <w:pPr>
        <w:rPr>
          <w:rFonts w:ascii="Times New Roman" w:hAnsi="Times New Roman" w:cs="Times New Roman"/>
          <w:sz w:val="32"/>
          <w:szCs w:val="32"/>
        </w:rPr>
      </w:pPr>
      <w:r w:rsidRPr="00B02DFA">
        <w:rPr>
          <w:rFonts w:ascii="Times New Roman" w:hAnsi="Times New Roman" w:cs="Times New Roman"/>
          <w:sz w:val="32"/>
          <w:szCs w:val="32"/>
        </w:rPr>
        <w:t>ученица 10 «В» класса</w:t>
      </w:r>
    </w:p>
    <w:p w:rsidR="00B02DFA" w:rsidRPr="00B02DFA" w:rsidRDefault="00B02DFA" w:rsidP="00B02DFA">
      <w:pPr>
        <w:rPr>
          <w:rFonts w:ascii="Times New Roman" w:hAnsi="Times New Roman" w:cs="Times New Roman"/>
          <w:sz w:val="32"/>
          <w:szCs w:val="32"/>
        </w:rPr>
      </w:pPr>
      <w:r w:rsidRPr="00B02DFA">
        <w:rPr>
          <w:rFonts w:ascii="Times New Roman" w:hAnsi="Times New Roman" w:cs="Times New Roman"/>
          <w:sz w:val="32"/>
          <w:szCs w:val="32"/>
        </w:rPr>
        <w:t xml:space="preserve">Руководитель: Ковалева Надежда Николаевна, </w:t>
      </w:r>
    </w:p>
    <w:p w:rsidR="00B02DFA" w:rsidRPr="00B02DFA" w:rsidRDefault="00B02DFA" w:rsidP="00B02DFA">
      <w:pPr>
        <w:rPr>
          <w:rFonts w:ascii="Times New Roman" w:hAnsi="Times New Roman" w:cs="Times New Roman"/>
          <w:sz w:val="32"/>
          <w:szCs w:val="32"/>
        </w:rPr>
      </w:pPr>
      <w:r w:rsidRPr="00B02DFA">
        <w:rPr>
          <w:rFonts w:ascii="Times New Roman" w:hAnsi="Times New Roman" w:cs="Times New Roman"/>
          <w:sz w:val="32"/>
          <w:szCs w:val="32"/>
        </w:rPr>
        <w:t>учитель химии</w:t>
      </w:r>
    </w:p>
    <w:p w:rsidR="00B02DFA" w:rsidRDefault="00B02DFA" w:rsidP="00B02DFA"/>
    <w:p w:rsidR="00B02DFA" w:rsidRDefault="00B02DFA" w:rsidP="00B02DFA"/>
    <w:p w:rsidR="00B02DFA" w:rsidRDefault="00B02DFA" w:rsidP="00B02DFA"/>
    <w:p w:rsidR="00B02DFA" w:rsidRPr="00B02DFA" w:rsidRDefault="00B02DFA" w:rsidP="00B02DFA">
      <w:pPr>
        <w:jc w:val="center"/>
        <w:rPr>
          <w:rFonts w:ascii="Times New Roman" w:hAnsi="Times New Roman" w:cs="Times New Roman"/>
        </w:rPr>
      </w:pPr>
    </w:p>
    <w:p w:rsidR="00B02DFA" w:rsidRPr="00B02DFA" w:rsidRDefault="00B02DFA" w:rsidP="00B02DFA">
      <w:pPr>
        <w:jc w:val="center"/>
        <w:rPr>
          <w:rFonts w:ascii="Times New Roman" w:hAnsi="Times New Roman" w:cs="Times New Roman"/>
        </w:rPr>
      </w:pPr>
      <w:r w:rsidRPr="00B02DFA">
        <w:rPr>
          <w:rFonts w:ascii="Times New Roman" w:hAnsi="Times New Roman" w:cs="Times New Roman"/>
        </w:rPr>
        <w:t>г. Находка</w:t>
      </w:r>
    </w:p>
    <w:p w:rsidR="00B02DFA" w:rsidRDefault="00B02DFA" w:rsidP="00970AFE">
      <w:pPr>
        <w:jc w:val="center"/>
        <w:rPr>
          <w:rFonts w:ascii="Times New Roman" w:hAnsi="Times New Roman" w:cs="Times New Roman"/>
        </w:rPr>
      </w:pPr>
      <w:r w:rsidRPr="00B02DFA">
        <w:rPr>
          <w:rFonts w:ascii="Times New Roman" w:hAnsi="Times New Roman" w:cs="Times New Roman"/>
        </w:rPr>
        <w:t>2021</w:t>
      </w:r>
    </w:p>
    <w:p w:rsidR="00B02DFA" w:rsidRPr="006F5DA2" w:rsidRDefault="006F5DA2" w:rsidP="00B02DF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F5DA2">
        <w:rPr>
          <w:rFonts w:ascii="Times New Roman" w:hAnsi="Times New Roman" w:cs="Times New Roman"/>
          <w:b/>
          <w:sz w:val="32"/>
          <w:szCs w:val="32"/>
        </w:rPr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43608441"/>
        <w:docPartObj>
          <w:docPartGallery w:val="Table of Contents"/>
          <w:docPartUnique/>
        </w:docPartObj>
      </w:sdtPr>
      <w:sdtEndPr/>
      <w:sdtContent>
        <w:p w:rsidR="000503AF" w:rsidRPr="000503AF" w:rsidRDefault="000503AF">
          <w:pPr>
            <w:pStyle w:val="ac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0503AF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Оглавление</w:t>
          </w:r>
        </w:p>
        <w:p w:rsidR="000503AF" w:rsidRPr="000503AF" w:rsidRDefault="000503AF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 w:rsidRPr="000503A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0503A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0503A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0286013" w:history="1">
            <w:r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Введение.</w:t>
            </w:r>
            <w:r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_Toc70286013 \h </w:instrText>
            </w:r>
            <w:r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14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</w:t>
            </w:r>
            <w:r w:rsidR="000503AF" w:rsidRPr="000503A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Значение зубной пасты.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_Toc70286014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15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1.1</w:t>
            </w:r>
            <w:r w:rsidR="000503AF" w:rsidRPr="000503A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История появления зубных паст.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_Toc70286015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16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1.2</w:t>
            </w:r>
            <w:r w:rsidR="000503AF" w:rsidRPr="000503A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Классификация.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_Toc70286016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17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1.3</w:t>
            </w:r>
            <w:r w:rsidR="000503AF" w:rsidRPr="000503A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Состав зубных паст.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_Toc70286017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left" w:pos="66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18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1.4</w:t>
            </w:r>
            <w:r w:rsidR="000503AF" w:rsidRPr="000503A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Результаты проведенного опроса.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_Toc70286018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19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 Исследовательская часть.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_Toc70286019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0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2.1 Биотест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_Toc70286020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1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2.2 Влияние pH зубной пасты на зубную эмаль.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_Toc70286021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2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2.3 Влияние отбеливающих паст на эмаль.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_Toc70286022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3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2.4 Исследование влияния отбеливающих частиц на эмаль зубов.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_Toc70286023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4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2.5 Соляная кислота и зубная паста, содержащая фтор.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_Toc70286024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5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2.6 Содержание экстрактов в зубных пастах.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_Toc70286025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6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2.7 Влияние триклозана.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_Toc70286026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7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2.8 Консерванты в зубных пастах.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_Toc70286027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8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Выводы: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_Toc70286028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29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3 Заключение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_Toc70286029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Pr="000503AF" w:rsidRDefault="003649EA">
          <w:pPr>
            <w:pStyle w:val="11"/>
            <w:tabs>
              <w:tab w:val="left" w:pos="440"/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70286030" w:history="1"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="000503AF" w:rsidRPr="000503AF">
              <w:rPr>
                <w:rFonts w:ascii="Times New Roman" w:hAnsi="Times New Roman" w:cs="Times New Roman"/>
                <w:noProof/>
                <w:sz w:val="24"/>
                <w:szCs w:val="24"/>
              </w:rPr>
              <w:tab/>
            </w:r>
            <w:r w:rsidR="000503AF" w:rsidRPr="000503AF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Литература и интернет адреса: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_Toc70286030 \h </w:instrTex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0503AF" w:rsidRPr="000503AF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03AF" w:rsidRDefault="000503AF">
          <w:r w:rsidRPr="000503A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B02DFA" w:rsidRDefault="00B02DFA" w:rsidP="006B25B5">
      <w:pPr>
        <w:pStyle w:val="1"/>
        <w:rPr>
          <w:rFonts w:ascii="Times New Roman" w:hAnsi="Times New Roman" w:cs="Times New Roman"/>
        </w:rPr>
      </w:pPr>
    </w:p>
    <w:p w:rsidR="00B02DFA" w:rsidRDefault="00B02DFA" w:rsidP="00B02DFA">
      <w:pPr>
        <w:jc w:val="center"/>
        <w:rPr>
          <w:rFonts w:ascii="Times New Roman" w:hAnsi="Times New Roman" w:cs="Times New Roman"/>
        </w:rPr>
      </w:pPr>
    </w:p>
    <w:p w:rsidR="00B02DFA" w:rsidRDefault="00B02DFA" w:rsidP="00B02DFA">
      <w:pPr>
        <w:jc w:val="center"/>
        <w:rPr>
          <w:rFonts w:ascii="Times New Roman" w:hAnsi="Times New Roman" w:cs="Times New Roman"/>
        </w:rPr>
      </w:pPr>
    </w:p>
    <w:p w:rsidR="00B02DFA" w:rsidRDefault="00B02DFA" w:rsidP="00B02DFA">
      <w:pPr>
        <w:jc w:val="center"/>
        <w:rPr>
          <w:rFonts w:ascii="Times New Roman" w:hAnsi="Times New Roman" w:cs="Times New Roman"/>
        </w:rPr>
      </w:pPr>
    </w:p>
    <w:p w:rsidR="00B02DFA" w:rsidRDefault="00B02DFA" w:rsidP="00B02DFA">
      <w:pPr>
        <w:jc w:val="center"/>
        <w:rPr>
          <w:rFonts w:ascii="Times New Roman" w:hAnsi="Times New Roman" w:cs="Times New Roman"/>
        </w:rPr>
      </w:pPr>
    </w:p>
    <w:p w:rsidR="00B02DFA" w:rsidRDefault="00B02DFA" w:rsidP="00B02DFA">
      <w:pPr>
        <w:jc w:val="center"/>
        <w:rPr>
          <w:rFonts w:ascii="Times New Roman" w:hAnsi="Times New Roman" w:cs="Times New Roman"/>
        </w:rPr>
      </w:pPr>
    </w:p>
    <w:p w:rsidR="00B02DFA" w:rsidRDefault="00B02DFA" w:rsidP="00B02DFA">
      <w:pPr>
        <w:jc w:val="center"/>
        <w:rPr>
          <w:rFonts w:ascii="Times New Roman" w:hAnsi="Times New Roman" w:cs="Times New Roman"/>
        </w:rPr>
      </w:pPr>
    </w:p>
    <w:p w:rsidR="00B02DFA" w:rsidRDefault="00B02DFA" w:rsidP="00B02DFA">
      <w:pPr>
        <w:jc w:val="center"/>
        <w:rPr>
          <w:rFonts w:ascii="Times New Roman" w:hAnsi="Times New Roman" w:cs="Times New Roman"/>
        </w:rPr>
      </w:pPr>
    </w:p>
    <w:p w:rsidR="00B02DFA" w:rsidRDefault="00B02DFA" w:rsidP="00B02DFA">
      <w:pPr>
        <w:jc w:val="center"/>
        <w:rPr>
          <w:rFonts w:ascii="Times New Roman" w:hAnsi="Times New Roman" w:cs="Times New Roman"/>
        </w:rPr>
      </w:pPr>
    </w:p>
    <w:p w:rsidR="00B02DFA" w:rsidRDefault="00B02DFA" w:rsidP="006B25B5">
      <w:pPr>
        <w:pStyle w:val="1"/>
      </w:pPr>
      <w:bookmarkStart w:id="0" w:name="_Toc70286013"/>
      <w:r w:rsidRPr="00B02DFA">
        <w:lastRenderedPageBreak/>
        <w:t>Введение</w:t>
      </w:r>
      <w:r>
        <w:t>.</w:t>
      </w:r>
      <w:bookmarkEnd w:id="0"/>
    </w:p>
    <w:p w:rsidR="00B02DFA" w:rsidRPr="0046119B" w:rsidRDefault="00B02DFA" w:rsidP="0046119B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r w:rsidRPr="0046119B">
        <w:rPr>
          <w:rFonts w:ascii="Times New Roman" w:hAnsi="Times New Roman" w:cs="Times New Roman"/>
          <w:sz w:val="24"/>
          <w:szCs w:val="24"/>
        </w:rPr>
        <w:t xml:space="preserve">Одной из актуальнейших проблем в век научно-технического прогресса стала проблема сохранения здоровья. Здоровье человека и окружающая среда неразрывно </w:t>
      </w:r>
      <w:proofErr w:type="gramStart"/>
      <w:r w:rsidRPr="0046119B">
        <w:rPr>
          <w:rFonts w:ascii="Times New Roman" w:hAnsi="Times New Roman" w:cs="Times New Roman"/>
          <w:sz w:val="24"/>
          <w:szCs w:val="24"/>
        </w:rPr>
        <w:t>связаны</w:t>
      </w:r>
      <w:proofErr w:type="gramEnd"/>
      <w:r w:rsidRPr="0046119B">
        <w:rPr>
          <w:rFonts w:ascii="Times New Roman" w:hAnsi="Times New Roman" w:cs="Times New Roman"/>
          <w:sz w:val="24"/>
          <w:szCs w:val="24"/>
        </w:rPr>
        <w:t xml:space="preserve"> между собой. Поскольку человек является открытой системой, как и любая другая форма жизни, то первостепенное значение для поддержания нормального функционирования и здоровья человека имеет пища. Качество и химический состав продуктов питания оказывают огромное влияние на состояние здоровья ч</w:t>
      </w:r>
      <w:r w:rsidR="0046119B">
        <w:rPr>
          <w:rFonts w:ascii="Times New Roman" w:hAnsi="Times New Roman" w:cs="Times New Roman"/>
          <w:sz w:val="24"/>
          <w:szCs w:val="24"/>
        </w:rPr>
        <w:t>еловека. В первую очередь, вещес</w:t>
      </w:r>
      <w:r w:rsidRPr="0046119B">
        <w:rPr>
          <w:rFonts w:ascii="Times New Roman" w:hAnsi="Times New Roman" w:cs="Times New Roman"/>
          <w:sz w:val="24"/>
          <w:szCs w:val="24"/>
        </w:rPr>
        <w:t>тва, содержащиеся в продуктах питания, контактируют с полостью рта, и в частности с зубами.</w:t>
      </w:r>
    </w:p>
    <w:bookmarkEnd w:id="1"/>
    <w:p w:rsidR="0046119B" w:rsidRDefault="0046119B" w:rsidP="0046119B">
      <w:pPr>
        <w:jc w:val="both"/>
      </w:pPr>
      <w:r w:rsidRPr="0046119B">
        <w:rPr>
          <w:rFonts w:ascii="Times New Roman" w:hAnsi="Times New Roman" w:cs="Times New Roman"/>
          <w:b/>
          <w:i/>
          <w:sz w:val="24"/>
          <w:szCs w:val="24"/>
        </w:rPr>
        <w:t>Гипотеза</w:t>
      </w:r>
      <w:r>
        <w:rPr>
          <w:rFonts w:ascii="Times New Roman" w:hAnsi="Times New Roman" w:cs="Times New Roman"/>
          <w:sz w:val="24"/>
          <w:szCs w:val="24"/>
        </w:rPr>
        <w:t xml:space="preserve"> - з</w:t>
      </w:r>
      <w:r w:rsidRPr="0046119B">
        <w:rPr>
          <w:rFonts w:ascii="Times New Roman" w:hAnsi="Times New Roman" w:cs="Times New Roman"/>
          <w:sz w:val="24"/>
          <w:szCs w:val="24"/>
        </w:rPr>
        <w:t>убная паста помогает при различных заболеваниях полости рта, благодаря компонентам, входящим в состав пасты.</w:t>
      </w:r>
      <w:r w:rsidRPr="0046119B">
        <w:t xml:space="preserve"> </w:t>
      </w:r>
    </w:p>
    <w:p w:rsidR="0046119B" w:rsidRDefault="0046119B" w:rsidP="0046119B">
      <w:pPr>
        <w:jc w:val="both"/>
        <w:rPr>
          <w:rFonts w:ascii="Times New Roman" w:hAnsi="Times New Roman" w:cs="Times New Roman"/>
          <w:sz w:val="24"/>
          <w:szCs w:val="24"/>
        </w:rPr>
      </w:pPr>
      <w:r w:rsidRPr="0046119B">
        <w:rPr>
          <w:rFonts w:ascii="Times New Roman" w:hAnsi="Times New Roman" w:cs="Times New Roman"/>
          <w:sz w:val="24"/>
          <w:szCs w:val="24"/>
        </w:rPr>
        <w:t>У известных брендов паст гигиенические и лечебные свойства лучше, чем у других марок.</w:t>
      </w:r>
    </w:p>
    <w:p w:rsidR="0046119B" w:rsidRDefault="0046119B" w:rsidP="0046119B">
      <w:pPr>
        <w:jc w:val="both"/>
        <w:rPr>
          <w:rFonts w:ascii="Times New Roman" w:hAnsi="Times New Roman" w:cs="Times New Roman"/>
          <w:sz w:val="24"/>
          <w:szCs w:val="24"/>
        </w:rPr>
      </w:pPr>
      <w:r w:rsidRPr="0046119B">
        <w:rPr>
          <w:rFonts w:ascii="Times New Roman" w:hAnsi="Times New Roman" w:cs="Times New Roman"/>
          <w:b/>
          <w:i/>
          <w:sz w:val="24"/>
          <w:szCs w:val="24"/>
        </w:rPr>
        <w:t>Актуальность -</w:t>
      </w:r>
      <w:r w:rsidRPr="0046119B">
        <w:t xml:space="preserve"> </w:t>
      </w:r>
      <w:r w:rsidRPr="0046119B">
        <w:rPr>
          <w:rFonts w:ascii="Times New Roman" w:hAnsi="Times New Roman" w:cs="Times New Roman"/>
          <w:sz w:val="24"/>
          <w:szCs w:val="24"/>
        </w:rPr>
        <w:t>Зубная паста наряду с мылом, шампунем и другими средствами гигиены прочно укрепилась в нашей жизни. В настоящее время на рынке представлен огромный выбор этого продукта от различных производителей. В сети можно встретить большое количество отзывов об этом продукте: одни восхищаются  их чудодейственными свойствами, другие предостерегают. Я была обеспокоена проблемами полости рта, связанными с зубными пастами. Однако реклама уверяла: «</w:t>
      </w:r>
      <w:proofErr w:type="gramStart"/>
      <w:r w:rsidRPr="0046119B">
        <w:rPr>
          <w:rFonts w:ascii="Times New Roman" w:hAnsi="Times New Roman" w:cs="Times New Roman"/>
          <w:sz w:val="24"/>
          <w:szCs w:val="24"/>
        </w:rPr>
        <w:t>Полезна</w:t>
      </w:r>
      <w:proofErr w:type="gramEnd"/>
      <w:r w:rsidRPr="0046119B">
        <w:rPr>
          <w:rFonts w:ascii="Times New Roman" w:hAnsi="Times New Roman" w:cs="Times New Roman"/>
          <w:sz w:val="24"/>
          <w:szCs w:val="24"/>
        </w:rPr>
        <w:t xml:space="preserve"> для зубов, эффективно удаляет налет и зубной камень, избавляет от 7 проблем ротовой полости…» и т.д. Вся ли информация верна?</w:t>
      </w:r>
    </w:p>
    <w:p w:rsidR="0046119B" w:rsidRDefault="0046119B" w:rsidP="0046119B">
      <w:pPr>
        <w:jc w:val="both"/>
        <w:rPr>
          <w:rFonts w:ascii="Times New Roman" w:hAnsi="Times New Roman" w:cs="Times New Roman"/>
          <w:sz w:val="24"/>
          <w:szCs w:val="24"/>
        </w:rPr>
      </w:pPr>
      <w:r w:rsidRPr="0046119B">
        <w:rPr>
          <w:rFonts w:ascii="Times New Roman" w:hAnsi="Times New Roman" w:cs="Times New Roman"/>
          <w:b/>
          <w:i/>
          <w:sz w:val="24"/>
          <w:szCs w:val="24"/>
        </w:rPr>
        <w:t>Проектный продукт</w:t>
      </w:r>
      <w:r w:rsidRPr="0046119B">
        <w:rPr>
          <w:rFonts w:ascii="Times New Roman" w:hAnsi="Times New Roman" w:cs="Times New Roman"/>
          <w:sz w:val="24"/>
          <w:szCs w:val="24"/>
        </w:rPr>
        <w:t>: результат исследования.</w:t>
      </w:r>
    </w:p>
    <w:p w:rsidR="0046119B" w:rsidRDefault="0046119B" w:rsidP="0046119B">
      <w:pPr>
        <w:jc w:val="both"/>
        <w:rPr>
          <w:rFonts w:ascii="Times New Roman" w:hAnsi="Times New Roman" w:cs="Times New Roman"/>
          <w:sz w:val="24"/>
          <w:szCs w:val="24"/>
        </w:rPr>
      </w:pPr>
      <w:r w:rsidRPr="0046119B">
        <w:rPr>
          <w:rFonts w:ascii="Times New Roman" w:hAnsi="Times New Roman" w:cs="Times New Roman"/>
          <w:b/>
          <w:i/>
          <w:sz w:val="24"/>
          <w:szCs w:val="24"/>
        </w:rPr>
        <w:t>Практическая значимость</w:t>
      </w:r>
      <w:r w:rsidRPr="0046119B">
        <w:rPr>
          <w:rFonts w:ascii="Times New Roman" w:hAnsi="Times New Roman" w:cs="Times New Roman"/>
          <w:sz w:val="24"/>
          <w:szCs w:val="24"/>
        </w:rPr>
        <w:t xml:space="preserve"> моей работы состоит в том, чтобы позволить получить информацию о состоянии качества зубных паст.</w:t>
      </w:r>
    </w:p>
    <w:p w:rsidR="00D01EAA" w:rsidRDefault="00D01EAA" w:rsidP="00D01EAA">
      <w:pPr>
        <w:jc w:val="both"/>
        <w:rPr>
          <w:rFonts w:ascii="Times New Roman" w:hAnsi="Times New Roman" w:cs="Times New Roman"/>
          <w:sz w:val="24"/>
          <w:szCs w:val="24"/>
        </w:rPr>
      </w:pPr>
      <w:r w:rsidRPr="00D01EAA">
        <w:rPr>
          <w:rFonts w:ascii="Times New Roman" w:hAnsi="Times New Roman" w:cs="Times New Roman"/>
          <w:b/>
          <w:i/>
          <w:sz w:val="24"/>
          <w:szCs w:val="24"/>
        </w:rPr>
        <w:t>Цель работы:</w:t>
      </w:r>
      <w:r w:rsidRPr="00D01EAA">
        <w:t xml:space="preserve"> </w:t>
      </w:r>
      <w:r w:rsidRPr="00D01EAA">
        <w:rPr>
          <w:rFonts w:ascii="Times New Roman" w:hAnsi="Times New Roman" w:cs="Times New Roman"/>
          <w:sz w:val="24"/>
          <w:szCs w:val="24"/>
        </w:rPr>
        <w:t xml:space="preserve">исследовать качество </w:t>
      </w:r>
      <w:r>
        <w:rPr>
          <w:rFonts w:ascii="Times New Roman" w:hAnsi="Times New Roman" w:cs="Times New Roman"/>
          <w:sz w:val="24"/>
          <w:szCs w:val="24"/>
        </w:rPr>
        <w:t>зубных паст разных марок и определить их пригодность для использования.</w:t>
      </w:r>
    </w:p>
    <w:p w:rsidR="00D01EAA" w:rsidRPr="00D01EAA" w:rsidRDefault="00D01EAA" w:rsidP="00D01EA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01EAA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D01EAA" w:rsidRPr="0080458D" w:rsidRDefault="00D01EAA" w:rsidP="008045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458D">
        <w:rPr>
          <w:rFonts w:ascii="Times New Roman" w:hAnsi="Times New Roman" w:cs="Times New Roman"/>
          <w:sz w:val="24"/>
          <w:szCs w:val="24"/>
        </w:rPr>
        <w:t>Изучить различные литературные источники по теме проекта.</w:t>
      </w:r>
    </w:p>
    <w:p w:rsidR="00D01EAA" w:rsidRPr="0080458D" w:rsidRDefault="00D01EAA" w:rsidP="008045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458D">
        <w:rPr>
          <w:rFonts w:ascii="Times New Roman" w:hAnsi="Times New Roman" w:cs="Times New Roman"/>
          <w:sz w:val="24"/>
          <w:szCs w:val="24"/>
        </w:rPr>
        <w:t>Изучить состав и действие компонентов зубных паст на гигиену полости рта.</w:t>
      </w:r>
    </w:p>
    <w:p w:rsidR="00D01EAA" w:rsidRPr="0080458D" w:rsidRDefault="00D01EAA" w:rsidP="008045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458D">
        <w:rPr>
          <w:rFonts w:ascii="Times New Roman" w:hAnsi="Times New Roman" w:cs="Times New Roman"/>
          <w:sz w:val="24"/>
          <w:szCs w:val="24"/>
        </w:rPr>
        <w:t>Возможность определения качества зубной пасты в домашних условиях.</w:t>
      </w:r>
    </w:p>
    <w:p w:rsidR="00D01EAA" w:rsidRPr="0080458D" w:rsidRDefault="00D01EAA" w:rsidP="008045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458D">
        <w:rPr>
          <w:rFonts w:ascii="Times New Roman" w:hAnsi="Times New Roman" w:cs="Times New Roman"/>
          <w:sz w:val="24"/>
          <w:szCs w:val="24"/>
        </w:rPr>
        <w:t xml:space="preserve">Определить самую качественную зубную пасту из </w:t>
      </w:r>
      <w:proofErr w:type="gramStart"/>
      <w:r w:rsidRPr="0080458D">
        <w:rPr>
          <w:rFonts w:ascii="Times New Roman" w:hAnsi="Times New Roman" w:cs="Times New Roman"/>
          <w:sz w:val="24"/>
          <w:szCs w:val="24"/>
        </w:rPr>
        <w:t>исследуемых</w:t>
      </w:r>
      <w:proofErr w:type="gramEnd"/>
      <w:r w:rsidRPr="0080458D">
        <w:rPr>
          <w:rFonts w:ascii="Times New Roman" w:hAnsi="Times New Roman" w:cs="Times New Roman"/>
          <w:sz w:val="24"/>
          <w:szCs w:val="24"/>
        </w:rPr>
        <w:t>.</w:t>
      </w:r>
    </w:p>
    <w:p w:rsidR="00D01EAA" w:rsidRPr="0080458D" w:rsidRDefault="00D01EAA" w:rsidP="0080458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458D">
        <w:rPr>
          <w:rFonts w:ascii="Times New Roman" w:hAnsi="Times New Roman" w:cs="Times New Roman"/>
          <w:sz w:val="24"/>
          <w:szCs w:val="24"/>
        </w:rPr>
        <w:t>Сделать выводы.</w:t>
      </w:r>
    </w:p>
    <w:p w:rsidR="0046119B" w:rsidRDefault="00D01EAA" w:rsidP="00D01EAA">
      <w:pPr>
        <w:jc w:val="both"/>
        <w:rPr>
          <w:rFonts w:ascii="Times New Roman" w:hAnsi="Times New Roman" w:cs="Times New Roman"/>
          <w:sz w:val="24"/>
          <w:szCs w:val="24"/>
        </w:rPr>
      </w:pPr>
      <w:r w:rsidRPr="00D01EAA">
        <w:rPr>
          <w:rFonts w:ascii="Times New Roman" w:hAnsi="Times New Roman" w:cs="Times New Roman"/>
          <w:b/>
          <w:i/>
          <w:sz w:val="24"/>
          <w:szCs w:val="24"/>
        </w:rPr>
        <w:t>Объекты исследования:</w:t>
      </w:r>
      <w:r w:rsidRPr="00D01EAA">
        <w:t xml:space="preserve"> </w:t>
      </w:r>
      <w:r w:rsidRPr="00D01EAA">
        <w:rPr>
          <w:rFonts w:ascii="Times New Roman" w:hAnsi="Times New Roman" w:cs="Times New Roman"/>
          <w:sz w:val="24"/>
          <w:szCs w:val="24"/>
        </w:rPr>
        <w:t>зубная паста.</w:t>
      </w:r>
    </w:p>
    <w:p w:rsidR="0080458D" w:rsidRPr="0080458D" w:rsidRDefault="0080458D" w:rsidP="0080458D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0458D">
        <w:rPr>
          <w:rFonts w:ascii="Times New Roman" w:hAnsi="Times New Roman" w:cs="Times New Roman"/>
          <w:b/>
          <w:i/>
          <w:sz w:val="24"/>
          <w:szCs w:val="24"/>
        </w:rPr>
        <w:t>Методы работы:</w:t>
      </w:r>
    </w:p>
    <w:p w:rsidR="0080458D" w:rsidRPr="0080458D" w:rsidRDefault="0080458D" w:rsidP="008045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458D">
        <w:rPr>
          <w:rFonts w:ascii="Times New Roman" w:hAnsi="Times New Roman" w:cs="Times New Roman"/>
          <w:sz w:val="24"/>
          <w:szCs w:val="24"/>
        </w:rPr>
        <w:t>анкетирование</w:t>
      </w:r>
    </w:p>
    <w:p w:rsidR="0080458D" w:rsidRPr="0080458D" w:rsidRDefault="0080458D" w:rsidP="008045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458D">
        <w:rPr>
          <w:rFonts w:ascii="Times New Roman" w:hAnsi="Times New Roman" w:cs="Times New Roman"/>
          <w:sz w:val="24"/>
          <w:szCs w:val="24"/>
        </w:rPr>
        <w:t>эксперимент</w:t>
      </w:r>
    </w:p>
    <w:p w:rsidR="0080458D" w:rsidRPr="0080458D" w:rsidRDefault="0080458D" w:rsidP="0080458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0458D">
        <w:rPr>
          <w:rFonts w:ascii="Times New Roman" w:hAnsi="Times New Roman" w:cs="Times New Roman"/>
          <w:sz w:val="24"/>
          <w:szCs w:val="24"/>
        </w:rPr>
        <w:t>анализ литературы</w:t>
      </w:r>
    </w:p>
    <w:p w:rsidR="0080458D" w:rsidRDefault="0080458D" w:rsidP="00D01E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0458D" w:rsidRPr="000503AF" w:rsidRDefault="0080458D" w:rsidP="006B25B5">
      <w:pPr>
        <w:pStyle w:val="1"/>
        <w:numPr>
          <w:ilvl w:val="0"/>
          <w:numId w:val="16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2" w:name="_Toc70286014"/>
      <w:r w:rsidRPr="000503AF">
        <w:rPr>
          <w:rFonts w:ascii="Times New Roman" w:hAnsi="Times New Roman" w:cs="Times New Roman"/>
          <w:color w:val="000000" w:themeColor="text1"/>
        </w:rPr>
        <w:lastRenderedPageBreak/>
        <w:t>Значение</w:t>
      </w:r>
      <w:r w:rsidR="003F4DBE" w:rsidRPr="000503AF">
        <w:rPr>
          <w:rFonts w:ascii="Times New Roman" w:hAnsi="Times New Roman" w:cs="Times New Roman"/>
          <w:color w:val="000000" w:themeColor="text1"/>
        </w:rPr>
        <w:t xml:space="preserve"> зубной пасты</w:t>
      </w:r>
      <w:r w:rsidRPr="000503AF">
        <w:rPr>
          <w:rFonts w:ascii="Times New Roman" w:hAnsi="Times New Roman" w:cs="Times New Roman"/>
          <w:color w:val="000000" w:themeColor="text1"/>
        </w:rPr>
        <w:t>.</w:t>
      </w:r>
      <w:bookmarkEnd w:id="2"/>
    </w:p>
    <w:p w:rsidR="0080458D" w:rsidRPr="000503AF" w:rsidRDefault="0080458D" w:rsidP="006B25B5">
      <w:pPr>
        <w:pStyle w:val="1"/>
        <w:numPr>
          <w:ilvl w:val="1"/>
          <w:numId w:val="16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3" w:name="_Toc70286015"/>
      <w:r w:rsidRPr="000503AF">
        <w:rPr>
          <w:rFonts w:ascii="Times New Roman" w:hAnsi="Times New Roman" w:cs="Times New Roman"/>
          <w:color w:val="000000" w:themeColor="text1"/>
        </w:rPr>
        <w:t>История появления зубных паст.</w:t>
      </w:r>
      <w:bookmarkEnd w:id="3"/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Упоминание об уходе за зубами и соответствующих средствах встречается уже в письменных источниках Древнего Египта. Так, например, в одном из найденных манускриптов описывается рецепт некоего средства, в состав которого входили следующие ингредиенты: пепел внутренностей быка, мирра, растертая яичная скорлупа и пемза. К сожалению, способ применения данного средства остался загадкой, но по предположениям ученых, полученная смесь должна была втираться в зубы пальцами, так как, насколько известно, специальные палочки, предшественницы зубных щеток, к тому времени еще не были изобретены. Но начало было положено.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Заслуга дальнейшего совершенствования непосредственно зубной пасты принадлежит самым продвинутым в то время народам грекам и римлянам. Внимание уделялось и таким моментам, как свежесть дыхания, для поддержания которой, рекомендовалось употреблять козье молоко.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После свой вклад в совершенствование зубной пасты внесли персы.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Найденные инструкции по уходу за полостью рта предостерегали против использования слишком жестких зубных порошков и рекомендовали применение порошка из оленьего рога, размельченных раковин улиток и моллюсков, а также обожженного гипса. 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Петр I велел боярам чистить зубы толченым мелом и влажной тряпочкой. А в народе был известен иной способ: угли из березовой древесины отлично отбеливают зубы. 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Зубной порошок, а затем и зубная паста, наиболее приближенные </w:t>
      </w:r>
      <w:proofErr w:type="gramStart"/>
      <w:r w:rsidRPr="000503AF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0503AF">
        <w:rPr>
          <w:rFonts w:ascii="Times New Roman" w:hAnsi="Times New Roman" w:cs="Times New Roman"/>
          <w:sz w:val="24"/>
          <w:szCs w:val="24"/>
        </w:rPr>
        <w:t xml:space="preserve"> современным, впервые появились в конце 18 века в Великобритании. Люди хорошего достатка имели возможность использовать для его нанесения специальную щетку, а те, кто был богат, делали это при помощи пальцев.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Порошки часто содержали чрезмерно абразивные вещества, которые могли нанести вред зубам: кирпичную пыль, размельченный фарфор и глиняные осколки, а также в их состав входили мыло и мел. 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Самую старую зубную щетку в Европе обнаружили немецкие археологи. Возраст предмета составляет 250 лет. 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Чтобы сделать эти средства более приятными на вкус, в зубные порошки стали добавлять глицерин. В конце 19 века стала применяться бура в качестве вспенивающего средства. Однако самым популярным народным средством был обычный уголь.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В 1873 году компания </w:t>
      </w:r>
      <w:proofErr w:type="spellStart"/>
      <w:r w:rsidRPr="000503AF">
        <w:rPr>
          <w:rFonts w:ascii="Times New Roman" w:hAnsi="Times New Roman" w:cs="Times New Roman"/>
          <w:sz w:val="24"/>
          <w:szCs w:val="24"/>
        </w:rPr>
        <w:t>Colgate</w:t>
      </w:r>
      <w:proofErr w:type="spellEnd"/>
      <w:r w:rsidRPr="000503AF">
        <w:rPr>
          <w:rFonts w:ascii="Times New Roman" w:hAnsi="Times New Roman" w:cs="Times New Roman"/>
          <w:sz w:val="24"/>
          <w:szCs w:val="24"/>
        </w:rPr>
        <w:t xml:space="preserve"> представила на американском рынке ароматизированную зубную пасту в банке. А в 1892 году был изобретён раскладной тюбик, а в 1984 - тюбик с насосной подачей, очень похожий на те, которыми мы пользуемся сегодня.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До второй мировой войны большинство зубных паст содержало мыло. С развитием химических технологий мыло постепенно заменялось такими современными ингредиентами, как </w:t>
      </w:r>
      <w:proofErr w:type="spellStart"/>
      <w:r w:rsidRPr="000503AF">
        <w:rPr>
          <w:rFonts w:ascii="Times New Roman" w:hAnsi="Times New Roman" w:cs="Times New Roman"/>
          <w:sz w:val="24"/>
          <w:szCs w:val="24"/>
        </w:rPr>
        <w:t>лаурилсульфат</w:t>
      </w:r>
      <w:proofErr w:type="spellEnd"/>
      <w:r w:rsidRPr="000503AF">
        <w:rPr>
          <w:rFonts w:ascii="Times New Roman" w:hAnsi="Times New Roman" w:cs="Times New Roman"/>
          <w:sz w:val="24"/>
          <w:szCs w:val="24"/>
        </w:rPr>
        <w:t xml:space="preserve"> натрия и </w:t>
      </w:r>
      <w:proofErr w:type="spellStart"/>
      <w:r w:rsidRPr="000503AF">
        <w:rPr>
          <w:rFonts w:ascii="Times New Roman" w:hAnsi="Times New Roman" w:cs="Times New Roman"/>
          <w:sz w:val="24"/>
          <w:szCs w:val="24"/>
        </w:rPr>
        <w:t>рицинолеат</w:t>
      </w:r>
      <w:proofErr w:type="spellEnd"/>
      <w:r w:rsidRPr="000503AF">
        <w:rPr>
          <w:rFonts w:ascii="Times New Roman" w:hAnsi="Times New Roman" w:cs="Times New Roman"/>
          <w:sz w:val="24"/>
          <w:szCs w:val="24"/>
        </w:rPr>
        <w:t xml:space="preserve"> натрия.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lastRenderedPageBreak/>
        <w:t>И, наверное, наиболее, важным открытием 20 века в этой области можно считать введение в состав зубных паст соединений фтора, которые способствуют укреплению эмали.</w:t>
      </w:r>
    </w:p>
    <w:p w:rsidR="0080458D" w:rsidRPr="000503AF" w:rsidRDefault="0080458D" w:rsidP="0080458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Изучила классификацию и состав зубной пасты.</w:t>
      </w:r>
    </w:p>
    <w:p w:rsidR="0080458D" w:rsidRPr="000503AF" w:rsidRDefault="0080458D" w:rsidP="006B25B5">
      <w:pPr>
        <w:pStyle w:val="1"/>
        <w:numPr>
          <w:ilvl w:val="1"/>
          <w:numId w:val="16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4" w:name="_Toc70286016"/>
      <w:r w:rsidRPr="000503AF">
        <w:rPr>
          <w:rFonts w:ascii="Times New Roman" w:hAnsi="Times New Roman" w:cs="Times New Roman"/>
          <w:color w:val="000000" w:themeColor="text1"/>
        </w:rPr>
        <w:t>Классификация.</w:t>
      </w:r>
      <w:bookmarkEnd w:id="4"/>
    </w:p>
    <w:p w:rsidR="003F4DBE" w:rsidRPr="000503AF" w:rsidRDefault="003F4DBE" w:rsidP="003F4DBE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503AF">
        <w:rPr>
          <w:rFonts w:ascii="Times New Roman" w:hAnsi="Times New Roman" w:cs="Times New Roman"/>
          <w:b/>
          <w:sz w:val="24"/>
          <w:szCs w:val="24"/>
        </w:rPr>
        <w:t>•</w:t>
      </w:r>
      <w:r w:rsidRPr="000503AF">
        <w:rPr>
          <w:rFonts w:ascii="Times New Roman" w:hAnsi="Times New Roman" w:cs="Times New Roman"/>
          <w:b/>
          <w:sz w:val="24"/>
          <w:szCs w:val="24"/>
        </w:rPr>
        <w:tab/>
        <w:t>Гигиенические</w:t>
      </w:r>
    </w:p>
    <w:p w:rsidR="003F4DBE" w:rsidRPr="000503AF" w:rsidRDefault="003F4DBE" w:rsidP="003F4DB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очищающие</w:t>
      </w:r>
    </w:p>
    <w:p w:rsidR="003F4DBE" w:rsidRPr="000503AF" w:rsidRDefault="003F4DBE" w:rsidP="003F4DBE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дезодорирующие</w:t>
      </w:r>
    </w:p>
    <w:p w:rsidR="003F4DBE" w:rsidRPr="000503AF" w:rsidRDefault="003F4DBE" w:rsidP="003F4DB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Очищают за счет карбоната кальция и гидрокарбоната натрия.</w:t>
      </w:r>
    </w:p>
    <w:p w:rsidR="003F4DBE" w:rsidRPr="000503AF" w:rsidRDefault="003F4DBE" w:rsidP="003F4DBE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0503AF">
        <w:rPr>
          <w:rFonts w:ascii="Times New Roman" w:hAnsi="Times New Roman" w:cs="Times New Roman"/>
          <w:b/>
          <w:sz w:val="24"/>
          <w:szCs w:val="24"/>
        </w:rPr>
        <w:t>•</w:t>
      </w:r>
      <w:r w:rsidRPr="000503AF">
        <w:rPr>
          <w:rFonts w:ascii="Times New Roman" w:hAnsi="Times New Roman" w:cs="Times New Roman"/>
          <w:b/>
          <w:sz w:val="24"/>
          <w:szCs w:val="24"/>
        </w:rPr>
        <w:tab/>
        <w:t>Лечебно-профилактические</w:t>
      </w:r>
    </w:p>
    <w:p w:rsidR="003F4DBE" w:rsidRPr="000503AF" w:rsidRDefault="003F4DBE" w:rsidP="003F4DB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503AF">
        <w:rPr>
          <w:rFonts w:ascii="Times New Roman" w:hAnsi="Times New Roman" w:cs="Times New Roman"/>
          <w:sz w:val="24"/>
          <w:szCs w:val="24"/>
        </w:rPr>
        <w:t>противокариозные</w:t>
      </w:r>
      <w:proofErr w:type="spellEnd"/>
      <w:r w:rsidRPr="000503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F4DBE" w:rsidRPr="000503AF" w:rsidRDefault="003F4DBE" w:rsidP="003F4DB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503AF">
        <w:rPr>
          <w:rFonts w:ascii="Times New Roman" w:hAnsi="Times New Roman" w:cs="Times New Roman"/>
          <w:sz w:val="24"/>
          <w:szCs w:val="24"/>
        </w:rPr>
        <w:t>десенситивные</w:t>
      </w:r>
      <w:proofErr w:type="spellEnd"/>
      <w:r w:rsidRPr="000503A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F4DBE" w:rsidRPr="000503AF" w:rsidRDefault="003F4DBE" w:rsidP="003F4DB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противовоспалительные </w:t>
      </w:r>
    </w:p>
    <w:p w:rsidR="003F4DBE" w:rsidRPr="000503AF" w:rsidRDefault="003F4DBE" w:rsidP="003F4DB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отбеливающие </w:t>
      </w:r>
    </w:p>
    <w:p w:rsidR="003F4DBE" w:rsidRPr="000503AF" w:rsidRDefault="003F4DBE" w:rsidP="003F4DB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сорбционные </w:t>
      </w:r>
    </w:p>
    <w:p w:rsidR="003F4DBE" w:rsidRPr="000503AF" w:rsidRDefault="003F4DBE" w:rsidP="003F4DBE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 xml:space="preserve">органические </w:t>
      </w:r>
    </w:p>
    <w:p w:rsidR="003F4DBE" w:rsidRPr="000503AF" w:rsidRDefault="003F4DBE" w:rsidP="003F4DB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Профилактика заболеваний за счет фтора и антибактериальных добавок.</w:t>
      </w:r>
    </w:p>
    <w:p w:rsidR="003F4DBE" w:rsidRPr="000503AF" w:rsidRDefault="003F4DBE" w:rsidP="003F4DBE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F4DBE" w:rsidRPr="000503AF" w:rsidRDefault="003F4DBE" w:rsidP="006B25B5">
      <w:pPr>
        <w:pStyle w:val="1"/>
        <w:numPr>
          <w:ilvl w:val="1"/>
          <w:numId w:val="16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5" w:name="_Toc70286017"/>
      <w:r w:rsidRPr="000503AF">
        <w:rPr>
          <w:rFonts w:ascii="Times New Roman" w:hAnsi="Times New Roman" w:cs="Times New Roman"/>
          <w:color w:val="000000" w:themeColor="text1"/>
        </w:rPr>
        <w:t>Состав зубных паст.</w:t>
      </w:r>
      <w:bookmarkEnd w:id="5"/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859"/>
        <w:gridCol w:w="5186"/>
      </w:tblGrid>
      <w:tr w:rsidR="00241D09" w:rsidTr="003414D0">
        <w:trPr>
          <w:trHeight w:val="552"/>
        </w:trPr>
        <w:tc>
          <w:tcPr>
            <w:tcW w:w="3859" w:type="dxa"/>
          </w:tcPr>
          <w:p w:rsid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Состав</w:t>
            </w:r>
          </w:p>
        </w:tc>
        <w:tc>
          <w:tcPr>
            <w:tcW w:w="5186" w:type="dxa"/>
          </w:tcPr>
          <w:p w:rsid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воздействий на зубы</w:t>
            </w:r>
          </w:p>
        </w:tc>
      </w:tr>
      <w:tr w:rsidR="00241D09" w:rsidTr="003414D0">
        <w:trPr>
          <w:trHeight w:val="552"/>
        </w:trPr>
        <w:tc>
          <w:tcPr>
            <w:tcW w:w="3859" w:type="dxa"/>
          </w:tcPr>
          <w:p w:rsid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Окись алюминия</w:t>
            </w:r>
          </w:p>
        </w:tc>
        <w:tc>
          <w:tcPr>
            <w:tcW w:w="5186" w:type="dxa"/>
          </w:tcPr>
          <w:p w:rsidR="00241D09" w:rsidRP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Грубый абразив – карбонат кальция (обычный мел). Он способен оставлять царапины </w:t>
            </w:r>
            <w:r w:rsidRPr="00241D09">
              <w:rPr>
                <w:rFonts w:ascii="Times New Roman" w:hAnsi="Times New Roman" w:cs="Times New Roman"/>
                <w:sz w:val="24"/>
                <w:szCs w:val="24"/>
              </w:rPr>
              <w:t>на эмали и истирать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шейку зуба.</w:t>
            </w:r>
          </w:p>
        </w:tc>
      </w:tr>
      <w:tr w:rsidR="00241D09" w:rsidTr="003414D0">
        <w:trPr>
          <w:trHeight w:val="552"/>
        </w:trPr>
        <w:tc>
          <w:tcPr>
            <w:tcW w:w="3859" w:type="dxa"/>
          </w:tcPr>
          <w:p w:rsidR="00241D09" w:rsidRDefault="00241D09" w:rsidP="00241D0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Карбонат кальция </w:t>
            </w:r>
          </w:p>
        </w:tc>
        <w:tc>
          <w:tcPr>
            <w:tcW w:w="5186" w:type="dxa"/>
          </w:tcPr>
          <w:p w:rsidR="00241D09" w:rsidRP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некоторых странах это вещество запрещено к использованию в зубных пастах. Исследование различных способов очистки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элюата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выделение </w:t>
            </w:r>
            <w:r w:rsidR="00160C17">
              <w:rPr>
                <w:rFonts w:ascii="Times New Roman" w:hAnsi="Times New Roman" w:cs="Times New Roman"/>
                <w:sz w:val="24"/>
                <w:szCs w:val="24"/>
              </w:rPr>
              <w:t>сухого препарата показали, применение ведёт к потере глюкозидов.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1D09" w:rsidTr="003414D0">
        <w:trPr>
          <w:trHeight w:val="552"/>
        </w:trPr>
        <w:tc>
          <w:tcPr>
            <w:tcW w:w="3859" w:type="dxa"/>
          </w:tcPr>
          <w:p w:rsid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Диоксид кремния</w:t>
            </w:r>
          </w:p>
        </w:tc>
        <w:tc>
          <w:tcPr>
            <w:tcW w:w="5186" w:type="dxa"/>
          </w:tcPr>
          <w:p w:rsidR="00241D09" w:rsidRPr="00160C17" w:rsidRDefault="00160C17" w:rsidP="003F4D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0C17">
              <w:rPr>
                <w:rFonts w:ascii="Times New Roman" w:hAnsi="Times New Roman" w:cs="Times New Roman"/>
                <w:sz w:val="24"/>
                <w:szCs w:val="24"/>
              </w:rPr>
              <w:t>Диоксид кремния-более современный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заменитель окси алюминия. Мельчайшие кристаллы диоксида кремния обладают твёрдостью, сопоставимой с твердостью эмали зубов.</w:t>
            </w:r>
          </w:p>
        </w:tc>
      </w:tr>
      <w:tr w:rsidR="00241D09" w:rsidTr="003414D0">
        <w:trPr>
          <w:trHeight w:val="552"/>
        </w:trPr>
        <w:tc>
          <w:tcPr>
            <w:tcW w:w="3859" w:type="dxa"/>
          </w:tcPr>
          <w:p w:rsid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Гидрокарбонат натрия</w:t>
            </w:r>
          </w:p>
        </w:tc>
        <w:tc>
          <w:tcPr>
            <w:tcW w:w="5186" w:type="dxa"/>
          </w:tcPr>
          <w:p w:rsidR="00241D09" w:rsidRDefault="00160C17" w:rsidP="003F4D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предпочитаете </w:t>
            </w:r>
            <w:r w:rsidRPr="00160C17">
              <w:rPr>
                <w:rFonts w:ascii="Times New Roman" w:hAnsi="Times New Roman" w:cs="Times New Roman"/>
                <w:sz w:val="24"/>
                <w:szCs w:val="24"/>
              </w:rPr>
              <w:t>не рисковать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заведомо небезопасными для зубов веществами-выбирайте пасту с гидрокарбонатом натрия (зубная соль).  </w:t>
            </w:r>
          </w:p>
        </w:tc>
      </w:tr>
      <w:tr w:rsidR="00241D09" w:rsidTr="003414D0">
        <w:trPr>
          <w:trHeight w:val="552"/>
        </w:trPr>
        <w:tc>
          <w:tcPr>
            <w:tcW w:w="3859" w:type="dxa"/>
          </w:tcPr>
          <w:p w:rsid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Фтор</w:t>
            </w:r>
          </w:p>
        </w:tc>
        <w:tc>
          <w:tcPr>
            <w:tcW w:w="5186" w:type="dxa"/>
          </w:tcPr>
          <w:p w:rsidR="00241D09" w:rsidRPr="00160C17" w:rsidRDefault="00160C17" w:rsidP="003F4D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60C17">
              <w:rPr>
                <w:rFonts w:ascii="Times New Roman" w:hAnsi="Times New Roman" w:cs="Times New Roman"/>
                <w:sz w:val="24"/>
                <w:szCs w:val="24"/>
              </w:rPr>
              <w:t>Фтор-</w:t>
            </w:r>
            <w:r w:rsidR="003414D0">
              <w:rPr>
                <w:rFonts w:ascii="Times New Roman" w:hAnsi="Times New Roman" w:cs="Times New Roman"/>
                <w:sz w:val="24"/>
                <w:szCs w:val="24"/>
              </w:rPr>
              <w:t>чрезвычайно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агрессивное</w:t>
            </w:r>
            <w:r w:rsidR="003414D0">
              <w:rPr>
                <w:rFonts w:ascii="Times New Roman" w:hAnsi="Times New Roman" w:cs="Times New Roman"/>
                <w:sz w:val="24"/>
                <w:szCs w:val="24"/>
              </w:rPr>
              <w:t xml:space="preserve"> вещество, но в небольших количествах фтор в зубной пасте укрепляет эмаль и защищает от кариеса, отправляет бактерию, снижая её способность перерабатывать сахар. В больших количествах приводит </w:t>
            </w:r>
            <w:r w:rsidR="004B010E">
              <w:rPr>
                <w:rFonts w:ascii="Times New Roman" w:hAnsi="Times New Roman" w:cs="Times New Roman"/>
                <w:sz w:val="24"/>
                <w:szCs w:val="24"/>
              </w:rPr>
              <w:t xml:space="preserve">к интоксикации и серьёзным раковым заболеваниям, иногда при использовании </w:t>
            </w:r>
            <w:r w:rsidR="004B01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отравляются не только бактерии, но и другие клетки.</w:t>
            </w:r>
          </w:p>
        </w:tc>
      </w:tr>
      <w:tr w:rsidR="00241D09" w:rsidTr="003414D0">
        <w:trPr>
          <w:trHeight w:val="552"/>
        </w:trPr>
        <w:tc>
          <w:tcPr>
            <w:tcW w:w="3859" w:type="dxa"/>
          </w:tcPr>
          <w:p w:rsid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Антибактериальные добавки</w:t>
            </w:r>
          </w:p>
        </w:tc>
        <w:tc>
          <w:tcPr>
            <w:tcW w:w="5186" w:type="dxa"/>
          </w:tcPr>
          <w:p w:rsidR="00241D09" w:rsidRPr="004B010E" w:rsidRDefault="004B010E" w:rsidP="003F4D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Чаще всего в качестве такой добавки используют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триклозан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который убивает микроорганизмы в полости рта, как вредные бактерии, так и вполне мирную и полезную  микрофлору. К тому же бактерии легко привыкают к этому веществу </w:t>
            </w:r>
            <w:r w:rsidR="00EA1421">
              <w:rPr>
                <w:rFonts w:ascii="Times New Roman" w:hAnsi="Times New Roman" w:cs="Times New Roman"/>
                <w:sz w:val="24"/>
                <w:szCs w:val="24"/>
              </w:rPr>
              <w:t>и перестают на него реагировать.</w:t>
            </w:r>
          </w:p>
        </w:tc>
      </w:tr>
      <w:tr w:rsidR="00241D09" w:rsidTr="003414D0">
        <w:trPr>
          <w:trHeight w:val="552"/>
        </w:trPr>
        <w:tc>
          <w:tcPr>
            <w:tcW w:w="3859" w:type="dxa"/>
          </w:tcPr>
          <w:p w:rsidR="00241D09" w:rsidRDefault="00241D09" w:rsidP="003F4DBE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Консерванты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( </w:t>
            </w:r>
            <w:proofErr w:type="spellStart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Лаурил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сульфат натрия)</w:t>
            </w:r>
          </w:p>
        </w:tc>
        <w:tc>
          <w:tcPr>
            <w:tcW w:w="5186" w:type="dxa"/>
          </w:tcPr>
          <w:p w:rsidR="00241D09" w:rsidRPr="00EA1421" w:rsidRDefault="00EA1421" w:rsidP="003F4DB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1421">
              <w:rPr>
                <w:rFonts w:ascii="Times New Roman" w:hAnsi="Times New Roman" w:cs="Times New Roman"/>
                <w:sz w:val="24"/>
                <w:szCs w:val="24"/>
              </w:rPr>
              <w:t xml:space="preserve">Натриевая соль </w:t>
            </w:r>
            <w:proofErr w:type="spellStart"/>
            <w:r w:rsidRPr="00EA1421">
              <w:rPr>
                <w:rFonts w:ascii="Times New Roman" w:hAnsi="Times New Roman" w:cs="Times New Roman"/>
                <w:sz w:val="24"/>
                <w:szCs w:val="24"/>
              </w:rPr>
              <w:t>лаурилсерной</w:t>
            </w:r>
            <w:proofErr w:type="spellEnd"/>
            <w:r w:rsidRPr="00EA1421">
              <w:rPr>
                <w:rFonts w:ascii="Times New Roman" w:hAnsi="Times New Roman" w:cs="Times New Roman"/>
                <w:sz w:val="24"/>
                <w:szCs w:val="24"/>
              </w:rPr>
              <w:t xml:space="preserve"> кислоты,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анионоактивное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поверхностно-активное вещество. Представляет собой амфифильное вещество, применяющееся в промышленности как сильное чистящее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сманчивающее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средство, машинных маслах, при производстве большинства моющих средств, зубной пасты для образования пены. Может быть сильным аллергеном для человека.</w:t>
            </w:r>
          </w:p>
        </w:tc>
      </w:tr>
    </w:tbl>
    <w:p w:rsidR="003F4DBE" w:rsidRDefault="003F4DBE" w:rsidP="003F4DBE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F5DA2" w:rsidRPr="000503AF" w:rsidRDefault="006F5DA2" w:rsidP="006B25B5">
      <w:pPr>
        <w:pStyle w:val="1"/>
        <w:numPr>
          <w:ilvl w:val="1"/>
          <w:numId w:val="16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6" w:name="_Toc70286018"/>
      <w:r w:rsidRPr="000503AF">
        <w:rPr>
          <w:rFonts w:ascii="Times New Roman" w:hAnsi="Times New Roman" w:cs="Times New Roman"/>
          <w:color w:val="000000" w:themeColor="text1"/>
        </w:rPr>
        <w:t>Результаты проведенного опроса.</w:t>
      </w:r>
      <w:bookmarkEnd w:id="6"/>
    </w:p>
    <w:p w:rsidR="006F5DA2" w:rsidRPr="006F5DA2" w:rsidRDefault="006F5DA2" w:rsidP="006F5DA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6F5DA2">
        <w:rPr>
          <w:rFonts w:ascii="Times New Roman" w:hAnsi="Times New Roman" w:cs="Times New Roman"/>
          <w:sz w:val="24"/>
          <w:szCs w:val="24"/>
        </w:rPr>
        <w:t>Чтобы выяснить отношение школьников к выбору зубных паст, я провела анкетирование среди 9-10 классов и задала следующие вопросы:</w:t>
      </w:r>
    </w:p>
    <w:p w:rsidR="006F5DA2" w:rsidRPr="00C53FA6" w:rsidRDefault="006F5DA2" w:rsidP="006F5DA2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53FA6">
        <w:rPr>
          <w:rFonts w:ascii="Times New Roman" w:hAnsi="Times New Roman" w:cs="Times New Roman"/>
          <w:b/>
          <w:sz w:val="24"/>
          <w:szCs w:val="24"/>
        </w:rPr>
        <w:t>1)</w:t>
      </w:r>
      <w:r w:rsidRPr="00C53FA6">
        <w:rPr>
          <w:rFonts w:ascii="Times New Roman" w:hAnsi="Times New Roman" w:cs="Times New Roman"/>
          <w:b/>
          <w:sz w:val="24"/>
          <w:szCs w:val="24"/>
        </w:rPr>
        <w:tab/>
        <w:t>Что для вас значит выражение «красивая улыбка»?</w:t>
      </w:r>
    </w:p>
    <w:p w:rsidR="006F5DA2" w:rsidRDefault="006F5DA2" w:rsidP="003F4DBE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86275" cy="22955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C53FA6" w:rsidRPr="00C53FA6" w:rsidRDefault="00C53FA6" w:rsidP="00C53FA6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53FA6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C53FA6" w:rsidRDefault="00C53FA6" w:rsidP="00C53FA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C53FA6">
        <w:rPr>
          <w:rFonts w:ascii="Times New Roman" w:hAnsi="Times New Roman" w:cs="Times New Roman"/>
          <w:sz w:val="24"/>
          <w:szCs w:val="24"/>
        </w:rPr>
        <w:t>Большинство учеников 9-10 классов на первое место ставят – белоснежные здоровые зубы.</w:t>
      </w:r>
    </w:p>
    <w:p w:rsidR="007E53AF" w:rsidRDefault="007E53AF" w:rsidP="00C53FA6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53FA6" w:rsidRDefault="00C53FA6" w:rsidP="00C53FA6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C53FA6">
        <w:rPr>
          <w:rFonts w:ascii="Times New Roman" w:hAnsi="Times New Roman" w:cs="Times New Roman"/>
          <w:b/>
          <w:sz w:val="24"/>
          <w:szCs w:val="24"/>
        </w:rPr>
        <w:t>2)</w:t>
      </w:r>
      <w:r w:rsidRPr="00C53FA6">
        <w:rPr>
          <w:rFonts w:ascii="Times New Roman" w:hAnsi="Times New Roman" w:cs="Times New Roman"/>
          <w:b/>
          <w:sz w:val="24"/>
          <w:szCs w:val="24"/>
        </w:rPr>
        <w:tab/>
        <w:t>Как часто вы чистите зубы?</w:t>
      </w:r>
    </w:p>
    <w:p w:rsidR="00C53FA6" w:rsidRDefault="00C53FA6" w:rsidP="00C53FA6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95825" cy="24003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E53AF" w:rsidRPr="007E53AF" w:rsidRDefault="007E53AF" w:rsidP="007E53A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E53AF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7E53AF" w:rsidRPr="007E53AF" w:rsidRDefault="007E53AF" w:rsidP="007E53A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E53AF">
        <w:rPr>
          <w:rFonts w:ascii="Times New Roman" w:hAnsi="Times New Roman" w:cs="Times New Roman"/>
          <w:sz w:val="24"/>
          <w:szCs w:val="24"/>
        </w:rPr>
        <w:t>Действительно, большинство  учащихся заботятся о полости рта, чистят зубы  2 раза в день</w:t>
      </w:r>
      <w:r w:rsidRPr="007E53AF">
        <w:rPr>
          <w:rFonts w:ascii="Times New Roman" w:hAnsi="Times New Roman" w:cs="Times New Roman"/>
          <w:b/>
          <w:sz w:val="24"/>
          <w:szCs w:val="24"/>
        </w:rPr>
        <w:t>.</w:t>
      </w:r>
    </w:p>
    <w:p w:rsidR="007E53AF" w:rsidRDefault="007E53AF" w:rsidP="00C53FA6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E53AF">
        <w:rPr>
          <w:rFonts w:ascii="Times New Roman" w:hAnsi="Times New Roman" w:cs="Times New Roman"/>
          <w:b/>
          <w:sz w:val="24"/>
          <w:szCs w:val="24"/>
        </w:rPr>
        <w:t>3)</w:t>
      </w:r>
      <w:r w:rsidRPr="007E53AF">
        <w:rPr>
          <w:rFonts w:ascii="Times New Roman" w:hAnsi="Times New Roman" w:cs="Times New Roman"/>
          <w:b/>
          <w:sz w:val="24"/>
          <w:szCs w:val="24"/>
        </w:rPr>
        <w:tab/>
        <w:t>Интересуетесь ли вы составом зубной пасты при ее выборе?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38625" cy="253365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E53AF" w:rsidRPr="007E53AF" w:rsidRDefault="007E53AF" w:rsidP="007E53A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E53AF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7E53AF" w:rsidRPr="007E53AF" w:rsidRDefault="007E53AF" w:rsidP="007E53A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7E53AF">
        <w:rPr>
          <w:rFonts w:ascii="Times New Roman" w:hAnsi="Times New Roman" w:cs="Times New Roman"/>
          <w:sz w:val="24"/>
          <w:szCs w:val="24"/>
        </w:rPr>
        <w:t>Большинство учащихся не обращают внимания на состав.</w:t>
      </w:r>
    </w:p>
    <w:p w:rsidR="007E53AF" w:rsidRDefault="00AE3E18" w:rsidP="00C53FA6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AE3E18">
        <w:rPr>
          <w:rFonts w:ascii="Times New Roman" w:hAnsi="Times New Roman" w:cs="Times New Roman"/>
          <w:b/>
          <w:sz w:val="24"/>
          <w:szCs w:val="24"/>
        </w:rPr>
        <w:t>4)</w:t>
      </w:r>
      <w:r w:rsidRPr="00AE3E18">
        <w:rPr>
          <w:rFonts w:ascii="Times New Roman" w:hAnsi="Times New Roman" w:cs="Times New Roman"/>
          <w:b/>
          <w:sz w:val="24"/>
          <w:szCs w:val="24"/>
        </w:rPr>
        <w:tab/>
        <w:t>Безопасна ли отбеливающая паста?</w:t>
      </w:r>
    </w:p>
    <w:p w:rsidR="00AE3E18" w:rsidRDefault="00AE3E18" w:rsidP="00C53FA6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00595C" wp14:editId="7F710046">
            <wp:extent cx="4343400" cy="2628900"/>
            <wp:effectExtent l="0" t="0" r="1905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C4FD1" w:rsidRPr="007C4FD1" w:rsidRDefault="007C4FD1" w:rsidP="007C4FD1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C4FD1">
        <w:rPr>
          <w:rFonts w:ascii="Times New Roman" w:hAnsi="Times New Roman" w:cs="Times New Roman"/>
          <w:b/>
          <w:sz w:val="24"/>
          <w:szCs w:val="24"/>
        </w:rPr>
        <w:lastRenderedPageBreak/>
        <w:t>Вывод:</w:t>
      </w:r>
      <w:r w:rsidRPr="007C4FD1">
        <w:rPr>
          <w:rFonts w:ascii="Times New Roman" w:hAnsi="Times New Roman" w:cs="Times New Roman"/>
          <w:b/>
          <w:sz w:val="24"/>
          <w:szCs w:val="24"/>
        </w:rPr>
        <w:tab/>
      </w:r>
    </w:p>
    <w:p w:rsidR="007C4FD1" w:rsidRDefault="007C4FD1" w:rsidP="007C4FD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7C4FD1">
        <w:rPr>
          <w:rFonts w:ascii="Times New Roman" w:hAnsi="Times New Roman" w:cs="Times New Roman"/>
          <w:sz w:val="24"/>
          <w:szCs w:val="24"/>
        </w:rPr>
        <w:t>Большинство уверено в отрицательном влиянии паст на эмаль зубов.</w:t>
      </w:r>
    </w:p>
    <w:p w:rsidR="007C4FD1" w:rsidRPr="007C4FD1" w:rsidRDefault="007C4FD1" w:rsidP="007C4FD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7C4FD1" w:rsidRDefault="007C4FD1" w:rsidP="007C4FD1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5)</w:t>
      </w:r>
      <w:r>
        <w:rPr>
          <w:rFonts w:ascii="Times New Roman" w:hAnsi="Times New Roman" w:cs="Times New Roman"/>
          <w:b/>
          <w:sz w:val="24"/>
          <w:szCs w:val="24"/>
        </w:rPr>
        <w:tab/>
        <w:t>Роль фтора в</w:t>
      </w:r>
      <w:r w:rsidRPr="007C4FD1">
        <w:rPr>
          <w:rFonts w:ascii="Times New Roman" w:hAnsi="Times New Roman" w:cs="Times New Roman"/>
          <w:b/>
          <w:sz w:val="24"/>
          <w:szCs w:val="24"/>
        </w:rPr>
        <w:t xml:space="preserve"> зубной пасте?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10100" cy="2619375"/>
            <wp:effectExtent l="0" t="0" r="19050" b="952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C4FD1" w:rsidRPr="007C4FD1" w:rsidRDefault="007C4FD1" w:rsidP="007C4FD1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C4FD1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7C4FD1" w:rsidRPr="007C4FD1" w:rsidRDefault="007C4FD1" w:rsidP="007C4FD1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7C4FD1">
        <w:rPr>
          <w:rFonts w:ascii="Times New Roman" w:hAnsi="Times New Roman" w:cs="Times New Roman"/>
          <w:sz w:val="24"/>
          <w:szCs w:val="24"/>
        </w:rPr>
        <w:t>Большинство учащихся даже не задумываются о фторе.</w:t>
      </w:r>
    </w:p>
    <w:p w:rsidR="007C4FD1" w:rsidRPr="007C4FD1" w:rsidRDefault="007C4FD1" w:rsidP="007C4FD1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7C4FD1" w:rsidRDefault="007C4FD1" w:rsidP="007C4FD1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C4FD1">
        <w:rPr>
          <w:rFonts w:ascii="Times New Roman" w:hAnsi="Times New Roman" w:cs="Times New Roman"/>
          <w:b/>
          <w:sz w:val="24"/>
          <w:szCs w:val="24"/>
        </w:rPr>
        <w:t>6)</w:t>
      </w:r>
      <w:r w:rsidRPr="007C4FD1">
        <w:rPr>
          <w:rFonts w:ascii="Times New Roman" w:hAnsi="Times New Roman" w:cs="Times New Roman"/>
          <w:b/>
          <w:sz w:val="24"/>
          <w:szCs w:val="24"/>
        </w:rPr>
        <w:tab/>
        <w:t>Роль микроорганизмов в ротовой полости?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686300" cy="2562225"/>
            <wp:effectExtent l="0" t="0" r="19050" b="9525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7182F" w:rsidRPr="0027182F" w:rsidRDefault="0027182F" w:rsidP="0027182F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7182F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>Здесь мнения разделились. 50% опрошенных не знают о роли микроорганизмов в ротовой полости.</w:t>
      </w: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27182F" w:rsidRPr="006B25B5" w:rsidRDefault="0027182F" w:rsidP="006B25B5">
      <w:pPr>
        <w:rPr>
          <w:rFonts w:ascii="Times New Roman" w:hAnsi="Times New Roman" w:cs="Times New Roman"/>
          <w:sz w:val="24"/>
          <w:szCs w:val="24"/>
        </w:rPr>
      </w:pP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27182F" w:rsidRPr="000503AF" w:rsidRDefault="006B25B5" w:rsidP="006B25B5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7" w:name="_Toc70286019"/>
      <w:r w:rsidRPr="000503AF">
        <w:rPr>
          <w:rFonts w:ascii="Times New Roman" w:hAnsi="Times New Roman" w:cs="Times New Roman"/>
          <w:color w:val="000000" w:themeColor="text1"/>
        </w:rPr>
        <w:lastRenderedPageBreak/>
        <w:t xml:space="preserve">2 </w:t>
      </w:r>
      <w:r w:rsidR="0027182F" w:rsidRPr="000503AF">
        <w:rPr>
          <w:rFonts w:ascii="Times New Roman" w:hAnsi="Times New Roman" w:cs="Times New Roman"/>
          <w:color w:val="000000" w:themeColor="text1"/>
        </w:rPr>
        <w:t>Исследовательская часть.</w:t>
      </w:r>
      <w:bookmarkEnd w:id="7"/>
    </w:p>
    <w:p w:rsidR="0027182F" w:rsidRPr="000503AF" w:rsidRDefault="006B25B5" w:rsidP="006B25B5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8" w:name="_Toc70286020"/>
      <w:r w:rsidRPr="000503AF">
        <w:rPr>
          <w:rFonts w:ascii="Times New Roman" w:hAnsi="Times New Roman" w:cs="Times New Roman"/>
          <w:color w:val="000000" w:themeColor="text1"/>
        </w:rPr>
        <w:t xml:space="preserve">2.1 </w:t>
      </w:r>
      <w:r w:rsidR="0027182F" w:rsidRPr="000503AF">
        <w:rPr>
          <w:rFonts w:ascii="Times New Roman" w:hAnsi="Times New Roman" w:cs="Times New Roman"/>
          <w:color w:val="000000" w:themeColor="text1"/>
        </w:rPr>
        <w:t>Биотест</w:t>
      </w:r>
      <w:bookmarkEnd w:id="8"/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>Рассмотрела под микроскопом зубной налет, нанесенный на смотровое стекло (предварительно смазав его раствором йода). (Приложение 1)</w:t>
      </w: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>На исследуемом образце колонии микроорганизмов видны бурыми пятнами. (Приложение 2)</w:t>
      </w:r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 xml:space="preserve">Проконсультировалась со стоматологом и выяснила, что крупные темные пятна – это и есть бактериальные клетки, которые вырабатывают кислоту. Кислота, в свою очередь, истончает, разрушает зубную эмаль, что способствует проникновению бактерий внутрь зуба и его разрушению.  </w:t>
      </w:r>
    </w:p>
    <w:p w:rsidR="0027182F" w:rsidRDefault="0027182F" w:rsidP="0027182F">
      <w:pPr>
        <w:pStyle w:val="a3"/>
        <w:ind w:left="360"/>
        <w:rPr>
          <w:rFonts w:ascii="Times New Roman" w:hAnsi="Times New Roman" w:cs="Times New Roman"/>
          <w:sz w:val="28"/>
          <w:szCs w:val="24"/>
        </w:rPr>
      </w:pPr>
    </w:p>
    <w:p w:rsidR="0027182F" w:rsidRPr="000503AF" w:rsidRDefault="000503AF" w:rsidP="000503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9" w:name="_Toc70286021"/>
      <w:r w:rsidRPr="000503AF">
        <w:rPr>
          <w:rFonts w:ascii="Times New Roman" w:hAnsi="Times New Roman" w:cs="Times New Roman"/>
          <w:color w:val="000000" w:themeColor="text1"/>
        </w:rPr>
        <w:t xml:space="preserve">2.2 </w:t>
      </w:r>
      <w:r w:rsidR="0027182F" w:rsidRPr="000503AF">
        <w:rPr>
          <w:rFonts w:ascii="Times New Roman" w:hAnsi="Times New Roman" w:cs="Times New Roman"/>
          <w:color w:val="000000" w:themeColor="text1"/>
        </w:rPr>
        <w:t xml:space="preserve">Влияние </w:t>
      </w:r>
      <w:proofErr w:type="spellStart"/>
      <w:r w:rsidR="0027182F" w:rsidRPr="000503AF">
        <w:rPr>
          <w:rFonts w:ascii="Times New Roman" w:hAnsi="Times New Roman" w:cs="Times New Roman"/>
          <w:color w:val="000000" w:themeColor="text1"/>
        </w:rPr>
        <w:t>pH</w:t>
      </w:r>
      <w:proofErr w:type="spellEnd"/>
      <w:r w:rsidR="0027182F" w:rsidRPr="000503AF">
        <w:rPr>
          <w:rFonts w:ascii="Times New Roman" w:hAnsi="Times New Roman" w:cs="Times New Roman"/>
          <w:color w:val="000000" w:themeColor="text1"/>
        </w:rPr>
        <w:t xml:space="preserve"> зубной пасты на зубную эмаль.</w:t>
      </w:r>
      <w:bookmarkEnd w:id="9"/>
    </w:p>
    <w:p w:rsidR="0027182F" w:rsidRPr="00855C52" w:rsidRDefault="0027182F" w:rsidP="0027182F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>В ходе работы использовала установку «Кобра</w:t>
      </w:r>
      <w:proofErr w:type="gramStart"/>
      <w:r w:rsidRPr="00855C52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855C52">
        <w:rPr>
          <w:rFonts w:ascii="Times New Roman" w:hAnsi="Times New Roman" w:cs="Times New Roman"/>
          <w:sz w:val="24"/>
          <w:szCs w:val="24"/>
        </w:rPr>
        <w:t>».</w:t>
      </w:r>
      <w:r w:rsidR="00D876E9" w:rsidRPr="00855C52">
        <w:rPr>
          <w:rFonts w:ascii="Times New Roman" w:hAnsi="Times New Roman" w:cs="Times New Roman"/>
          <w:sz w:val="24"/>
          <w:szCs w:val="24"/>
        </w:rPr>
        <w:t>(приложение 3,4)</w:t>
      </w:r>
    </w:p>
    <w:p w:rsidR="00855C52" w:rsidRPr="00855C52" w:rsidRDefault="00855C52" w:rsidP="00855C5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855C52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855C52">
        <w:rPr>
          <w:rFonts w:ascii="Times New Roman" w:hAnsi="Times New Roman" w:cs="Times New Roman"/>
          <w:sz w:val="24"/>
          <w:szCs w:val="24"/>
        </w:rPr>
        <w:t xml:space="preserve">=7  нейтральная среда, </w:t>
      </w:r>
      <w:proofErr w:type="spellStart"/>
      <w:r w:rsidRPr="00855C52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855C52">
        <w:rPr>
          <w:rFonts w:ascii="Times New Roman" w:hAnsi="Times New Roman" w:cs="Times New Roman"/>
          <w:sz w:val="24"/>
          <w:szCs w:val="24"/>
        </w:rPr>
        <w:t xml:space="preserve"> &gt; 7  щелочная среда, </w:t>
      </w:r>
      <w:proofErr w:type="spellStart"/>
      <w:r w:rsidRPr="00855C52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855C52">
        <w:rPr>
          <w:rFonts w:ascii="Times New Roman" w:hAnsi="Times New Roman" w:cs="Times New Roman"/>
          <w:sz w:val="24"/>
          <w:szCs w:val="24"/>
        </w:rPr>
        <w:t xml:space="preserve"> &lt; 7  кислая среда.</w:t>
      </w:r>
    </w:p>
    <w:p w:rsidR="00855C52" w:rsidRPr="00855C52" w:rsidRDefault="00855C52" w:rsidP="00855C5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 xml:space="preserve">С помощью специального оборудования я выяснила, сколько  </w:t>
      </w:r>
      <w:proofErr w:type="spellStart"/>
      <w:r w:rsidRPr="00855C52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855C52">
        <w:rPr>
          <w:rFonts w:ascii="Times New Roman" w:hAnsi="Times New Roman" w:cs="Times New Roman"/>
          <w:sz w:val="24"/>
          <w:szCs w:val="24"/>
        </w:rPr>
        <w:t xml:space="preserve"> содержится в исследуемых образцах.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635"/>
        <w:gridCol w:w="4576"/>
      </w:tblGrid>
      <w:tr w:rsidR="00855C52" w:rsidRPr="00855C52" w:rsidTr="00855C52">
        <w:tc>
          <w:tcPr>
            <w:tcW w:w="4635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паста</w:t>
            </w:r>
          </w:p>
        </w:tc>
        <w:tc>
          <w:tcPr>
            <w:tcW w:w="4576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</w:p>
        </w:tc>
      </w:tr>
      <w:tr w:rsidR="00855C52" w:rsidRPr="00855C52" w:rsidTr="00855C52">
        <w:tc>
          <w:tcPr>
            <w:tcW w:w="4635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Colgate total</w:t>
            </w:r>
          </w:p>
        </w:tc>
        <w:tc>
          <w:tcPr>
            <w:tcW w:w="4576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</w:tr>
      <w:tr w:rsidR="00855C52" w:rsidRPr="00855C52" w:rsidTr="00855C52">
        <w:tc>
          <w:tcPr>
            <w:tcW w:w="4635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</w:rPr>
              <w:t xml:space="preserve">SPLAT </w:t>
            </w:r>
            <w:proofErr w:type="spellStart"/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biomed</w:t>
            </w:r>
            <w:proofErr w:type="spellEnd"/>
          </w:p>
        </w:tc>
        <w:tc>
          <w:tcPr>
            <w:tcW w:w="4576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</w:tr>
      <w:tr w:rsidR="00855C52" w:rsidRPr="00855C52" w:rsidTr="00855C52">
        <w:tc>
          <w:tcPr>
            <w:tcW w:w="4635" w:type="dxa"/>
          </w:tcPr>
          <w:p w:rsidR="00855C52" w:rsidRPr="00855C52" w:rsidRDefault="00855C52" w:rsidP="00855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Doublemint</w:t>
            </w:r>
            <w:proofErr w:type="spellEnd"/>
          </w:p>
        </w:tc>
        <w:tc>
          <w:tcPr>
            <w:tcW w:w="4576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5C52" w:rsidRPr="00855C52" w:rsidTr="00855C52">
        <w:tc>
          <w:tcPr>
            <w:tcW w:w="4635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</w:rPr>
              <w:t xml:space="preserve">SPLAT </w:t>
            </w:r>
            <w:proofErr w:type="spellStart"/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Ultracomplex</w:t>
            </w:r>
            <w:proofErr w:type="spellEnd"/>
          </w:p>
        </w:tc>
        <w:tc>
          <w:tcPr>
            <w:tcW w:w="4576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</w:tr>
      <w:tr w:rsidR="00855C52" w:rsidRPr="00855C52" w:rsidTr="00855C52">
        <w:tc>
          <w:tcPr>
            <w:tcW w:w="4635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Glister</w:t>
            </w:r>
            <w:proofErr w:type="spellEnd"/>
          </w:p>
        </w:tc>
        <w:tc>
          <w:tcPr>
            <w:tcW w:w="4576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7.1</w:t>
            </w:r>
          </w:p>
        </w:tc>
      </w:tr>
      <w:tr w:rsidR="00855C52" w:rsidRPr="00855C52" w:rsidTr="00855C52">
        <w:tc>
          <w:tcPr>
            <w:tcW w:w="4635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Colgate</w:t>
            </w:r>
            <w:proofErr w:type="spellEnd"/>
            <w:r w:rsidRPr="00855C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whitening</w:t>
            </w:r>
            <w:proofErr w:type="spellEnd"/>
          </w:p>
        </w:tc>
        <w:tc>
          <w:tcPr>
            <w:tcW w:w="4576" w:type="dxa"/>
          </w:tcPr>
          <w:p w:rsidR="00855C52" w:rsidRPr="00855C52" w:rsidRDefault="00855C52" w:rsidP="00855C5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55C52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</w:tr>
    </w:tbl>
    <w:p w:rsidR="00855C52" w:rsidRPr="00855C52" w:rsidRDefault="00855C52" w:rsidP="00855C5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 xml:space="preserve">        Нормальная среда в ротовой полости варьируется от 5,6 до 7,6  содержания </w:t>
      </w:r>
      <w:proofErr w:type="spellStart"/>
      <w:r w:rsidRPr="00855C52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855C52">
        <w:rPr>
          <w:rFonts w:ascii="Times New Roman" w:hAnsi="Times New Roman" w:cs="Times New Roman"/>
          <w:sz w:val="24"/>
          <w:szCs w:val="24"/>
        </w:rPr>
        <w:t>.</w:t>
      </w:r>
    </w:p>
    <w:p w:rsidR="00855C52" w:rsidRPr="00855C52" w:rsidRDefault="00855C52" w:rsidP="00855C5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855C52" w:rsidRPr="00855C52" w:rsidRDefault="00855C52" w:rsidP="00855C5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 xml:space="preserve">Все, кроме одной пасты, имеют  </w:t>
      </w:r>
      <w:proofErr w:type="spellStart"/>
      <w:r w:rsidRPr="00855C52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855C52">
        <w:rPr>
          <w:rFonts w:ascii="Times New Roman" w:hAnsi="Times New Roman" w:cs="Times New Roman"/>
          <w:sz w:val="24"/>
          <w:szCs w:val="24"/>
        </w:rPr>
        <w:t xml:space="preserve"> &gt;7, </w:t>
      </w:r>
      <w:proofErr w:type="spellStart"/>
      <w:r w:rsidRPr="00855C52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855C52">
        <w:rPr>
          <w:rFonts w:ascii="Times New Roman" w:hAnsi="Times New Roman" w:cs="Times New Roman"/>
          <w:sz w:val="24"/>
          <w:szCs w:val="24"/>
        </w:rPr>
        <w:t xml:space="preserve"> выше 7.5 (</w:t>
      </w:r>
      <w:proofErr w:type="gramStart"/>
      <w:r w:rsidRPr="00855C52">
        <w:rPr>
          <w:rFonts w:ascii="Times New Roman" w:hAnsi="Times New Roman" w:cs="Times New Roman"/>
          <w:sz w:val="24"/>
          <w:szCs w:val="24"/>
        </w:rPr>
        <w:t>щелочная</w:t>
      </w:r>
      <w:proofErr w:type="gramEnd"/>
      <w:r w:rsidRPr="00855C52">
        <w:rPr>
          <w:rFonts w:ascii="Times New Roman" w:hAnsi="Times New Roman" w:cs="Times New Roman"/>
          <w:sz w:val="24"/>
          <w:szCs w:val="24"/>
        </w:rPr>
        <w:t>) способствует формированию зубного камня.</w:t>
      </w:r>
    </w:p>
    <w:p w:rsidR="00855C52" w:rsidRPr="000503AF" w:rsidRDefault="000503AF" w:rsidP="000503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0" w:name="_Toc70286022"/>
      <w:r w:rsidRPr="000503AF">
        <w:rPr>
          <w:rFonts w:ascii="Times New Roman" w:hAnsi="Times New Roman" w:cs="Times New Roman"/>
          <w:color w:val="000000" w:themeColor="text1"/>
        </w:rPr>
        <w:t xml:space="preserve">2.3 </w:t>
      </w:r>
      <w:r w:rsidR="00855C52" w:rsidRPr="000503AF">
        <w:rPr>
          <w:rFonts w:ascii="Times New Roman" w:hAnsi="Times New Roman" w:cs="Times New Roman"/>
          <w:color w:val="000000" w:themeColor="text1"/>
        </w:rPr>
        <w:t>Влияние отбеливающих паст на эмаль.</w:t>
      </w:r>
      <w:bookmarkEnd w:id="10"/>
    </w:p>
    <w:p w:rsidR="00855C52" w:rsidRPr="00855C52" w:rsidRDefault="00855C52" w:rsidP="00855C5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 xml:space="preserve">Отбеливание зубной эмали происходит за счет кислотности пасты или за счет твердых частиц карбоната кальция либо гидрокарбоната натрия. </w:t>
      </w:r>
      <w:r>
        <w:rPr>
          <w:rFonts w:ascii="Times New Roman" w:hAnsi="Times New Roman" w:cs="Times New Roman"/>
          <w:sz w:val="24"/>
          <w:szCs w:val="24"/>
        </w:rPr>
        <w:t>(Приложение 5,6)</w:t>
      </w:r>
    </w:p>
    <w:p w:rsidR="00855C52" w:rsidRPr="00855C52" w:rsidRDefault="00855C52" w:rsidP="00855C5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55C52" w:rsidRDefault="00855C52" w:rsidP="00855C5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855C52">
        <w:rPr>
          <w:rFonts w:ascii="Times New Roman" w:hAnsi="Times New Roman" w:cs="Times New Roman"/>
          <w:sz w:val="24"/>
          <w:szCs w:val="24"/>
        </w:rPr>
        <w:t>Яичная скорлупа схожа с эмалью зубов, поэтому для наглядности опыта я использовала  6 яиц и 6 исследуемых зубных паст. Одну половину яйца натерла зубной пастой и оставила на 30 минут. После смывания зафиксировала результат. Скорлупа некоторых образцов стала хрупкой и светлой</w:t>
      </w:r>
      <w:proofErr w:type="gramStart"/>
      <w:r w:rsidRPr="00855C5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</w:rPr>
        <w:t>Приложение 7-18)</w:t>
      </w:r>
    </w:p>
    <w:p w:rsidR="002D2AA6" w:rsidRPr="002D2AA6" w:rsidRDefault="002D2AA6" w:rsidP="002D2AA6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2D2AA6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2D2AA6" w:rsidRPr="002D2AA6" w:rsidRDefault="002D2AA6" w:rsidP="002D2AA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2D2AA6">
        <w:rPr>
          <w:rFonts w:ascii="Times New Roman" w:hAnsi="Times New Roman" w:cs="Times New Roman"/>
          <w:sz w:val="24"/>
          <w:szCs w:val="24"/>
        </w:rPr>
        <w:t xml:space="preserve">Зубная паста №3 </w:t>
      </w:r>
      <w:proofErr w:type="spellStart"/>
      <w:r w:rsidRPr="002D2AA6">
        <w:rPr>
          <w:rFonts w:ascii="Times New Roman" w:hAnsi="Times New Roman" w:cs="Times New Roman"/>
          <w:sz w:val="24"/>
          <w:szCs w:val="24"/>
        </w:rPr>
        <w:t>Biomed</w:t>
      </w:r>
      <w:proofErr w:type="spellEnd"/>
      <w:r w:rsidRPr="002D2AA6">
        <w:rPr>
          <w:rFonts w:ascii="Times New Roman" w:hAnsi="Times New Roman" w:cs="Times New Roman"/>
          <w:sz w:val="24"/>
          <w:szCs w:val="24"/>
        </w:rPr>
        <w:t xml:space="preserve"> отбеливающего эффекта не дала.</w:t>
      </w:r>
    </w:p>
    <w:p w:rsidR="002D2AA6" w:rsidRPr="002D2AA6" w:rsidRDefault="002D2AA6" w:rsidP="002D2AA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2D2AA6">
        <w:rPr>
          <w:rFonts w:ascii="Times New Roman" w:hAnsi="Times New Roman" w:cs="Times New Roman"/>
          <w:sz w:val="24"/>
          <w:szCs w:val="24"/>
        </w:rPr>
        <w:t>Glister</w:t>
      </w:r>
      <w:proofErr w:type="spellEnd"/>
      <w:r w:rsidRPr="002D2AA6">
        <w:rPr>
          <w:rFonts w:ascii="Times New Roman" w:hAnsi="Times New Roman" w:cs="Times New Roman"/>
          <w:sz w:val="24"/>
          <w:szCs w:val="24"/>
        </w:rPr>
        <w:t xml:space="preserve"> показала незначительный отбеливающий эффект (</w:t>
      </w:r>
      <w:proofErr w:type="spellStart"/>
      <w:r w:rsidRPr="002D2AA6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D2AA6">
        <w:rPr>
          <w:rFonts w:ascii="Times New Roman" w:hAnsi="Times New Roman" w:cs="Times New Roman"/>
          <w:sz w:val="24"/>
          <w:szCs w:val="24"/>
        </w:rPr>
        <w:t xml:space="preserve"> =7,1  нейтральная среда).</w:t>
      </w:r>
    </w:p>
    <w:p w:rsidR="002D2AA6" w:rsidRPr="002D2AA6" w:rsidRDefault="002D2AA6" w:rsidP="002D2AA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2D2AA6">
        <w:rPr>
          <w:rFonts w:ascii="Times New Roman" w:hAnsi="Times New Roman" w:cs="Times New Roman"/>
          <w:sz w:val="24"/>
          <w:szCs w:val="24"/>
        </w:rPr>
        <w:lastRenderedPageBreak/>
        <w:t>Остальные образцы дали хороший  отбеливающий эффект.</w:t>
      </w:r>
    </w:p>
    <w:p w:rsidR="002D2AA6" w:rsidRPr="002D2AA6" w:rsidRDefault="002D2AA6" w:rsidP="002D2AA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2D2AA6">
        <w:rPr>
          <w:rFonts w:ascii="Times New Roman" w:hAnsi="Times New Roman" w:cs="Times New Roman"/>
          <w:sz w:val="24"/>
          <w:szCs w:val="24"/>
        </w:rPr>
        <w:t>Отбеливающие пасты действительно отбеливают, лечебные – нет.</w:t>
      </w:r>
    </w:p>
    <w:p w:rsidR="002D2AA6" w:rsidRPr="002D2AA6" w:rsidRDefault="002D2AA6" w:rsidP="002D2AA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2D2AA6">
        <w:rPr>
          <w:rFonts w:ascii="Times New Roman" w:hAnsi="Times New Roman" w:cs="Times New Roman"/>
          <w:sz w:val="24"/>
          <w:szCs w:val="24"/>
        </w:rPr>
        <w:t xml:space="preserve">Наличие </w:t>
      </w:r>
      <w:proofErr w:type="spellStart"/>
      <w:r w:rsidRPr="002D2AA6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2D2AA6">
        <w:rPr>
          <w:rFonts w:ascii="Times New Roman" w:hAnsi="Times New Roman" w:cs="Times New Roman"/>
          <w:sz w:val="24"/>
          <w:szCs w:val="24"/>
        </w:rPr>
        <w:t xml:space="preserve"> в зубных пастах, показывает, что отбеливание зубной  эмали происходит за счет абразивов.</w:t>
      </w:r>
    </w:p>
    <w:p w:rsidR="002D2AA6" w:rsidRPr="000503AF" w:rsidRDefault="000503AF" w:rsidP="000503AF">
      <w:pPr>
        <w:pStyle w:val="1"/>
        <w:jc w:val="center"/>
        <w:rPr>
          <w:color w:val="000000" w:themeColor="text1"/>
        </w:rPr>
      </w:pPr>
      <w:bookmarkStart w:id="11" w:name="_Toc70286023"/>
      <w:r w:rsidRPr="000503AF">
        <w:rPr>
          <w:color w:val="000000" w:themeColor="text1"/>
        </w:rPr>
        <w:t xml:space="preserve">2.4 </w:t>
      </w:r>
      <w:r w:rsidR="002D2AA6" w:rsidRPr="000503AF">
        <w:rPr>
          <w:color w:val="000000" w:themeColor="text1"/>
        </w:rPr>
        <w:t>Исследование влияния отбеливающих частиц на эмаль зубов.</w:t>
      </w:r>
      <w:bookmarkEnd w:id="11"/>
    </w:p>
    <w:p w:rsidR="002D2AA6" w:rsidRPr="002D2AA6" w:rsidRDefault="002D2AA6" w:rsidP="002D2AA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2D2AA6">
        <w:rPr>
          <w:rFonts w:ascii="Times New Roman" w:hAnsi="Times New Roman" w:cs="Times New Roman"/>
          <w:sz w:val="24"/>
          <w:szCs w:val="24"/>
        </w:rPr>
        <w:t>•</w:t>
      </w:r>
      <w:r w:rsidRPr="002D2AA6">
        <w:rPr>
          <w:rFonts w:ascii="Times New Roman" w:hAnsi="Times New Roman" w:cs="Times New Roman"/>
          <w:sz w:val="24"/>
          <w:szCs w:val="24"/>
        </w:rPr>
        <w:tab/>
        <w:t>Взяла два яйца.</w:t>
      </w:r>
    </w:p>
    <w:p w:rsidR="00855C52" w:rsidRDefault="002D2AA6" w:rsidP="002D2AA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2D2AA6">
        <w:rPr>
          <w:rFonts w:ascii="Times New Roman" w:hAnsi="Times New Roman" w:cs="Times New Roman"/>
          <w:sz w:val="24"/>
          <w:szCs w:val="24"/>
        </w:rPr>
        <w:t>•</w:t>
      </w:r>
      <w:r w:rsidRPr="002D2AA6">
        <w:rPr>
          <w:rFonts w:ascii="Times New Roman" w:hAnsi="Times New Roman" w:cs="Times New Roman"/>
          <w:sz w:val="24"/>
          <w:szCs w:val="24"/>
        </w:rPr>
        <w:tab/>
        <w:t xml:space="preserve">Одно </w:t>
      </w:r>
      <w:proofErr w:type="gramStart"/>
      <w:r w:rsidRPr="002D2AA6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2D2AA6">
        <w:rPr>
          <w:rFonts w:ascii="Times New Roman" w:hAnsi="Times New Roman" w:cs="Times New Roman"/>
          <w:sz w:val="24"/>
          <w:szCs w:val="24"/>
        </w:rPr>
        <w:t xml:space="preserve">ставила в изначальном виде для контроля, второе – начистила зубной пастой, которая показала лучший результат отбеливания в первом опыте - SPLAT </w:t>
      </w:r>
      <w:proofErr w:type="spellStart"/>
      <w:r w:rsidRPr="002D2AA6">
        <w:rPr>
          <w:rFonts w:ascii="Times New Roman" w:hAnsi="Times New Roman" w:cs="Times New Roman"/>
          <w:sz w:val="24"/>
          <w:szCs w:val="24"/>
        </w:rPr>
        <w:t>Ultracomplex</w:t>
      </w:r>
      <w:proofErr w:type="spellEnd"/>
      <w:r w:rsidRPr="002D2AA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 Приложение 19,20)</w:t>
      </w:r>
    </w:p>
    <w:p w:rsidR="003246D9" w:rsidRPr="003246D9" w:rsidRDefault="003246D9" w:rsidP="003246D9">
      <w:pPr>
        <w:pStyle w:val="a3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3246D9">
        <w:rPr>
          <w:rFonts w:ascii="Times New Roman" w:hAnsi="Times New Roman" w:cs="Times New Roman"/>
          <w:b/>
          <w:sz w:val="24"/>
          <w:szCs w:val="24"/>
        </w:rPr>
        <w:t xml:space="preserve">Вывод: </w:t>
      </w:r>
    </w:p>
    <w:p w:rsidR="002D2AA6" w:rsidRDefault="003246D9" w:rsidP="003246D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3246D9">
        <w:rPr>
          <w:rFonts w:ascii="Times New Roman" w:hAnsi="Times New Roman" w:cs="Times New Roman"/>
          <w:sz w:val="24"/>
          <w:szCs w:val="24"/>
        </w:rPr>
        <w:t>Грубые абразивные частицы уменьшают толщину яичной скорлупы. Использование таких паст приводит к утончению зубной эмали.</w:t>
      </w:r>
    </w:p>
    <w:p w:rsidR="003246D9" w:rsidRPr="000503AF" w:rsidRDefault="000503AF" w:rsidP="000503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2" w:name="_Toc70286024"/>
      <w:r w:rsidRPr="000503AF">
        <w:rPr>
          <w:rFonts w:ascii="Times New Roman" w:hAnsi="Times New Roman" w:cs="Times New Roman"/>
          <w:color w:val="000000" w:themeColor="text1"/>
        </w:rPr>
        <w:t xml:space="preserve">2.5 </w:t>
      </w:r>
      <w:r w:rsidR="003246D9" w:rsidRPr="000503AF">
        <w:rPr>
          <w:rFonts w:ascii="Times New Roman" w:hAnsi="Times New Roman" w:cs="Times New Roman"/>
          <w:color w:val="000000" w:themeColor="text1"/>
        </w:rPr>
        <w:t>Соляная кислота и зубная паста, содержащая фтор.</w:t>
      </w:r>
      <w:bookmarkEnd w:id="12"/>
    </w:p>
    <w:p w:rsidR="003246D9" w:rsidRPr="000503AF" w:rsidRDefault="003246D9" w:rsidP="000503AF">
      <w:p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Методика определения влияния кислоты на эмаль зубов.</w:t>
      </w:r>
    </w:p>
    <w:p w:rsidR="003246D9" w:rsidRPr="000503AF" w:rsidRDefault="003246D9" w:rsidP="000503AF">
      <w:p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Я взяла 10% раствор соляной кислоты</w:t>
      </w:r>
    </w:p>
    <w:p w:rsidR="003246D9" w:rsidRPr="000503AF" w:rsidRDefault="003246D9" w:rsidP="000503AF">
      <w:p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Половину яйца натерла пастой, содержащей  фтор.</w:t>
      </w:r>
    </w:p>
    <w:p w:rsidR="003246D9" w:rsidRPr="000503AF" w:rsidRDefault="003246D9" w:rsidP="000503AF">
      <w:p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Поместила яйцо в раствор соляной кислоты и оставила на 2 часа.</w:t>
      </w:r>
    </w:p>
    <w:p w:rsidR="003246D9" w:rsidRPr="000503AF" w:rsidRDefault="003246D9" w:rsidP="000503AF">
      <w:p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По истечении времени достала яйцо и рассмотрела  его скорлупу. (Приложение 21-25)</w:t>
      </w:r>
    </w:p>
    <w:p w:rsidR="003246D9" w:rsidRPr="000503AF" w:rsidRDefault="003246D9" w:rsidP="000503AF">
      <w:p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При взаимодействии с кислотой яичная скорлупа стала мягче. В той области, где была нанесена паста, яйцо изменило цвет, но осталось более твердым</w:t>
      </w:r>
      <w:proofErr w:type="gramStart"/>
      <w:r w:rsidRPr="000503AF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0503AF">
        <w:rPr>
          <w:rFonts w:ascii="Times New Roman" w:hAnsi="Times New Roman" w:cs="Times New Roman"/>
          <w:sz w:val="24"/>
          <w:szCs w:val="24"/>
        </w:rPr>
        <w:t>Приложение 26, 27)</w:t>
      </w:r>
    </w:p>
    <w:p w:rsidR="003246D9" w:rsidRPr="000503AF" w:rsidRDefault="003246D9" w:rsidP="000503AF">
      <w:pPr>
        <w:rPr>
          <w:rFonts w:ascii="Times New Roman" w:hAnsi="Times New Roman" w:cs="Times New Roman"/>
          <w:b/>
          <w:sz w:val="24"/>
          <w:szCs w:val="24"/>
        </w:rPr>
      </w:pPr>
      <w:r w:rsidRPr="000503AF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3246D9" w:rsidRPr="000503AF" w:rsidRDefault="003246D9" w:rsidP="000503AF">
      <w:p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Кислоты разрушают зубную эмаль.</w:t>
      </w:r>
    </w:p>
    <w:p w:rsidR="003246D9" w:rsidRPr="000503AF" w:rsidRDefault="003246D9" w:rsidP="000503AF">
      <w:p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Зубные пасты, содержащие фтор, защищают зубную эмаль от повреждений.</w:t>
      </w:r>
    </w:p>
    <w:p w:rsidR="003246D9" w:rsidRPr="000503AF" w:rsidRDefault="000503AF" w:rsidP="000503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3" w:name="_Toc70286025"/>
      <w:r w:rsidRPr="000503AF">
        <w:rPr>
          <w:rFonts w:ascii="Times New Roman" w:hAnsi="Times New Roman" w:cs="Times New Roman"/>
          <w:color w:val="000000" w:themeColor="text1"/>
        </w:rPr>
        <w:t xml:space="preserve">2.6 </w:t>
      </w:r>
      <w:r w:rsidR="003246D9" w:rsidRPr="000503AF">
        <w:rPr>
          <w:rFonts w:ascii="Times New Roman" w:hAnsi="Times New Roman" w:cs="Times New Roman"/>
          <w:color w:val="000000" w:themeColor="text1"/>
        </w:rPr>
        <w:t>Содержание экстрактов в зубных пастах.</w:t>
      </w:r>
      <w:bookmarkEnd w:id="13"/>
    </w:p>
    <w:tbl>
      <w:tblPr>
        <w:tblStyle w:val="a6"/>
        <w:tblW w:w="9631" w:type="dxa"/>
        <w:tblInd w:w="360" w:type="dxa"/>
        <w:tblLook w:val="04A0" w:firstRow="1" w:lastRow="0" w:firstColumn="1" w:lastColumn="0" w:noHBand="0" w:noVBand="1"/>
      </w:tblPr>
      <w:tblGrid>
        <w:gridCol w:w="2100"/>
        <w:gridCol w:w="1236"/>
        <w:gridCol w:w="1257"/>
        <w:gridCol w:w="1386"/>
        <w:gridCol w:w="1116"/>
        <w:gridCol w:w="1300"/>
        <w:gridCol w:w="1236"/>
      </w:tblGrid>
      <w:tr w:rsidR="00976653" w:rsidTr="00976653">
        <w:trPr>
          <w:trHeight w:val="599"/>
        </w:trPr>
        <w:tc>
          <w:tcPr>
            <w:tcW w:w="2100" w:type="dxa"/>
          </w:tcPr>
          <w:p w:rsidR="003246D9" w:rsidRPr="000503AF" w:rsidRDefault="003246D9" w:rsidP="000503A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3246D9" w:rsidRPr="000503AF" w:rsidRDefault="003246D9" w:rsidP="000503A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>Паста/</w:t>
            </w:r>
            <w:proofErr w:type="spellStart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>Экстрат</w:t>
            </w:r>
            <w:proofErr w:type="spellEnd"/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Ромашка</w:t>
            </w:r>
          </w:p>
        </w:tc>
        <w:tc>
          <w:tcPr>
            <w:tcW w:w="1257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Виноград</w:t>
            </w:r>
          </w:p>
        </w:tc>
        <w:tc>
          <w:tcPr>
            <w:tcW w:w="138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Календула</w:t>
            </w:r>
          </w:p>
        </w:tc>
        <w:tc>
          <w:tcPr>
            <w:tcW w:w="111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Мята</w:t>
            </w:r>
          </w:p>
        </w:tc>
        <w:tc>
          <w:tcPr>
            <w:tcW w:w="13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Клубника</w:t>
            </w:r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Ананас</w:t>
            </w:r>
          </w:p>
        </w:tc>
      </w:tr>
      <w:tr w:rsidR="00976653" w:rsidTr="00976653">
        <w:trPr>
          <w:trHeight w:val="599"/>
        </w:trPr>
        <w:tc>
          <w:tcPr>
            <w:tcW w:w="2100" w:type="dxa"/>
          </w:tcPr>
          <w:p w:rsidR="00976653" w:rsidRPr="000503AF" w:rsidRDefault="00976653" w:rsidP="000503AF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  <w:r w:rsidRPr="000503AF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SPLAT biomed</w:t>
            </w:r>
          </w:p>
          <w:p w:rsidR="003246D9" w:rsidRPr="00976653" w:rsidRDefault="003246D9" w:rsidP="000503AF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0,0004%</w:t>
            </w:r>
          </w:p>
        </w:tc>
        <w:tc>
          <w:tcPr>
            <w:tcW w:w="1257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0,0017%</w:t>
            </w:r>
          </w:p>
        </w:tc>
        <w:tc>
          <w:tcPr>
            <w:tcW w:w="138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0,0009%</w:t>
            </w:r>
          </w:p>
        </w:tc>
        <w:tc>
          <w:tcPr>
            <w:tcW w:w="111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0,00024%</w:t>
            </w:r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0,00001%</w:t>
            </w:r>
          </w:p>
        </w:tc>
      </w:tr>
      <w:tr w:rsidR="00976653" w:rsidTr="00976653">
        <w:trPr>
          <w:trHeight w:val="599"/>
        </w:trPr>
        <w:tc>
          <w:tcPr>
            <w:tcW w:w="21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>Colgate</w:t>
            </w:r>
            <w:proofErr w:type="spellEnd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>total</w:t>
            </w:r>
            <w:proofErr w:type="spellEnd"/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0,00062%</w:t>
            </w:r>
          </w:p>
        </w:tc>
        <w:tc>
          <w:tcPr>
            <w:tcW w:w="1257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1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0,0023%</w:t>
            </w:r>
          </w:p>
        </w:tc>
        <w:tc>
          <w:tcPr>
            <w:tcW w:w="13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76653" w:rsidTr="00976653">
        <w:trPr>
          <w:trHeight w:val="599"/>
        </w:trPr>
        <w:tc>
          <w:tcPr>
            <w:tcW w:w="21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SPLAT </w:t>
            </w:r>
            <w:proofErr w:type="spellStart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>Ultracomplex</w:t>
            </w:r>
            <w:proofErr w:type="spellEnd"/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0,0001%</w:t>
            </w:r>
          </w:p>
        </w:tc>
        <w:tc>
          <w:tcPr>
            <w:tcW w:w="1257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0,00053%</w:t>
            </w:r>
          </w:p>
        </w:tc>
        <w:tc>
          <w:tcPr>
            <w:tcW w:w="111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0,0001%</w:t>
            </w:r>
          </w:p>
        </w:tc>
        <w:tc>
          <w:tcPr>
            <w:tcW w:w="13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76653" w:rsidTr="00976653">
        <w:trPr>
          <w:trHeight w:val="599"/>
        </w:trPr>
        <w:tc>
          <w:tcPr>
            <w:tcW w:w="21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>Glister</w:t>
            </w:r>
            <w:proofErr w:type="spellEnd"/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1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0,0002%</w:t>
            </w:r>
          </w:p>
        </w:tc>
        <w:tc>
          <w:tcPr>
            <w:tcW w:w="13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76653" w:rsidTr="00976653">
        <w:trPr>
          <w:trHeight w:val="599"/>
        </w:trPr>
        <w:tc>
          <w:tcPr>
            <w:tcW w:w="21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lastRenderedPageBreak/>
              <w:t>Doublemint</w:t>
            </w:r>
            <w:proofErr w:type="spellEnd"/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1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0,0003%</w:t>
            </w:r>
          </w:p>
        </w:tc>
        <w:tc>
          <w:tcPr>
            <w:tcW w:w="13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976653" w:rsidTr="00976653">
        <w:trPr>
          <w:trHeight w:val="632"/>
        </w:trPr>
        <w:tc>
          <w:tcPr>
            <w:tcW w:w="21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proofErr w:type="spellStart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>Colgate</w:t>
            </w:r>
            <w:proofErr w:type="spellEnd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 </w:t>
            </w:r>
            <w:proofErr w:type="spellStart"/>
            <w:r w:rsidRPr="000503AF">
              <w:rPr>
                <w:rFonts w:ascii="Times New Roman" w:hAnsi="Times New Roman" w:cs="Times New Roman"/>
                <w:b/>
                <w:sz w:val="28"/>
                <w:szCs w:val="24"/>
              </w:rPr>
              <w:t>whitening</w:t>
            </w:r>
            <w:proofErr w:type="spellEnd"/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57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38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11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0,0038%</w:t>
            </w:r>
          </w:p>
        </w:tc>
        <w:tc>
          <w:tcPr>
            <w:tcW w:w="1300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236" w:type="dxa"/>
          </w:tcPr>
          <w:p w:rsidR="003246D9" w:rsidRPr="000503AF" w:rsidRDefault="00976653" w:rsidP="000503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3AF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</w:tbl>
    <w:p w:rsidR="00976653" w:rsidRPr="000503AF" w:rsidRDefault="00976653" w:rsidP="000503AF">
      <w:pPr>
        <w:rPr>
          <w:rFonts w:ascii="Times New Roman" w:hAnsi="Times New Roman" w:cs="Times New Roman"/>
          <w:b/>
          <w:sz w:val="24"/>
          <w:szCs w:val="24"/>
        </w:rPr>
      </w:pPr>
      <w:r w:rsidRPr="000503AF">
        <w:rPr>
          <w:rFonts w:ascii="Times New Roman" w:hAnsi="Times New Roman" w:cs="Times New Roman"/>
          <w:b/>
          <w:sz w:val="24"/>
          <w:szCs w:val="24"/>
        </w:rPr>
        <w:t>Вывод:</w:t>
      </w:r>
    </w:p>
    <w:p w:rsidR="00976653" w:rsidRPr="000503AF" w:rsidRDefault="00976653" w:rsidP="000503AF">
      <w:pPr>
        <w:rPr>
          <w:rFonts w:ascii="Times New Roman" w:hAnsi="Times New Roman" w:cs="Times New Roman"/>
          <w:sz w:val="24"/>
          <w:szCs w:val="24"/>
        </w:rPr>
      </w:pPr>
      <w:r w:rsidRPr="000503AF">
        <w:rPr>
          <w:rFonts w:ascii="Times New Roman" w:hAnsi="Times New Roman" w:cs="Times New Roman"/>
          <w:sz w:val="24"/>
          <w:szCs w:val="24"/>
        </w:rPr>
        <w:t>Если в зубной пасте указаны какие-либо растительные экстракты, то содержатся они в очень малых количествах, поэтому надеяться на лечебный эффект не приходится.</w:t>
      </w:r>
    </w:p>
    <w:p w:rsidR="00A06C20" w:rsidRPr="000503AF" w:rsidRDefault="000503AF" w:rsidP="000503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4" w:name="_Toc70286026"/>
      <w:r w:rsidRPr="000503AF">
        <w:rPr>
          <w:rFonts w:ascii="Times New Roman" w:hAnsi="Times New Roman" w:cs="Times New Roman"/>
          <w:color w:val="000000" w:themeColor="text1"/>
        </w:rPr>
        <w:t xml:space="preserve">2.7 </w:t>
      </w:r>
      <w:r w:rsidR="00A06C20" w:rsidRPr="000503AF">
        <w:rPr>
          <w:rFonts w:ascii="Times New Roman" w:hAnsi="Times New Roman" w:cs="Times New Roman"/>
          <w:color w:val="000000" w:themeColor="text1"/>
        </w:rPr>
        <w:t xml:space="preserve">Влияние </w:t>
      </w:r>
      <w:proofErr w:type="spellStart"/>
      <w:r w:rsidR="00A06C20" w:rsidRPr="000503AF">
        <w:rPr>
          <w:rFonts w:ascii="Times New Roman" w:hAnsi="Times New Roman" w:cs="Times New Roman"/>
          <w:color w:val="000000" w:themeColor="text1"/>
        </w:rPr>
        <w:t>триклозана</w:t>
      </w:r>
      <w:proofErr w:type="spellEnd"/>
      <w:r w:rsidR="00A06C20" w:rsidRPr="000503AF">
        <w:rPr>
          <w:rFonts w:ascii="Times New Roman" w:hAnsi="Times New Roman" w:cs="Times New Roman"/>
          <w:color w:val="000000" w:themeColor="text1"/>
        </w:rPr>
        <w:t>.</w:t>
      </w:r>
      <w:bookmarkEnd w:id="14"/>
    </w:p>
    <w:p w:rsidR="00A06C20" w:rsidRPr="00A06C20" w:rsidRDefault="00A06C20" w:rsidP="00A06C2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A06C20">
        <w:rPr>
          <w:rFonts w:ascii="Times New Roman" w:hAnsi="Times New Roman" w:cs="Times New Roman"/>
          <w:sz w:val="24"/>
          <w:szCs w:val="24"/>
        </w:rPr>
        <w:t>•</w:t>
      </w:r>
      <w:r w:rsidRPr="00A06C20">
        <w:rPr>
          <w:rFonts w:ascii="Times New Roman" w:hAnsi="Times New Roman" w:cs="Times New Roman"/>
          <w:sz w:val="24"/>
          <w:szCs w:val="24"/>
        </w:rPr>
        <w:tab/>
        <w:t>Антибактериальное свойство</w:t>
      </w:r>
    </w:p>
    <w:p w:rsidR="00A06C20" w:rsidRPr="00A06C20" w:rsidRDefault="00A06C20" w:rsidP="00A06C2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A06C20">
        <w:rPr>
          <w:rFonts w:ascii="Times New Roman" w:hAnsi="Times New Roman" w:cs="Times New Roman"/>
          <w:sz w:val="24"/>
          <w:szCs w:val="24"/>
        </w:rPr>
        <w:t>•</w:t>
      </w:r>
      <w:r w:rsidRPr="00A06C20">
        <w:rPr>
          <w:rFonts w:ascii="Times New Roman" w:hAnsi="Times New Roman" w:cs="Times New Roman"/>
          <w:sz w:val="24"/>
          <w:szCs w:val="24"/>
        </w:rPr>
        <w:tab/>
        <w:t>Предотвращение появления зубного налета</w:t>
      </w:r>
    </w:p>
    <w:p w:rsidR="00A06C20" w:rsidRPr="00A06C20" w:rsidRDefault="00A06C20" w:rsidP="00A06C2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A06C20">
        <w:rPr>
          <w:rFonts w:ascii="Times New Roman" w:hAnsi="Times New Roman" w:cs="Times New Roman"/>
          <w:sz w:val="24"/>
          <w:szCs w:val="24"/>
        </w:rPr>
        <w:t>•</w:t>
      </w:r>
      <w:r w:rsidRPr="00A06C20">
        <w:rPr>
          <w:rFonts w:ascii="Times New Roman" w:hAnsi="Times New Roman" w:cs="Times New Roman"/>
          <w:sz w:val="24"/>
          <w:szCs w:val="24"/>
        </w:rPr>
        <w:tab/>
        <w:t>Борьба с зубным камнем</w:t>
      </w:r>
    </w:p>
    <w:p w:rsidR="00A06C20" w:rsidRPr="00A06C20" w:rsidRDefault="00A06C20" w:rsidP="00A06C2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A06C20">
        <w:rPr>
          <w:rFonts w:ascii="Times New Roman" w:hAnsi="Times New Roman" w:cs="Times New Roman"/>
          <w:sz w:val="24"/>
          <w:szCs w:val="24"/>
        </w:rPr>
        <w:t>•</w:t>
      </w:r>
      <w:r w:rsidRPr="00A06C20">
        <w:rPr>
          <w:rFonts w:ascii="Times New Roman" w:hAnsi="Times New Roman" w:cs="Times New Roman"/>
          <w:sz w:val="24"/>
          <w:szCs w:val="24"/>
        </w:rPr>
        <w:tab/>
        <w:t xml:space="preserve">Свежее дыхание </w:t>
      </w:r>
    </w:p>
    <w:p w:rsidR="00855C52" w:rsidRDefault="00A06C20" w:rsidP="00A06C20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A06C20">
        <w:rPr>
          <w:rFonts w:ascii="Times New Roman" w:hAnsi="Times New Roman" w:cs="Times New Roman"/>
          <w:sz w:val="24"/>
          <w:szCs w:val="24"/>
        </w:rPr>
        <w:t>•</w:t>
      </w:r>
      <w:r w:rsidRPr="00A06C20">
        <w:rPr>
          <w:rFonts w:ascii="Times New Roman" w:hAnsi="Times New Roman" w:cs="Times New Roman"/>
          <w:sz w:val="24"/>
          <w:szCs w:val="24"/>
        </w:rPr>
        <w:tab/>
        <w:t xml:space="preserve">Убивает как вредные, так и полезные бактерии, которые регулируют </w:t>
      </w:r>
      <w:proofErr w:type="spellStart"/>
      <w:r w:rsidRPr="00A06C20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A06C20">
        <w:rPr>
          <w:rFonts w:ascii="Times New Roman" w:hAnsi="Times New Roman" w:cs="Times New Roman"/>
          <w:sz w:val="24"/>
          <w:szCs w:val="24"/>
        </w:rPr>
        <w:t xml:space="preserve"> ротовой полости и предотвращают грибок слизистой.</w:t>
      </w:r>
    </w:p>
    <w:tbl>
      <w:tblPr>
        <w:tblStyle w:val="a6"/>
        <w:tblW w:w="0" w:type="auto"/>
        <w:tblInd w:w="360" w:type="dxa"/>
        <w:tblLook w:val="0480" w:firstRow="0" w:lastRow="0" w:firstColumn="1" w:lastColumn="0" w:noHBand="0" w:noVBand="1"/>
      </w:tblPr>
      <w:tblGrid>
        <w:gridCol w:w="2875"/>
        <w:gridCol w:w="2875"/>
        <w:gridCol w:w="2876"/>
      </w:tblGrid>
      <w:tr w:rsidR="005B71ED" w:rsidTr="005B71ED">
        <w:trPr>
          <w:trHeight w:val="678"/>
        </w:trPr>
        <w:tc>
          <w:tcPr>
            <w:tcW w:w="2875" w:type="dxa"/>
          </w:tcPr>
          <w:p w:rsidR="005B71ED" w:rsidRPr="005B71ED" w:rsidRDefault="005B71ED" w:rsidP="00A06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пасты</w:t>
            </w:r>
          </w:p>
        </w:tc>
        <w:tc>
          <w:tcPr>
            <w:tcW w:w="2875" w:type="dxa"/>
          </w:tcPr>
          <w:p w:rsidR="005B71ED" w:rsidRPr="005B71ED" w:rsidRDefault="005B71ED" w:rsidP="00A06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</w:t>
            </w:r>
            <w:proofErr w:type="spellStart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триклозана</w:t>
            </w:r>
            <w:proofErr w:type="spellEnd"/>
          </w:p>
        </w:tc>
        <w:tc>
          <w:tcPr>
            <w:tcW w:w="2876" w:type="dxa"/>
          </w:tcPr>
          <w:p w:rsidR="005B71ED" w:rsidRPr="005B71ED" w:rsidRDefault="005B71ED" w:rsidP="00A06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Консерванты</w:t>
            </w:r>
          </w:p>
        </w:tc>
      </w:tr>
      <w:tr w:rsidR="005B71ED" w:rsidTr="005B71ED">
        <w:trPr>
          <w:trHeight w:val="155"/>
        </w:trPr>
        <w:tc>
          <w:tcPr>
            <w:tcW w:w="2875" w:type="dxa"/>
          </w:tcPr>
          <w:p w:rsidR="005B71ED" w:rsidRPr="005B71ED" w:rsidRDefault="005B71ED" w:rsidP="005B71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E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SPLAT biomed</w:t>
            </w:r>
          </w:p>
        </w:tc>
        <w:tc>
          <w:tcPr>
            <w:tcW w:w="2875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-</w:t>
            </w:r>
          </w:p>
        </w:tc>
        <w:tc>
          <w:tcPr>
            <w:tcW w:w="2876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+</w:t>
            </w:r>
          </w:p>
        </w:tc>
      </w:tr>
      <w:tr w:rsidR="005B71ED" w:rsidTr="005B71ED">
        <w:trPr>
          <w:trHeight w:val="678"/>
        </w:trPr>
        <w:tc>
          <w:tcPr>
            <w:tcW w:w="2875" w:type="dxa"/>
          </w:tcPr>
          <w:p w:rsidR="005B71ED" w:rsidRPr="005B71ED" w:rsidRDefault="005B71ED" w:rsidP="00A06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Colgate</w:t>
            </w:r>
            <w:proofErr w:type="spellEnd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  <w:proofErr w:type="spellEnd"/>
          </w:p>
        </w:tc>
        <w:tc>
          <w:tcPr>
            <w:tcW w:w="2875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-</w:t>
            </w:r>
          </w:p>
        </w:tc>
        <w:tc>
          <w:tcPr>
            <w:tcW w:w="2876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+</w:t>
            </w:r>
          </w:p>
        </w:tc>
      </w:tr>
      <w:tr w:rsidR="005B71ED" w:rsidTr="005B71ED">
        <w:trPr>
          <w:trHeight w:val="678"/>
        </w:trPr>
        <w:tc>
          <w:tcPr>
            <w:tcW w:w="2875" w:type="dxa"/>
          </w:tcPr>
          <w:p w:rsidR="005B71ED" w:rsidRPr="005B71ED" w:rsidRDefault="005B71ED" w:rsidP="00A06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SPLAT </w:t>
            </w:r>
            <w:proofErr w:type="spellStart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Ultracomplex</w:t>
            </w:r>
            <w:proofErr w:type="spellEnd"/>
          </w:p>
        </w:tc>
        <w:tc>
          <w:tcPr>
            <w:tcW w:w="2875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-</w:t>
            </w:r>
          </w:p>
        </w:tc>
        <w:tc>
          <w:tcPr>
            <w:tcW w:w="2876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+</w:t>
            </w:r>
          </w:p>
        </w:tc>
      </w:tr>
      <w:tr w:rsidR="005B71ED" w:rsidTr="005B71ED">
        <w:trPr>
          <w:trHeight w:val="678"/>
        </w:trPr>
        <w:tc>
          <w:tcPr>
            <w:tcW w:w="2875" w:type="dxa"/>
          </w:tcPr>
          <w:p w:rsidR="005B71ED" w:rsidRPr="005B71ED" w:rsidRDefault="005B71ED" w:rsidP="00A06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Glister</w:t>
            </w:r>
            <w:proofErr w:type="spellEnd"/>
          </w:p>
        </w:tc>
        <w:tc>
          <w:tcPr>
            <w:tcW w:w="2875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-</w:t>
            </w:r>
          </w:p>
        </w:tc>
        <w:tc>
          <w:tcPr>
            <w:tcW w:w="2876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+</w:t>
            </w:r>
          </w:p>
        </w:tc>
      </w:tr>
      <w:tr w:rsidR="005B71ED" w:rsidTr="005B71ED">
        <w:trPr>
          <w:trHeight w:val="678"/>
        </w:trPr>
        <w:tc>
          <w:tcPr>
            <w:tcW w:w="2875" w:type="dxa"/>
          </w:tcPr>
          <w:p w:rsidR="005B71ED" w:rsidRPr="005B71ED" w:rsidRDefault="005B71ED" w:rsidP="00A06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Doublemint</w:t>
            </w:r>
            <w:proofErr w:type="spellEnd"/>
          </w:p>
        </w:tc>
        <w:tc>
          <w:tcPr>
            <w:tcW w:w="2875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+</w:t>
            </w:r>
          </w:p>
        </w:tc>
        <w:tc>
          <w:tcPr>
            <w:tcW w:w="2876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+</w:t>
            </w:r>
          </w:p>
        </w:tc>
      </w:tr>
      <w:tr w:rsidR="005B71ED" w:rsidTr="005B71ED">
        <w:trPr>
          <w:trHeight w:val="715"/>
        </w:trPr>
        <w:tc>
          <w:tcPr>
            <w:tcW w:w="2875" w:type="dxa"/>
          </w:tcPr>
          <w:p w:rsidR="005B71ED" w:rsidRPr="005B71ED" w:rsidRDefault="005B71ED" w:rsidP="00A06C20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Colgate</w:t>
            </w:r>
            <w:proofErr w:type="spellEnd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B71ED">
              <w:rPr>
                <w:rFonts w:ascii="Times New Roman" w:hAnsi="Times New Roman" w:cs="Times New Roman"/>
                <w:b/>
                <w:sz w:val="24"/>
                <w:szCs w:val="24"/>
              </w:rPr>
              <w:t>whitening</w:t>
            </w:r>
            <w:proofErr w:type="spellEnd"/>
          </w:p>
        </w:tc>
        <w:tc>
          <w:tcPr>
            <w:tcW w:w="2875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-</w:t>
            </w:r>
          </w:p>
        </w:tc>
        <w:tc>
          <w:tcPr>
            <w:tcW w:w="2876" w:type="dxa"/>
          </w:tcPr>
          <w:p w:rsidR="005B71ED" w:rsidRPr="005B71ED" w:rsidRDefault="005B71ED" w:rsidP="005B71E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5B71ED">
              <w:rPr>
                <w:rFonts w:ascii="Times New Roman" w:hAnsi="Times New Roman" w:cs="Times New Roman"/>
                <w:b/>
                <w:sz w:val="40"/>
                <w:szCs w:val="40"/>
              </w:rPr>
              <w:t>+</w:t>
            </w:r>
          </w:p>
        </w:tc>
      </w:tr>
    </w:tbl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 xml:space="preserve">Из всех образцов только в одном </w:t>
      </w:r>
      <w:proofErr w:type="gramStart"/>
      <w:r w:rsidRPr="005B71ED">
        <w:rPr>
          <w:rFonts w:ascii="Times New Roman" w:hAnsi="Times New Roman" w:cs="Times New Roman"/>
          <w:sz w:val="24"/>
          <w:szCs w:val="24"/>
        </w:rPr>
        <w:t>заявлен</w:t>
      </w:r>
      <w:proofErr w:type="gramEnd"/>
      <w:r w:rsidRPr="005B71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триклозан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>.</w:t>
      </w:r>
    </w:p>
    <w:p w:rsidR="005B71ED" w:rsidRPr="000503AF" w:rsidRDefault="000503AF" w:rsidP="000503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5" w:name="_Toc70286027"/>
      <w:r w:rsidRPr="000503AF">
        <w:rPr>
          <w:rFonts w:ascii="Times New Roman" w:hAnsi="Times New Roman" w:cs="Times New Roman"/>
          <w:color w:val="000000" w:themeColor="text1"/>
        </w:rPr>
        <w:t xml:space="preserve">2.8 </w:t>
      </w:r>
      <w:r w:rsidR="005B71ED" w:rsidRPr="000503AF">
        <w:rPr>
          <w:rFonts w:ascii="Times New Roman" w:hAnsi="Times New Roman" w:cs="Times New Roman"/>
          <w:color w:val="000000" w:themeColor="text1"/>
        </w:rPr>
        <w:t>Консерванты в зубных пастах.</w:t>
      </w:r>
      <w:bookmarkEnd w:id="15"/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 xml:space="preserve">Наиболее качественными считаются TEA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лаурил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и TEA 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лаурет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сульфаты, а наиболее дешевыми и в тоже время самыми низкосортными являются сульфаты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лаурет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лаурил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аммония. Если расположить в порядке улучшения их качеств, согласно справочным данных, то список будет выглядеть следующим образом: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Ammonium</w:t>
      </w:r>
      <w:proofErr w:type="spellEnd"/>
      <w:r w:rsidRPr="005B71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Lauryl</w:t>
      </w:r>
      <w:proofErr w:type="spellEnd"/>
      <w:r w:rsidRPr="005B71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Sulfate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(аммония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лаурил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сульфат)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Ammonium</w:t>
      </w:r>
      <w:proofErr w:type="spellEnd"/>
      <w:r w:rsidRPr="005B71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Laureath</w:t>
      </w:r>
      <w:proofErr w:type="spellEnd"/>
      <w:r w:rsidRPr="005B71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Sulfate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(аммония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лаурет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сульфат)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Sodium</w:t>
      </w:r>
      <w:proofErr w:type="spellEnd"/>
      <w:r w:rsidRPr="005B71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Lauryl</w:t>
      </w:r>
      <w:proofErr w:type="spellEnd"/>
      <w:r w:rsidRPr="005B71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Sulfate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(натрия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лаурил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сульфат)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Sodium</w:t>
      </w:r>
      <w:proofErr w:type="spellEnd"/>
      <w:r w:rsidRPr="005B71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Laureath</w:t>
      </w:r>
      <w:proofErr w:type="spellEnd"/>
      <w:r w:rsidRPr="005B71E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B71ED">
        <w:rPr>
          <w:rFonts w:ascii="Times New Roman" w:hAnsi="Times New Roman" w:cs="Times New Roman"/>
          <w:b/>
          <w:sz w:val="24"/>
          <w:szCs w:val="24"/>
        </w:rPr>
        <w:t>Sulfate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(натрия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лаурет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сульфат)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B71ED">
        <w:rPr>
          <w:rFonts w:ascii="Times New Roman" w:hAnsi="Times New Roman" w:cs="Times New Roman"/>
          <w:b/>
          <w:sz w:val="24"/>
          <w:szCs w:val="24"/>
          <w:lang w:val="en-US"/>
        </w:rPr>
        <w:t>TEA  Lauryl</w:t>
      </w:r>
      <w:proofErr w:type="gramEnd"/>
      <w:r w:rsidRPr="005B71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Sulfate</w:t>
      </w:r>
      <w:r w:rsidRPr="005B71ED">
        <w:rPr>
          <w:rFonts w:ascii="Times New Roman" w:hAnsi="Times New Roman" w:cs="Times New Roman"/>
          <w:sz w:val="24"/>
          <w:szCs w:val="24"/>
          <w:lang w:val="en-US"/>
        </w:rPr>
        <w:t xml:space="preserve"> (TEA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лаурил</w:t>
      </w:r>
      <w:proofErr w:type="spellEnd"/>
      <w:r w:rsidRPr="005B71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71ED">
        <w:rPr>
          <w:rFonts w:ascii="Times New Roman" w:hAnsi="Times New Roman" w:cs="Times New Roman"/>
          <w:sz w:val="24"/>
          <w:szCs w:val="24"/>
        </w:rPr>
        <w:t>сульфат</w:t>
      </w:r>
      <w:r w:rsidRPr="005B71E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B71ED" w:rsidRPr="00DD6039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5B71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TEA </w:t>
      </w:r>
      <w:proofErr w:type="spellStart"/>
      <w:r w:rsidRPr="005B71ED">
        <w:rPr>
          <w:rFonts w:ascii="Times New Roman" w:hAnsi="Times New Roman" w:cs="Times New Roman"/>
          <w:b/>
          <w:sz w:val="24"/>
          <w:szCs w:val="24"/>
          <w:lang w:val="en-US"/>
        </w:rPr>
        <w:t>Laureath</w:t>
      </w:r>
      <w:proofErr w:type="spellEnd"/>
      <w:r w:rsidRPr="005B71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Sulfate</w:t>
      </w:r>
      <w:r w:rsidRPr="005B71ED">
        <w:rPr>
          <w:rFonts w:ascii="Times New Roman" w:hAnsi="Times New Roman" w:cs="Times New Roman"/>
          <w:sz w:val="24"/>
          <w:szCs w:val="24"/>
          <w:lang w:val="en-US"/>
        </w:rPr>
        <w:t xml:space="preserve"> (TEA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лаурет</w:t>
      </w:r>
      <w:proofErr w:type="spellEnd"/>
      <w:r w:rsidRPr="005B71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B71ED">
        <w:rPr>
          <w:rFonts w:ascii="Times New Roman" w:hAnsi="Times New Roman" w:cs="Times New Roman"/>
          <w:sz w:val="24"/>
          <w:szCs w:val="24"/>
        </w:rPr>
        <w:t>сульфат</w:t>
      </w:r>
      <w:r w:rsidRPr="005B71ED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0503AF" w:rsidRPr="00805FCD" w:rsidRDefault="000503AF" w:rsidP="00AD439B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B71ED" w:rsidRPr="000503AF" w:rsidRDefault="005B71ED" w:rsidP="000503AF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bookmarkStart w:id="16" w:name="_Toc70286028"/>
      <w:r w:rsidRPr="000503AF">
        <w:rPr>
          <w:rFonts w:ascii="Times New Roman" w:hAnsi="Times New Roman" w:cs="Times New Roman"/>
          <w:color w:val="000000" w:themeColor="text1"/>
        </w:rPr>
        <w:lastRenderedPageBreak/>
        <w:t>Выводы:</w:t>
      </w:r>
      <w:bookmarkEnd w:id="16"/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>•</w:t>
      </w:r>
      <w:r w:rsidRPr="005B71ED">
        <w:rPr>
          <w:rFonts w:ascii="Times New Roman" w:hAnsi="Times New Roman" w:cs="Times New Roman"/>
          <w:sz w:val="24"/>
          <w:szCs w:val="24"/>
        </w:rPr>
        <w:tab/>
        <w:t xml:space="preserve">Все образцы зубных паст содержат качественный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лаурил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сульфат.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>•</w:t>
      </w:r>
      <w:r w:rsidRPr="005B71ED">
        <w:rPr>
          <w:rFonts w:ascii="Times New Roman" w:hAnsi="Times New Roman" w:cs="Times New Roman"/>
          <w:sz w:val="24"/>
          <w:szCs w:val="24"/>
        </w:rPr>
        <w:tab/>
        <w:t>Аллергических реакций заявленные образцы не вызвали.</w:t>
      </w:r>
    </w:p>
    <w:p w:rsid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>•</w:t>
      </w:r>
      <w:r w:rsidRPr="005B71ED">
        <w:rPr>
          <w:rFonts w:ascii="Times New Roman" w:hAnsi="Times New Roman" w:cs="Times New Roman"/>
          <w:sz w:val="24"/>
          <w:szCs w:val="24"/>
        </w:rPr>
        <w:tab/>
        <w:t xml:space="preserve">Нормативная  среда содержания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pH</w:t>
      </w:r>
      <w:proofErr w:type="spellEnd"/>
      <w:r w:rsidRPr="005B71ED">
        <w:rPr>
          <w:rFonts w:ascii="Times New Roman" w:hAnsi="Times New Roman" w:cs="Times New Roman"/>
          <w:sz w:val="24"/>
          <w:szCs w:val="24"/>
        </w:rPr>
        <w:t xml:space="preserve"> в ротовой полости </w:t>
      </w:r>
      <w:proofErr w:type="spellStart"/>
      <w:r w:rsidRPr="005B71ED">
        <w:rPr>
          <w:rFonts w:ascii="Times New Roman" w:hAnsi="Times New Roman" w:cs="Times New Roman"/>
          <w:sz w:val="24"/>
          <w:szCs w:val="24"/>
        </w:rPr>
        <w:t>варьируетсяс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от 5,6 до 7,6 (слабощелочная)</w:t>
      </w:r>
      <w:r w:rsidRPr="005B71ED">
        <w:rPr>
          <w:rFonts w:ascii="Times New Roman" w:hAnsi="Times New Roman" w:cs="Times New Roman"/>
          <w:sz w:val="24"/>
          <w:szCs w:val="24"/>
        </w:rPr>
        <w:t>.</w:t>
      </w:r>
    </w:p>
    <w:p w:rsidR="005B71ED" w:rsidRPr="000503AF" w:rsidRDefault="000503AF" w:rsidP="000503AF"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7" w:name="_Toc70286029"/>
      <w:r>
        <w:rPr>
          <w:rStyle w:val="10"/>
          <w:color w:val="000000" w:themeColor="text1"/>
        </w:rPr>
        <w:t xml:space="preserve">3 </w:t>
      </w:r>
      <w:r w:rsidR="005B71ED" w:rsidRPr="000503AF">
        <w:rPr>
          <w:rStyle w:val="10"/>
          <w:color w:val="000000" w:themeColor="text1"/>
        </w:rPr>
        <w:t>Заключение</w:t>
      </w:r>
      <w:bookmarkEnd w:id="17"/>
      <w:r w:rsidR="005B71ED" w:rsidRPr="000503AF">
        <w:rPr>
          <w:rFonts w:ascii="Times New Roman" w:hAnsi="Times New Roman" w:cs="Times New Roman"/>
          <w:b/>
          <w:sz w:val="24"/>
          <w:szCs w:val="24"/>
        </w:rPr>
        <w:t>: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>Моё исследование частично подтвердило гипотезу: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>•</w:t>
      </w:r>
      <w:r w:rsidRPr="005B71ED">
        <w:rPr>
          <w:rFonts w:ascii="Times New Roman" w:hAnsi="Times New Roman" w:cs="Times New Roman"/>
          <w:sz w:val="24"/>
          <w:szCs w:val="24"/>
        </w:rPr>
        <w:tab/>
        <w:t>Наличие фтора в зубной пасте укрепляет зубную эмаль.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>•</w:t>
      </w:r>
      <w:r w:rsidRPr="005B71ED">
        <w:rPr>
          <w:rFonts w:ascii="Times New Roman" w:hAnsi="Times New Roman" w:cs="Times New Roman"/>
          <w:sz w:val="24"/>
          <w:szCs w:val="24"/>
        </w:rPr>
        <w:tab/>
        <w:t>Зубные пасты в основном выполняют гигиеническую роль.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>•</w:t>
      </w:r>
      <w:r w:rsidRPr="005B71ED">
        <w:rPr>
          <w:rFonts w:ascii="Times New Roman" w:hAnsi="Times New Roman" w:cs="Times New Roman"/>
          <w:sz w:val="24"/>
          <w:szCs w:val="24"/>
        </w:rPr>
        <w:tab/>
        <w:t>Вылечить заболевания ротовой полости зубными пастами невозможно.</w:t>
      </w:r>
    </w:p>
    <w:p w:rsidR="005B71ED" w:rsidRP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>•</w:t>
      </w:r>
      <w:r w:rsidRPr="005B71ED">
        <w:rPr>
          <w:rFonts w:ascii="Times New Roman" w:hAnsi="Times New Roman" w:cs="Times New Roman"/>
          <w:sz w:val="24"/>
          <w:szCs w:val="24"/>
        </w:rPr>
        <w:tab/>
        <w:t>Отбеливающие пасты, содержащие абразивы, за счет механического воздействия истирают зубную эмаль.</w:t>
      </w:r>
    </w:p>
    <w:p w:rsidR="005B71ED" w:rsidRDefault="005B71ED" w:rsidP="005B71ED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5B71ED">
        <w:rPr>
          <w:rFonts w:ascii="Times New Roman" w:hAnsi="Times New Roman" w:cs="Times New Roman"/>
          <w:sz w:val="24"/>
          <w:szCs w:val="24"/>
        </w:rPr>
        <w:t>•</w:t>
      </w:r>
      <w:r w:rsidRPr="005B71ED">
        <w:rPr>
          <w:rFonts w:ascii="Times New Roman" w:hAnsi="Times New Roman" w:cs="Times New Roman"/>
          <w:sz w:val="24"/>
          <w:szCs w:val="24"/>
        </w:rPr>
        <w:tab/>
        <w:t>Качество пасты не зависит от популярности бренда.</w:t>
      </w:r>
    </w:p>
    <w:p w:rsidR="00722049" w:rsidRDefault="00722049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049" w:rsidRDefault="00722049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049" w:rsidRDefault="00722049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049" w:rsidRDefault="00722049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049" w:rsidRDefault="00722049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2049" w:rsidRDefault="00722049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503AF" w:rsidRDefault="000503AF" w:rsidP="002B3B61">
      <w:pPr>
        <w:pStyle w:val="a3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B3B61" w:rsidRPr="000503AF" w:rsidRDefault="002B3B61" w:rsidP="000503AF">
      <w:pPr>
        <w:pStyle w:val="1"/>
        <w:numPr>
          <w:ilvl w:val="0"/>
          <w:numId w:val="27"/>
        </w:numPr>
        <w:jc w:val="center"/>
        <w:rPr>
          <w:rFonts w:ascii="Times New Roman" w:hAnsi="Times New Roman" w:cs="Times New Roman"/>
          <w:color w:val="000000" w:themeColor="text1"/>
        </w:rPr>
      </w:pPr>
      <w:bookmarkStart w:id="18" w:name="_Toc70286030"/>
      <w:r w:rsidRPr="000503AF">
        <w:rPr>
          <w:rFonts w:ascii="Times New Roman" w:hAnsi="Times New Roman" w:cs="Times New Roman"/>
          <w:color w:val="000000" w:themeColor="text1"/>
        </w:rPr>
        <w:lastRenderedPageBreak/>
        <w:t>Литература и интернет адреса:</w:t>
      </w:r>
      <w:bookmarkEnd w:id="18"/>
    </w:p>
    <w:p w:rsidR="002B3B61" w:rsidRP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http://www.holisticmed.com/fluoride/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61" w:rsidRP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http://biofile.ru/chel/14614.html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61" w:rsidRP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https://ru.wikipedia.org/wiki/%D0%97%D1%83%D0%B1%D0%BD%D0%B0%D1%8F_%D0%BF%D0%B0%D1%81%D1%82%D0%B0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61" w:rsidRP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http://www.otbeli.ru/%D0%B7%D1%83%D0%B1%D0%BD%D1%8B%D0%B5_%D0%BF%D0%B0%D1%81%D1%82%D1%8B/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61" w:rsidRP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http://radonta.ru/ingredients/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61" w:rsidRP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http://dobroweb.ru/secrets/489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61" w:rsidRP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http://pishet.narod.ru/arhiv/pasta.html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61" w:rsidRP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http://www.daowellness.ru/toothpaste.html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61" w:rsidRP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http://naukaveselo.ru/5-uvlekatelnyih-eksperimentov-s-yaytsom.html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B61" w:rsidRDefault="003649EA" w:rsidP="002B3B61">
      <w:pPr>
        <w:pStyle w:val="a3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2B3B61" w:rsidRPr="0006535A">
          <w:rPr>
            <w:rStyle w:val="a7"/>
            <w:rFonts w:ascii="Times New Roman" w:hAnsi="Times New Roman" w:cs="Times New Roman"/>
            <w:sz w:val="24"/>
            <w:szCs w:val="24"/>
          </w:rPr>
          <w:t>http://him-school.ru/?tag=%D0%BE%D0%BF%D1%8B%D1%82%D1%8B</w:t>
        </w:r>
      </w:hyperlink>
      <w:r w:rsidR="002B3B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  <w:szCs w:val="24"/>
        </w:rPr>
      </w:pPr>
    </w:p>
    <w:p w:rsidR="00EE76C0" w:rsidRDefault="00EE76C0" w:rsidP="00EE76C0">
      <w:pPr>
        <w:pStyle w:val="1"/>
        <w:jc w:val="center"/>
        <w:rPr>
          <w:rFonts w:ascii="Times New Roman" w:hAnsi="Times New Roman" w:cs="Times New Roman"/>
          <w:color w:val="000000" w:themeColor="text1"/>
        </w:rPr>
      </w:pPr>
      <w:r w:rsidRPr="00EE76C0">
        <w:rPr>
          <w:rFonts w:ascii="Times New Roman" w:hAnsi="Times New Roman" w:cs="Times New Roman"/>
          <w:color w:val="000000" w:themeColor="text1"/>
        </w:rPr>
        <w:lastRenderedPageBreak/>
        <w:t>П</w:t>
      </w:r>
      <w:r>
        <w:rPr>
          <w:rFonts w:ascii="Times New Roman" w:hAnsi="Times New Roman" w:cs="Times New Roman"/>
          <w:color w:val="000000" w:themeColor="text1"/>
        </w:rPr>
        <w:t>ри</w:t>
      </w:r>
      <w:r w:rsidRPr="00EE76C0">
        <w:rPr>
          <w:rFonts w:ascii="Times New Roman" w:hAnsi="Times New Roman" w:cs="Times New Roman"/>
          <w:color w:val="000000" w:themeColor="text1"/>
        </w:rPr>
        <w:t>ложения</w:t>
      </w:r>
      <w:r>
        <w:rPr>
          <w:rFonts w:ascii="Times New Roman" w:hAnsi="Times New Roman" w:cs="Times New Roman"/>
          <w:color w:val="000000" w:themeColor="text1"/>
        </w:rPr>
        <w:t>.</w:t>
      </w:r>
    </w:p>
    <w:p w:rsidR="00EE76C0" w:rsidRPr="00EE76C0" w:rsidRDefault="00EE76C0" w:rsidP="00EE76C0">
      <w:pPr>
        <w:rPr>
          <w:rFonts w:ascii="Times New Roman" w:hAnsi="Times New Roman" w:cs="Times New Roman"/>
          <w:sz w:val="24"/>
        </w:rPr>
      </w:pPr>
      <w:r w:rsidRPr="00EE76C0">
        <w:rPr>
          <w:rFonts w:ascii="Times New Roman" w:hAnsi="Times New Roman" w:cs="Times New Roman"/>
          <w:sz w:val="24"/>
        </w:rPr>
        <w:t>Приложение 1</w:t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 w:rsidRPr="00EE76C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F6064F3" wp14:editId="100D9C9E">
            <wp:extent cx="2908300" cy="2084705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</w:t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93E761D">
            <wp:extent cx="3450590" cy="1718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3</w:t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DDCC92A">
            <wp:extent cx="4291965" cy="26644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4</w:t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9E9548C">
            <wp:extent cx="1054735" cy="1552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55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5</w:t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1C3577B">
            <wp:extent cx="2714625" cy="1935178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346" cy="1938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6</w:t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F73CBF2">
            <wp:extent cx="2030095" cy="1304925"/>
            <wp:effectExtent l="0" t="0" r="825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7</w:t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8570942">
            <wp:extent cx="1998143" cy="1790700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124" cy="1795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8</w:t>
      </w:r>
    </w:p>
    <w:p w:rsidR="00EE76C0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307576A8">
            <wp:extent cx="2105025" cy="191935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48" cy="19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9</w:t>
      </w:r>
    </w:p>
    <w:p w:rsidR="00EE76C0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4E5E20B">
            <wp:extent cx="2105025" cy="21050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428" cy="210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10</w:t>
      </w:r>
    </w:p>
    <w:p w:rsidR="00EE76C0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FC5E780">
            <wp:extent cx="1885950" cy="183512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64" cy="1838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6C0" w:rsidRDefault="00EE76C0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11</w:t>
      </w:r>
    </w:p>
    <w:p w:rsidR="00EE76C0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7C3EB63">
            <wp:extent cx="2064867" cy="18097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811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12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C8D3511">
            <wp:extent cx="2237740" cy="222504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13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3C9589E">
            <wp:extent cx="2633980" cy="2475230"/>
            <wp:effectExtent l="0" t="0" r="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14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F6AD789">
            <wp:extent cx="2505710" cy="2468880"/>
            <wp:effectExtent l="0" t="0" r="889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15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A76B815">
            <wp:extent cx="2633980" cy="247523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980" cy="247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16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618D31C">
            <wp:extent cx="2542540" cy="24511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17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013AA86">
            <wp:extent cx="2627630" cy="2451100"/>
            <wp:effectExtent l="0" t="0" r="127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18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9940426">
            <wp:extent cx="2512060" cy="2451100"/>
            <wp:effectExtent l="0" t="0" r="254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19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1F66BEF">
            <wp:extent cx="2377440" cy="3225165"/>
            <wp:effectExtent l="0" t="0" r="381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20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5D5F555">
            <wp:extent cx="2121535" cy="17621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21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021AEE9">
            <wp:extent cx="1932305" cy="17621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22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525485C9">
            <wp:extent cx="1424646" cy="1838325"/>
            <wp:effectExtent l="0" t="0" r="444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841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23</w:t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3A94D6B6">
            <wp:extent cx="1933575" cy="1861232"/>
            <wp:effectExtent l="0" t="0" r="0" b="571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89" cy="1864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75A2" w:rsidRDefault="00E575A2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</w:t>
      </w:r>
      <w:r w:rsidR="00780FC5">
        <w:rPr>
          <w:rFonts w:ascii="Times New Roman" w:hAnsi="Times New Roman" w:cs="Times New Roman"/>
          <w:sz w:val="24"/>
        </w:rPr>
        <w:t xml:space="preserve"> 24</w:t>
      </w:r>
    </w:p>
    <w:p w:rsidR="00780FC5" w:rsidRDefault="00780FC5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FFF9B33">
            <wp:extent cx="1876425" cy="1743646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283" cy="1742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FC5" w:rsidRDefault="00780FC5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25</w:t>
      </w:r>
    </w:p>
    <w:p w:rsidR="00780FC5" w:rsidRDefault="00780FC5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17A71F82">
            <wp:extent cx="2097405" cy="293878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93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FC5" w:rsidRDefault="00780FC5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Приложение 26</w:t>
      </w:r>
    </w:p>
    <w:p w:rsidR="00780FC5" w:rsidRDefault="00780FC5" w:rsidP="00EE76C0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652DCA7">
            <wp:extent cx="2030095" cy="2932430"/>
            <wp:effectExtent l="0" t="0" r="8255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FC5" w:rsidRPr="00EE76C0" w:rsidRDefault="00780FC5" w:rsidP="00EE76C0">
      <w:pPr>
        <w:rPr>
          <w:rFonts w:ascii="Times New Roman" w:hAnsi="Times New Roman" w:cs="Times New Roman"/>
          <w:sz w:val="24"/>
        </w:rPr>
      </w:pPr>
    </w:p>
    <w:sectPr w:rsidR="00780FC5" w:rsidRPr="00EE76C0" w:rsidSect="00084CBC">
      <w:footerReference w:type="default" r:id="rId5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76C0" w:rsidRDefault="00EE76C0" w:rsidP="00DD6039">
      <w:pPr>
        <w:spacing w:after="0" w:line="240" w:lineRule="auto"/>
      </w:pPr>
      <w:r>
        <w:separator/>
      </w:r>
    </w:p>
  </w:endnote>
  <w:endnote w:type="continuationSeparator" w:id="0">
    <w:p w:rsidR="00EE76C0" w:rsidRDefault="00EE76C0" w:rsidP="00DD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2490817"/>
      <w:docPartObj>
        <w:docPartGallery w:val="Page Numbers (Bottom of Page)"/>
        <w:docPartUnique/>
      </w:docPartObj>
    </w:sdtPr>
    <w:sdtEndPr/>
    <w:sdtContent>
      <w:p w:rsidR="00EE76C0" w:rsidRDefault="00EE76C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FCD">
          <w:rPr>
            <w:noProof/>
          </w:rPr>
          <w:t>3</w:t>
        </w:r>
        <w:r>
          <w:fldChar w:fldCharType="end"/>
        </w:r>
      </w:p>
    </w:sdtContent>
  </w:sdt>
  <w:p w:rsidR="00EE76C0" w:rsidRDefault="00EE76C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76C0" w:rsidRDefault="00EE76C0" w:rsidP="00DD6039">
      <w:pPr>
        <w:spacing w:after="0" w:line="240" w:lineRule="auto"/>
      </w:pPr>
      <w:r>
        <w:separator/>
      </w:r>
    </w:p>
  </w:footnote>
  <w:footnote w:type="continuationSeparator" w:id="0">
    <w:p w:rsidR="00EE76C0" w:rsidRDefault="00EE76C0" w:rsidP="00DD6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B73BC"/>
    <w:multiLevelType w:val="hybridMultilevel"/>
    <w:tmpl w:val="77A8F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6507E7"/>
    <w:multiLevelType w:val="hybridMultilevel"/>
    <w:tmpl w:val="D75220B2"/>
    <w:lvl w:ilvl="0" w:tplc="BD68B2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4F2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04A5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3E0B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D8F7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0C7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C268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B026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26D0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B045BDB"/>
    <w:multiLevelType w:val="multilevel"/>
    <w:tmpl w:val="6D908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>
    <w:nsid w:val="113433B2"/>
    <w:multiLevelType w:val="hybridMultilevel"/>
    <w:tmpl w:val="E9805A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86AED"/>
    <w:multiLevelType w:val="multilevel"/>
    <w:tmpl w:val="E29E4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134E4B15"/>
    <w:multiLevelType w:val="hybridMultilevel"/>
    <w:tmpl w:val="496C29F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6E5CBF"/>
    <w:multiLevelType w:val="multilevel"/>
    <w:tmpl w:val="909E805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91A0370"/>
    <w:multiLevelType w:val="multilevel"/>
    <w:tmpl w:val="00F2BB4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91F3AFC"/>
    <w:multiLevelType w:val="multilevel"/>
    <w:tmpl w:val="E29E4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3FCD6750"/>
    <w:multiLevelType w:val="multilevel"/>
    <w:tmpl w:val="6D908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>
    <w:nsid w:val="43136C58"/>
    <w:multiLevelType w:val="multilevel"/>
    <w:tmpl w:val="6D908E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>
    <w:nsid w:val="46B26C8F"/>
    <w:multiLevelType w:val="multilevel"/>
    <w:tmpl w:val="E29E4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4B791FBD"/>
    <w:multiLevelType w:val="multilevel"/>
    <w:tmpl w:val="E29E4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4FA77188"/>
    <w:multiLevelType w:val="hybridMultilevel"/>
    <w:tmpl w:val="5C44FA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27077C"/>
    <w:multiLevelType w:val="multilevel"/>
    <w:tmpl w:val="9E06E31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78F4DA9"/>
    <w:multiLevelType w:val="hybridMultilevel"/>
    <w:tmpl w:val="2612FA9C"/>
    <w:lvl w:ilvl="0" w:tplc="24D6B1A2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213F5C"/>
    <w:multiLevelType w:val="hybridMultilevel"/>
    <w:tmpl w:val="87928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9B6ABA26">
      <w:start w:val="2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CD0275"/>
    <w:multiLevelType w:val="hybridMultilevel"/>
    <w:tmpl w:val="07FA75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9B3541"/>
    <w:multiLevelType w:val="multilevel"/>
    <w:tmpl w:val="E29E4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728F352C"/>
    <w:multiLevelType w:val="hybridMultilevel"/>
    <w:tmpl w:val="1248A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F02A35"/>
    <w:multiLevelType w:val="multilevel"/>
    <w:tmpl w:val="E29E4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733801FE"/>
    <w:multiLevelType w:val="multilevel"/>
    <w:tmpl w:val="E29E4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75452F91"/>
    <w:multiLevelType w:val="multilevel"/>
    <w:tmpl w:val="E29E4C2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5656B6C"/>
    <w:multiLevelType w:val="hybridMultilevel"/>
    <w:tmpl w:val="DB58532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75F80C47"/>
    <w:multiLevelType w:val="hybridMultilevel"/>
    <w:tmpl w:val="5B7E81F2"/>
    <w:lvl w:ilvl="0" w:tplc="836EAFA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060EC3"/>
    <w:multiLevelType w:val="hybridMultilevel"/>
    <w:tmpl w:val="FFBA28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D25B5D"/>
    <w:multiLevelType w:val="hybridMultilevel"/>
    <w:tmpl w:val="7FA2EA00"/>
    <w:lvl w:ilvl="0" w:tplc="6848122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16"/>
  </w:num>
  <w:num w:numId="4">
    <w:abstractNumId w:val="24"/>
  </w:num>
  <w:num w:numId="5">
    <w:abstractNumId w:val="20"/>
  </w:num>
  <w:num w:numId="6">
    <w:abstractNumId w:val="23"/>
  </w:num>
  <w:num w:numId="7">
    <w:abstractNumId w:val="13"/>
  </w:num>
  <w:num w:numId="8">
    <w:abstractNumId w:val="4"/>
  </w:num>
  <w:num w:numId="9">
    <w:abstractNumId w:val="21"/>
  </w:num>
  <w:num w:numId="10">
    <w:abstractNumId w:val="6"/>
  </w:num>
  <w:num w:numId="11">
    <w:abstractNumId w:val="14"/>
  </w:num>
  <w:num w:numId="12">
    <w:abstractNumId w:val="7"/>
  </w:num>
  <w:num w:numId="13">
    <w:abstractNumId w:val="1"/>
  </w:num>
  <w:num w:numId="14">
    <w:abstractNumId w:val="5"/>
  </w:num>
  <w:num w:numId="15">
    <w:abstractNumId w:val="0"/>
  </w:num>
  <w:num w:numId="16">
    <w:abstractNumId w:val="10"/>
  </w:num>
  <w:num w:numId="17">
    <w:abstractNumId w:val="9"/>
  </w:num>
  <w:num w:numId="18">
    <w:abstractNumId w:val="2"/>
  </w:num>
  <w:num w:numId="19">
    <w:abstractNumId w:val="8"/>
  </w:num>
  <w:num w:numId="20">
    <w:abstractNumId w:val="18"/>
  </w:num>
  <w:num w:numId="21">
    <w:abstractNumId w:val="19"/>
  </w:num>
  <w:num w:numId="22">
    <w:abstractNumId w:val="17"/>
  </w:num>
  <w:num w:numId="23">
    <w:abstractNumId w:val="11"/>
  </w:num>
  <w:num w:numId="24">
    <w:abstractNumId w:val="12"/>
  </w:num>
  <w:num w:numId="25">
    <w:abstractNumId w:val="22"/>
  </w:num>
  <w:num w:numId="26">
    <w:abstractNumId w:val="3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C7D"/>
    <w:rsid w:val="000503AF"/>
    <w:rsid w:val="00084CBC"/>
    <w:rsid w:val="00160C17"/>
    <w:rsid w:val="00241D09"/>
    <w:rsid w:val="0027182F"/>
    <w:rsid w:val="002B3B61"/>
    <w:rsid w:val="002D2AA6"/>
    <w:rsid w:val="003246D9"/>
    <w:rsid w:val="003414D0"/>
    <w:rsid w:val="003F4DBE"/>
    <w:rsid w:val="0046119B"/>
    <w:rsid w:val="004B010E"/>
    <w:rsid w:val="005B71ED"/>
    <w:rsid w:val="006B25B5"/>
    <w:rsid w:val="006F5DA2"/>
    <w:rsid w:val="00722049"/>
    <w:rsid w:val="00780FC5"/>
    <w:rsid w:val="007C4FD1"/>
    <w:rsid w:val="007E53AF"/>
    <w:rsid w:val="0080458D"/>
    <w:rsid w:val="00805FCD"/>
    <w:rsid w:val="00855C52"/>
    <w:rsid w:val="00890732"/>
    <w:rsid w:val="00970AFE"/>
    <w:rsid w:val="00976653"/>
    <w:rsid w:val="00A06C20"/>
    <w:rsid w:val="00AD439B"/>
    <w:rsid w:val="00AE3E18"/>
    <w:rsid w:val="00B02DFA"/>
    <w:rsid w:val="00C53FA6"/>
    <w:rsid w:val="00D01EAA"/>
    <w:rsid w:val="00D876E9"/>
    <w:rsid w:val="00DD6039"/>
    <w:rsid w:val="00E575A2"/>
    <w:rsid w:val="00E63C7D"/>
    <w:rsid w:val="00EA1421"/>
    <w:rsid w:val="00EE7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25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5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DB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41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B3B6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D6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6039"/>
  </w:style>
  <w:style w:type="paragraph" w:styleId="aa">
    <w:name w:val="footer"/>
    <w:basedOn w:val="a"/>
    <w:link w:val="ab"/>
    <w:uiPriority w:val="99"/>
    <w:unhideWhenUsed/>
    <w:rsid w:val="00DD6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6039"/>
  </w:style>
  <w:style w:type="character" w:customStyle="1" w:styleId="10">
    <w:name w:val="Заголовок 1 Знак"/>
    <w:basedOn w:val="a0"/>
    <w:link w:val="1"/>
    <w:uiPriority w:val="9"/>
    <w:rsid w:val="006B2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6B25B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503AF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B25B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458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F4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F4DB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41D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2B3B6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DD6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6039"/>
  </w:style>
  <w:style w:type="paragraph" w:styleId="aa">
    <w:name w:val="footer"/>
    <w:basedOn w:val="a"/>
    <w:link w:val="ab"/>
    <w:uiPriority w:val="99"/>
    <w:unhideWhenUsed/>
    <w:rsid w:val="00DD6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6039"/>
  </w:style>
  <w:style w:type="character" w:customStyle="1" w:styleId="10">
    <w:name w:val="Заголовок 1 Знак"/>
    <w:basedOn w:val="a0"/>
    <w:link w:val="1"/>
    <w:uiPriority w:val="9"/>
    <w:rsid w:val="006B25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6B25B5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503AF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hyperlink" Target="http://www.otbeli.ru/%D0%B7%D1%83%D0%B1%D0%BD%D1%8B%D0%B5_%D0%BF%D0%B0%D1%81%D1%82%D1%8B/" TargetMode="External"/><Relationship Id="rId26" Type="http://schemas.openxmlformats.org/officeDocument/2006/relationships/image" Target="media/image2.png"/><Relationship Id="rId39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hyperlink" Target="http://pishet.narod.ru/arhiv/pasta.html" TargetMode="External"/><Relationship Id="rId34" Type="http://schemas.openxmlformats.org/officeDocument/2006/relationships/image" Target="media/image10.png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50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hyperlink" Target="https://ru.wikipedia.org/wiki/%D0%97%D1%83%D0%B1%D0%BD%D0%B0%D1%8F_%D0%BF%D0%B0%D1%81%D1%82%D0%B0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http://biofile.ru/chel/14614.html" TargetMode="External"/><Relationship Id="rId20" Type="http://schemas.openxmlformats.org/officeDocument/2006/relationships/hyperlink" Target="http://dobroweb.ru/secrets/489" TargetMode="External"/><Relationship Id="rId29" Type="http://schemas.openxmlformats.org/officeDocument/2006/relationships/image" Target="media/image5.png"/><Relationship Id="rId41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hyperlink" Target="http://him-school.ru/?tag=%D0%BE%D0%BF%D1%8B%D1%82%D1%8B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holisticmed.com/fluoride/" TargetMode="External"/><Relationship Id="rId23" Type="http://schemas.openxmlformats.org/officeDocument/2006/relationships/hyperlink" Target="http://naukaveselo.ru/5-uvlekatelnyih-eksperimentov-s-yaytsom.html" TargetMode="External"/><Relationship Id="rId28" Type="http://schemas.openxmlformats.org/officeDocument/2006/relationships/image" Target="media/image4.png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10" Type="http://schemas.openxmlformats.org/officeDocument/2006/relationships/chart" Target="charts/chart2.xml"/><Relationship Id="rId19" Type="http://schemas.openxmlformats.org/officeDocument/2006/relationships/hyperlink" Target="http://radonta.ru/ingredients/" TargetMode="External"/><Relationship Id="rId31" Type="http://schemas.openxmlformats.org/officeDocument/2006/relationships/image" Target="media/image7.png"/><Relationship Id="rId44" Type="http://schemas.openxmlformats.org/officeDocument/2006/relationships/image" Target="media/image20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hyperlink" Target="http://www.daowellness.ru/toothpaste.html" TargetMode="External"/><Relationship Id="rId27" Type="http://schemas.openxmlformats.org/officeDocument/2006/relationships/image" Target="media/image3.png"/><Relationship Id="rId30" Type="http://schemas.openxmlformats.org/officeDocument/2006/relationships/image" Target="media/image6.png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8" Type="http://schemas.openxmlformats.org/officeDocument/2006/relationships/endnotes" Target="endnotes.xml"/><Relationship Id="rId51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белоснежная</c:v>
                </c:pt>
                <c:pt idx="1">
                  <c:v>ровная</c:v>
                </c:pt>
                <c:pt idx="2">
                  <c:v>здоровая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0.57999999999999996</c:v>
                </c:pt>
                <c:pt idx="1">
                  <c:v>0.28000000000000003</c:v>
                </c:pt>
                <c:pt idx="2">
                  <c:v>0.14000000000000001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790627734033251"/>
          <c:y val="0.31736157980252466"/>
          <c:w val="0.27820483377077865"/>
          <c:h val="0.30972128483939504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1 раз в день</c:v>
                </c:pt>
                <c:pt idx="1">
                  <c:v>2 раза в день</c:v>
                </c:pt>
                <c:pt idx="2">
                  <c:v>3 раза в день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0.25</c:v>
                </c:pt>
                <c:pt idx="1">
                  <c:v>0.7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170381306503355"/>
          <c:y val="0.3411711036120485"/>
          <c:w val="0.26907298046077571"/>
          <c:h val="0.2859117610298712"/>
        </c:manualLayout>
      </c:layout>
      <c:overlay val="0"/>
      <c:txPr>
        <a:bodyPr/>
        <a:lstStyle/>
        <a:p>
          <a:pPr>
            <a:defRPr sz="14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читаю</c:v>
                </c:pt>
                <c:pt idx="1">
                  <c:v>не читаю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8.1999999999999993</c:v>
                </c:pt>
                <c:pt idx="1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небезопасна</c:v>
                </c:pt>
                <c:pt idx="1">
                  <c:v>безопасна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0.85</c:v>
                </c:pt>
                <c:pt idx="1">
                  <c:v>0.1</c:v>
                </c:pt>
                <c:pt idx="2">
                  <c:v>0.05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укрепляет эмаль</c:v>
                </c:pt>
                <c:pt idx="1">
                  <c:v>защищает от кариеса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</c:v>
                </c:pt>
                <c:pt idx="1">
                  <c:v>0.1</c:v>
                </c:pt>
                <c:pt idx="2">
                  <c:v>0.7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защита от кариеса</c:v>
                </c:pt>
                <c:pt idx="1">
                  <c:v>разрушение эмали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</c:v>
                </c:pt>
                <c:pt idx="1">
                  <c:v>0.2</c:v>
                </c:pt>
                <c:pt idx="2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BF857-300A-407F-94CB-E963AA6B9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21</Pages>
  <Words>2512</Words>
  <Characters>14320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dcterms:created xsi:type="dcterms:W3CDTF">2021-04-22T04:18:00Z</dcterms:created>
  <dcterms:modified xsi:type="dcterms:W3CDTF">2021-05-26T10:21:00Z</dcterms:modified>
</cp:coreProperties>
</file>