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1F" w:rsidRDefault="00E64F1F" w:rsidP="00871379">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ГБПОУ «Дзержинский педагогический колледж»</w:t>
      </w:r>
    </w:p>
    <w:p w:rsidR="00E64F1F" w:rsidRDefault="00E64F1F" w:rsidP="00E64F1F">
      <w:pPr>
        <w:jc w:val="center"/>
        <w:rPr>
          <w:rFonts w:ascii="Times New Roman" w:hAnsi="Times New Roman" w:cs="Times New Roman"/>
          <w:color w:val="000000"/>
          <w:sz w:val="28"/>
          <w:szCs w:val="28"/>
          <w:shd w:val="clear" w:color="auto" w:fill="FFFFFF"/>
        </w:rPr>
      </w:pPr>
    </w:p>
    <w:p w:rsidR="00E64F1F" w:rsidRDefault="00E64F1F" w:rsidP="00E64F1F">
      <w:pPr>
        <w:jc w:val="center"/>
        <w:rPr>
          <w:rFonts w:ascii="Times New Roman" w:hAnsi="Times New Roman" w:cs="Times New Roman"/>
          <w:color w:val="000000"/>
          <w:sz w:val="28"/>
          <w:szCs w:val="28"/>
          <w:shd w:val="clear" w:color="auto" w:fill="FFFFFF"/>
        </w:rPr>
      </w:pPr>
    </w:p>
    <w:p w:rsidR="00E64F1F" w:rsidRDefault="00E64F1F" w:rsidP="00E64F1F">
      <w:pPr>
        <w:jc w:val="center"/>
        <w:rPr>
          <w:rFonts w:ascii="Times New Roman" w:hAnsi="Times New Roman" w:cs="Times New Roman"/>
          <w:color w:val="000000"/>
          <w:sz w:val="28"/>
          <w:szCs w:val="28"/>
          <w:shd w:val="clear" w:color="auto" w:fill="FFFFFF"/>
        </w:rPr>
      </w:pPr>
    </w:p>
    <w:p w:rsidR="00E64F1F" w:rsidRDefault="00E64F1F" w:rsidP="00E64F1F">
      <w:pPr>
        <w:jc w:val="center"/>
        <w:rPr>
          <w:rFonts w:ascii="Times New Roman" w:hAnsi="Times New Roman" w:cs="Times New Roman"/>
          <w:color w:val="000000"/>
          <w:sz w:val="28"/>
          <w:szCs w:val="28"/>
          <w:shd w:val="clear" w:color="auto" w:fill="FFFFFF"/>
        </w:rPr>
      </w:pPr>
    </w:p>
    <w:p w:rsidR="00E64F1F" w:rsidRDefault="00E64F1F" w:rsidP="00E64F1F">
      <w:pPr>
        <w:jc w:val="center"/>
        <w:rPr>
          <w:rFonts w:ascii="Times New Roman" w:hAnsi="Times New Roman" w:cs="Times New Roman"/>
          <w:color w:val="000000"/>
          <w:sz w:val="28"/>
          <w:szCs w:val="28"/>
          <w:shd w:val="clear" w:color="auto" w:fill="FFFFFF"/>
        </w:rPr>
      </w:pPr>
    </w:p>
    <w:p w:rsidR="00E64F1F" w:rsidRDefault="00E64F1F" w:rsidP="00E64F1F">
      <w:pPr>
        <w:jc w:val="center"/>
        <w:rPr>
          <w:rFonts w:ascii="Times New Roman" w:hAnsi="Times New Roman" w:cs="Times New Roman"/>
          <w:color w:val="000000"/>
          <w:sz w:val="28"/>
          <w:szCs w:val="28"/>
          <w:shd w:val="clear" w:color="auto" w:fill="FFFFFF"/>
        </w:rPr>
      </w:pPr>
    </w:p>
    <w:p w:rsidR="00E64F1F" w:rsidRDefault="00E64F1F" w:rsidP="00E64F1F">
      <w:pPr>
        <w:jc w:val="center"/>
        <w:rPr>
          <w:rFonts w:ascii="Times New Roman" w:hAnsi="Times New Roman" w:cs="Times New Roman"/>
          <w:color w:val="000000"/>
          <w:sz w:val="28"/>
          <w:szCs w:val="28"/>
          <w:shd w:val="clear" w:color="auto" w:fill="FFFFFF"/>
        </w:rPr>
      </w:pPr>
    </w:p>
    <w:p w:rsidR="00D2425A" w:rsidRPr="00D2425A" w:rsidRDefault="00D2425A" w:rsidP="00E64F1F">
      <w:pPr>
        <w:jc w:val="center"/>
        <w:rPr>
          <w:rFonts w:ascii="Times New Roman" w:hAnsi="Times New Roman" w:cs="Times New Roman"/>
          <w:color w:val="000000"/>
          <w:sz w:val="28"/>
          <w:szCs w:val="28"/>
          <w:shd w:val="clear" w:color="auto" w:fill="FFFFFF"/>
        </w:rPr>
      </w:pPr>
      <w:r w:rsidRPr="00D2425A">
        <w:rPr>
          <w:rFonts w:ascii="Times New Roman" w:hAnsi="Times New Roman" w:cs="Times New Roman"/>
          <w:color w:val="000000"/>
          <w:sz w:val="28"/>
          <w:szCs w:val="28"/>
          <w:shd w:val="clear" w:color="auto" w:fill="FFFFFF"/>
        </w:rPr>
        <w:t>Дистанционное обучение. Плюсы и минусы.</w:t>
      </w:r>
    </w:p>
    <w:p w:rsidR="00E64F1F" w:rsidRPr="00D2425A" w:rsidRDefault="00D2425A" w:rsidP="00E64F1F">
      <w:pPr>
        <w:jc w:val="center"/>
        <w:rPr>
          <w:rFonts w:ascii="Times New Roman" w:hAnsi="Times New Roman" w:cs="Times New Roman"/>
          <w:sz w:val="28"/>
          <w:szCs w:val="28"/>
        </w:rPr>
      </w:pPr>
      <w:r w:rsidRPr="00D2425A">
        <w:rPr>
          <w:rFonts w:ascii="Times New Roman" w:hAnsi="Times New Roman" w:cs="Times New Roman"/>
          <w:sz w:val="28"/>
          <w:szCs w:val="28"/>
        </w:rPr>
        <w:t>Статья</w:t>
      </w:r>
    </w:p>
    <w:p w:rsidR="00D2425A" w:rsidRDefault="00D2425A" w:rsidP="00E64F1F">
      <w:pPr>
        <w:jc w:val="right"/>
        <w:rPr>
          <w:rFonts w:ascii="Times New Roman" w:hAnsi="Times New Roman" w:cs="Times New Roman"/>
          <w:sz w:val="28"/>
          <w:szCs w:val="28"/>
        </w:rPr>
      </w:pPr>
    </w:p>
    <w:p w:rsidR="00D2425A" w:rsidRDefault="00D2425A" w:rsidP="00D2425A">
      <w:pPr>
        <w:jc w:val="right"/>
        <w:rPr>
          <w:rFonts w:ascii="Times New Roman" w:hAnsi="Times New Roman" w:cs="Times New Roman"/>
          <w:sz w:val="28"/>
          <w:szCs w:val="28"/>
        </w:rPr>
      </w:pPr>
    </w:p>
    <w:p w:rsidR="00E64F1F" w:rsidRPr="00D2425A" w:rsidRDefault="00E64F1F" w:rsidP="00D2425A">
      <w:pPr>
        <w:jc w:val="right"/>
        <w:rPr>
          <w:rFonts w:ascii="Times New Roman" w:hAnsi="Times New Roman" w:cs="Times New Roman"/>
          <w:sz w:val="28"/>
          <w:szCs w:val="28"/>
        </w:rPr>
      </w:pPr>
      <w:r w:rsidRPr="00D2425A">
        <w:rPr>
          <w:rFonts w:ascii="Times New Roman" w:hAnsi="Times New Roman" w:cs="Times New Roman"/>
          <w:sz w:val="28"/>
          <w:szCs w:val="28"/>
        </w:rPr>
        <w:t>Выполнила:</w:t>
      </w:r>
    </w:p>
    <w:p w:rsidR="00D2425A" w:rsidRPr="00D2425A" w:rsidRDefault="00D2425A" w:rsidP="00D2425A">
      <w:pPr>
        <w:jc w:val="right"/>
        <w:rPr>
          <w:rFonts w:ascii="Times New Roman" w:hAnsi="Times New Roman" w:cs="Times New Roman"/>
          <w:sz w:val="28"/>
          <w:szCs w:val="28"/>
        </w:rPr>
      </w:pPr>
      <w:r w:rsidRPr="00D2425A">
        <w:rPr>
          <w:rFonts w:ascii="Times New Roman" w:hAnsi="Times New Roman" w:cs="Times New Roman"/>
          <w:sz w:val="28"/>
          <w:szCs w:val="28"/>
        </w:rPr>
        <w:t>Дорогина Алина</w:t>
      </w:r>
    </w:p>
    <w:p w:rsidR="00E64F1F" w:rsidRPr="00D2425A" w:rsidRDefault="00E64F1F" w:rsidP="00D2425A">
      <w:pPr>
        <w:jc w:val="right"/>
        <w:rPr>
          <w:rFonts w:ascii="Times New Roman" w:hAnsi="Times New Roman" w:cs="Times New Roman"/>
          <w:sz w:val="28"/>
          <w:szCs w:val="28"/>
        </w:rPr>
      </w:pPr>
      <w:r w:rsidRPr="00D2425A">
        <w:rPr>
          <w:rFonts w:ascii="Times New Roman" w:hAnsi="Times New Roman" w:cs="Times New Roman"/>
          <w:sz w:val="28"/>
          <w:szCs w:val="28"/>
        </w:rPr>
        <w:t>Студентка группы ДО-4Б</w:t>
      </w:r>
    </w:p>
    <w:p w:rsidR="00E64F1F" w:rsidRPr="00D2425A" w:rsidRDefault="00D2425A" w:rsidP="00D2425A">
      <w:pPr>
        <w:jc w:val="right"/>
        <w:rPr>
          <w:rFonts w:ascii="Times New Roman" w:hAnsi="Times New Roman" w:cs="Times New Roman"/>
          <w:sz w:val="28"/>
          <w:szCs w:val="28"/>
        </w:rPr>
      </w:pPr>
      <w:r>
        <w:rPr>
          <w:rFonts w:ascii="Times New Roman" w:hAnsi="Times New Roman" w:cs="Times New Roman"/>
          <w:sz w:val="28"/>
          <w:szCs w:val="28"/>
        </w:rPr>
        <w:t>Проверила</w:t>
      </w:r>
      <w:r w:rsidR="00E64F1F" w:rsidRPr="00D2425A">
        <w:rPr>
          <w:rFonts w:ascii="Times New Roman" w:hAnsi="Times New Roman" w:cs="Times New Roman"/>
          <w:sz w:val="28"/>
          <w:szCs w:val="28"/>
        </w:rPr>
        <w:t>:</w:t>
      </w:r>
    </w:p>
    <w:p w:rsidR="00E64F1F" w:rsidRPr="00D2425A" w:rsidRDefault="00E64F1F" w:rsidP="00D2425A">
      <w:pPr>
        <w:jc w:val="right"/>
        <w:rPr>
          <w:rFonts w:ascii="Times New Roman" w:hAnsi="Times New Roman" w:cs="Times New Roman"/>
          <w:sz w:val="28"/>
          <w:szCs w:val="28"/>
        </w:rPr>
      </w:pPr>
      <w:r w:rsidRPr="00D2425A">
        <w:rPr>
          <w:rFonts w:ascii="Times New Roman" w:hAnsi="Times New Roman" w:cs="Times New Roman"/>
          <w:sz w:val="28"/>
          <w:szCs w:val="28"/>
        </w:rPr>
        <w:t xml:space="preserve">Сычева Г.А., </w:t>
      </w:r>
    </w:p>
    <w:p w:rsidR="00E64F1F" w:rsidRPr="00D2425A" w:rsidRDefault="00E64F1F" w:rsidP="00D2425A">
      <w:pPr>
        <w:jc w:val="right"/>
        <w:rPr>
          <w:rFonts w:ascii="Times New Roman" w:hAnsi="Times New Roman" w:cs="Times New Roman"/>
          <w:sz w:val="28"/>
          <w:szCs w:val="28"/>
        </w:rPr>
      </w:pPr>
      <w:r w:rsidRPr="00D2425A">
        <w:rPr>
          <w:rFonts w:ascii="Times New Roman" w:hAnsi="Times New Roman" w:cs="Times New Roman"/>
          <w:sz w:val="28"/>
          <w:szCs w:val="28"/>
        </w:rPr>
        <w:t xml:space="preserve">преподаватель высшей </w:t>
      </w:r>
    </w:p>
    <w:p w:rsidR="00E64F1F" w:rsidRPr="00D2425A" w:rsidRDefault="00E64F1F" w:rsidP="00D2425A">
      <w:pPr>
        <w:jc w:val="right"/>
        <w:rPr>
          <w:rFonts w:ascii="Times New Roman" w:hAnsi="Times New Roman" w:cs="Times New Roman"/>
          <w:sz w:val="28"/>
          <w:szCs w:val="28"/>
        </w:rPr>
      </w:pPr>
      <w:r w:rsidRPr="00D2425A">
        <w:rPr>
          <w:rFonts w:ascii="Times New Roman" w:hAnsi="Times New Roman" w:cs="Times New Roman"/>
          <w:sz w:val="28"/>
          <w:szCs w:val="28"/>
        </w:rPr>
        <w:t xml:space="preserve">квалификационно категории </w:t>
      </w:r>
    </w:p>
    <w:p w:rsidR="00E64F1F" w:rsidRDefault="00E64F1F" w:rsidP="00E64F1F">
      <w:pPr>
        <w:jc w:val="right"/>
        <w:rPr>
          <w:rFonts w:ascii="Times New Roman" w:hAnsi="Times New Roman" w:cs="Times New Roman"/>
          <w:i/>
          <w:sz w:val="28"/>
          <w:szCs w:val="28"/>
        </w:rPr>
      </w:pPr>
    </w:p>
    <w:p w:rsidR="00E64F1F" w:rsidRDefault="00E64F1F" w:rsidP="00E64F1F">
      <w:pPr>
        <w:jc w:val="right"/>
        <w:rPr>
          <w:rFonts w:ascii="Times New Roman" w:hAnsi="Times New Roman" w:cs="Times New Roman"/>
          <w:i/>
          <w:sz w:val="28"/>
          <w:szCs w:val="28"/>
        </w:rPr>
      </w:pPr>
    </w:p>
    <w:p w:rsidR="00E64F1F" w:rsidRDefault="00E64F1F" w:rsidP="00E64F1F">
      <w:pPr>
        <w:jc w:val="right"/>
        <w:rPr>
          <w:rFonts w:ascii="Times New Roman" w:hAnsi="Times New Roman" w:cs="Times New Roman"/>
          <w:i/>
          <w:sz w:val="28"/>
          <w:szCs w:val="28"/>
        </w:rPr>
      </w:pPr>
    </w:p>
    <w:p w:rsidR="00E64F1F" w:rsidRDefault="00E64F1F" w:rsidP="00E64F1F">
      <w:pPr>
        <w:jc w:val="right"/>
        <w:rPr>
          <w:rFonts w:ascii="Times New Roman" w:hAnsi="Times New Roman" w:cs="Times New Roman"/>
          <w:i/>
          <w:sz w:val="28"/>
          <w:szCs w:val="28"/>
        </w:rPr>
      </w:pPr>
    </w:p>
    <w:p w:rsidR="00E64F1F" w:rsidRDefault="00E64F1F" w:rsidP="00D2425A">
      <w:pPr>
        <w:jc w:val="center"/>
        <w:rPr>
          <w:rFonts w:ascii="Times New Roman" w:hAnsi="Times New Roman" w:cs="Times New Roman"/>
          <w:sz w:val="28"/>
          <w:szCs w:val="28"/>
        </w:rPr>
      </w:pPr>
      <w:r>
        <w:rPr>
          <w:rFonts w:ascii="Times New Roman" w:hAnsi="Times New Roman" w:cs="Times New Roman"/>
          <w:sz w:val="28"/>
          <w:szCs w:val="28"/>
        </w:rPr>
        <w:t>Дзержинск- 2021г.</w:t>
      </w:r>
    </w:p>
    <w:p w:rsidR="00E64F1F" w:rsidRDefault="00E64F1F" w:rsidP="00E64F1F">
      <w:pPr>
        <w:jc w:val="center"/>
        <w:rPr>
          <w:rFonts w:ascii="Times New Roman" w:hAnsi="Times New Roman" w:cs="Times New Roman"/>
          <w:sz w:val="28"/>
          <w:szCs w:val="28"/>
        </w:rPr>
      </w:pPr>
    </w:p>
    <w:p w:rsidR="00D2425A" w:rsidRDefault="00D2425A" w:rsidP="00E64F1F">
      <w:pPr>
        <w:jc w:val="center"/>
        <w:rPr>
          <w:rFonts w:ascii="Times New Roman" w:hAnsi="Times New Roman" w:cs="Times New Roman"/>
          <w:sz w:val="28"/>
          <w:szCs w:val="28"/>
        </w:rPr>
      </w:pPr>
    </w:p>
    <w:p w:rsidR="00D2425A" w:rsidRPr="00D2425A" w:rsidRDefault="00D2425A" w:rsidP="00D2425A">
      <w:pPr>
        <w:jc w:val="center"/>
        <w:rPr>
          <w:rFonts w:ascii="Times New Roman" w:hAnsi="Times New Roman" w:cs="Times New Roman"/>
          <w:sz w:val="28"/>
          <w:szCs w:val="28"/>
        </w:rPr>
      </w:pPr>
      <w:r w:rsidRPr="00D2425A">
        <w:rPr>
          <w:rFonts w:ascii="Times New Roman" w:hAnsi="Times New Roman" w:cs="Times New Roman"/>
          <w:sz w:val="28"/>
          <w:szCs w:val="28"/>
        </w:rPr>
        <w:t>Оглавление</w:t>
      </w:r>
    </w:p>
    <w:p w:rsidR="00D2425A" w:rsidRPr="00D2425A" w:rsidRDefault="00D2425A" w:rsidP="00D2425A">
      <w:pPr>
        <w:jc w:val="center"/>
        <w:rPr>
          <w:rFonts w:ascii="Times New Roman" w:hAnsi="Times New Roman" w:cs="Times New Roman"/>
          <w:sz w:val="28"/>
          <w:szCs w:val="28"/>
        </w:rPr>
      </w:pPr>
    </w:p>
    <w:tbl>
      <w:tblPr>
        <w:tblW w:w="9315" w:type="dxa"/>
        <w:shd w:val="clear" w:color="auto" w:fill="FFFFFF"/>
        <w:tblCellMar>
          <w:top w:w="105" w:type="dxa"/>
          <w:left w:w="105" w:type="dxa"/>
          <w:bottom w:w="105" w:type="dxa"/>
          <w:right w:w="105" w:type="dxa"/>
        </w:tblCellMar>
        <w:tblLook w:val="04A0" w:firstRow="1" w:lastRow="0" w:firstColumn="1" w:lastColumn="0" w:noHBand="0" w:noVBand="1"/>
      </w:tblPr>
      <w:tblGrid>
        <w:gridCol w:w="9577"/>
      </w:tblGrid>
      <w:tr w:rsidR="00D2425A" w:rsidRPr="00D2425A" w:rsidTr="00D2425A">
        <w:tc>
          <w:tcPr>
            <w:tcW w:w="9105" w:type="dxa"/>
            <w:tcBorders>
              <w:top w:val="nil"/>
              <w:left w:val="nil"/>
              <w:bottom w:val="nil"/>
              <w:right w:val="nil"/>
            </w:tcBorders>
            <w:shd w:val="clear" w:color="auto" w:fill="FFFFFF"/>
            <w:tcMar>
              <w:top w:w="0" w:type="dxa"/>
              <w:left w:w="0" w:type="dxa"/>
              <w:bottom w:w="0" w:type="dxa"/>
              <w:right w:w="0" w:type="dxa"/>
            </w:tcMar>
            <w:hideMark/>
          </w:tcPr>
          <w:p w:rsidR="00D2425A" w:rsidRPr="00D2425A" w:rsidRDefault="00EA177D" w:rsidP="00EA177D">
            <w:pPr>
              <w:rPr>
                <w:rFonts w:ascii="Times New Roman" w:hAnsi="Times New Roman" w:cs="Times New Roman"/>
                <w:sz w:val="28"/>
                <w:szCs w:val="28"/>
              </w:rPr>
            </w:pPr>
            <w:r>
              <w:rPr>
                <w:rFonts w:ascii="Times New Roman" w:hAnsi="Times New Roman" w:cs="Times New Roman"/>
                <w:sz w:val="28"/>
                <w:szCs w:val="28"/>
              </w:rPr>
              <w:t>Введение</w:t>
            </w:r>
            <w:r w:rsidR="00D2425A" w:rsidRPr="00D2425A">
              <w:rPr>
                <w:rFonts w:ascii="Times New Roman" w:hAnsi="Times New Roman" w:cs="Times New Roman"/>
                <w:sz w:val="28"/>
                <w:szCs w:val="28"/>
              </w:rPr>
              <w:t>...................................................................................</w:t>
            </w:r>
            <w:r w:rsidR="007905B9">
              <w:rPr>
                <w:rFonts w:ascii="Times New Roman" w:hAnsi="Times New Roman" w:cs="Times New Roman"/>
                <w:sz w:val="28"/>
                <w:szCs w:val="28"/>
              </w:rPr>
              <w:t>...........................</w:t>
            </w:r>
            <w:r>
              <w:rPr>
                <w:rFonts w:ascii="Times New Roman" w:hAnsi="Times New Roman" w:cs="Times New Roman"/>
                <w:sz w:val="28"/>
                <w:szCs w:val="28"/>
              </w:rPr>
              <w:t>3</w:t>
            </w:r>
          </w:p>
        </w:tc>
      </w:tr>
      <w:tr w:rsidR="00D2425A" w:rsidRPr="00D2425A" w:rsidTr="00D2425A">
        <w:tc>
          <w:tcPr>
            <w:tcW w:w="9105" w:type="dxa"/>
            <w:tcBorders>
              <w:top w:val="nil"/>
              <w:left w:val="nil"/>
              <w:bottom w:val="nil"/>
              <w:right w:val="nil"/>
            </w:tcBorders>
            <w:shd w:val="clear" w:color="auto" w:fill="FFFFFF"/>
            <w:tcMar>
              <w:top w:w="0" w:type="dxa"/>
              <w:left w:w="0" w:type="dxa"/>
              <w:bottom w:w="0" w:type="dxa"/>
              <w:right w:w="0" w:type="dxa"/>
            </w:tcMar>
            <w:hideMark/>
          </w:tcPr>
          <w:p w:rsidR="00D2425A" w:rsidRPr="00D2425A" w:rsidRDefault="00D2425A" w:rsidP="00D2425A">
            <w:pPr>
              <w:jc w:val="center"/>
              <w:rPr>
                <w:rFonts w:ascii="Times New Roman" w:hAnsi="Times New Roman" w:cs="Times New Roman"/>
                <w:sz w:val="28"/>
                <w:szCs w:val="28"/>
              </w:rPr>
            </w:pPr>
          </w:p>
        </w:tc>
      </w:tr>
      <w:tr w:rsidR="00D2425A" w:rsidRPr="00D2425A" w:rsidTr="00D2425A">
        <w:tc>
          <w:tcPr>
            <w:tcW w:w="9105" w:type="dxa"/>
            <w:tcBorders>
              <w:top w:val="nil"/>
              <w:left w:val="nil"/>
              <w:bottom w:val="nil"/>
              <w:right w:val="nil"/>
            </w:tcBorders>
            <w:shd w:val="clear" w:color="auto" w:fill="FFFFFF"/>
            <w:tcMar>
              <w:top w:w="0" w:type="dxa"/>
              <w:left w:w="0" w:type="dxa"/>
              <w:bottom w:w="0" w:type="dxa"/>
              <w:right w:w="0" w:type="dxa"/>
            </w:tcMar>
            <w:hideMark/>
          </w:tcPr>
          <w:p w:rsidR="00D2425A" w:rsidRPr="00D2425A" w:rsidRDefault="00EA177D" w:rsidP="00EA177D">
            <w:pPr>
              <w:rPr>
                <w:rFonts w:ascii="Times New Roman" w:hAnsi="Times New Roman" w:cs="Times New Roman"/>
                <w:sz w:val="28"/>
                <w:szCs w:val="28"/>
              </w:rPr>
            </w:pPr>
            <w:r>
              <w:rPr>
                <w:rFonts w:ascii="Times New Roman" w:hAnsi="Times New Roman" w:cs="Times New Roman"/>
                <w:sz w:val="28"/>
                <w:szCs w:val="28"/>
              </w:rPr>
              <w:t>1.</w:t>
            </w:r>
            <w:r w:rsidR="00D2425A" w:rsidRPr="00D2425A">
              <w:rPr>
                <w:rFonts w:ascii="Times New Roman" w:hAnsi="Times New Roman" w:cs="Times New Roman"/>
                <w:sz w:val="28"/>
                <w:szCs w:val="28"/>
              </w:rPr>
              <w:t>Понятие дистанционного обучения ...........................................................</w:t>
            </w:r>
            <w:r w:rsidR="007905B9">
              <w:rPr>
                <w:rFonts w:ascii="Times New Roman" w:hAnsi="Times New Roman" w:cs="Times New Roman"/>
                <w:sz w:val="28"/>
                <w:szCs w:val="28"/>
              </w:rPr>
              <w:t>...</w:t>
            </w:r>
            <w:r w:rsidR="00774BA9">
              <w:rPr>
                <w:rFonts w:ascii="Times New Roman" w:hAnsi="Times New Roman" w:cs="Times New Roman"/>
                <w:sz w:val="28"/>
                <w:szCs w:val="28"/>
              </w:rPr>
              <w:t>4</w:t>
            </w:r>
          </w:p>
        </w:tc>
      </w:tr>
      <w:tr w:rsidR="00D2425A" w:rsidRPr="00D2425A" w:rsidTr="00D2425A">
        <w:tc>
          <w:tcPr>
            <w:tcW w:w="9105" w:type="dxa"/>
            <w:tcBorders>
              <w:top w:val="nil"/>
              <w:left w:val="nil"/>
              <w:bottom w:val="nil"/>
              <w:right w:val="nil"/>
            </w:tcBorders>
            <w:shd w:val="clear" w:color="auto" w:fill="FFFFFF"/>
            <w:tcMar>
              <w:top w:w="0" w:type="dxa"/>
              <w:left w:w="0" w:type="dxa"/>
              <w:bottom w:w="0" w:type="dxa"/>
              <w:right w:w="0" w:type="dxa"/>
            </w:tcMar>
            <w:hideMark/>
          </w:tcPr>
          <w:p w:rsidR="00D2425A" w:rsidRPr="00D2425A" w:rsidRDefault="00EA177D" w:rsidP="00EA177D">
            <w:pPr>
              <w:rPr>
                <w:rFonts w:ascii="Times New Roman" w:hAnsi="Times New Roman" w:cs="Times New Roman"/>
                <w:sz w:val="28"/>
                <w:szCs w:val="28"/>
              </w:rPr>
            </w:pPr>
            <w:r>
              <w:rPr>
                <w:rFonts w:ascii="Times New Roman" w:hAnsi="Times New Roman" w:cs="Times New Roman"/>
                <w:sz w:val="28"/>
                <w:szCs w:val="28"/>
              </w:rPr>
              <w:t>2.</w:t>
            </w:r>
            <w:r w:rsidR="00D2425A" w:rsidRPr="00D2425A">
              <w:rPr>
                <w:rFonts w:ascii="Times New Roman" w:hAnsi="Times New Roman" w:cs="Times New Roman"/>
                <w:sz w:val="28"/>
                <w:szCs w:val="28"/>
              </w:rPr>
              <w:t>Нормативно-правовая база ..........................................................................</w:t>
            </w:r>
            <w:r w:rsidR="007905B9">
              <w:rPr>
                <w:rFonts w:ascii="Times New Roman" w:hAnsi="Times New Roman" w:cs="Times New Roman"/>
                <w:sz w:val="28"/>
                <w:szCs w:val="28"/>
              </w:rPr>
              <w:t>..</w:t>
            </w:r>
            <w:r w:rsidR="00774BA9">
              <w:rPr>
                <w:rFonts w:ascii="Times New Roman" w:hAnsi="Times New Roman" w:cs="Times New Roman"/>
                <w:sz w:val="28"/>
                <w:szCs w:val="28"/>
              </w:rPr>
              <w:t>6</w:t>
            </w:r>
          </w:p>
        </w:tc>
      </w:tr>
      <w:tr w:rsidR="00D2425A" w:rsidRPr="00D2425A" w:rsidTr="00D2425A">
        <w:tc>
          <w:tcPr>
            <w:tcW w:w="9105" w:type="dxa"/>
            <w:tcBorders>
              <w:top w:val="nil"/>
              <w:left w:val="nil"/>
              <w:bottom w:val="nil"/>
              <w:right w:val="nil"/>
            </w:tcBorders>
            <w:shd w:val="clear" w:color="auto" w:fill="FFFFFF"/>
            <w:tcMar>
              <w:top w:w="0" w:type="dxa"/>
              <w:left w:w="0" w:type="dxa"/>
              <w:bottom w:w="0" w:type="dxa"/>
              <w:right w:w="0" w:type="dxa"/>
            </w:tcMar>
            <w:hideMark/>
          </w:tcPr>
          <w:p w:rsidR="00D2425A" w:rsidRPr="00D2425A" w:rsidRDefault="00EA177D" w:rsidP="00EA177D">
            <w:pPr>
              <w:rPr>
                <w:rFonts w:ascii="Times New Roman" w:hAnsi="Times New Roman" w:cs="Times New Roman"/>
                <w:sz w:val="28"/>
                <w:szCs w:val="28"/>
              </w:rPr>
            </w:pPr>
            <w:r>
              <w:rPr>
                <w:rFonts w:ascii="Times New Roman" w:hAnsi="Times New Roman" w:cs="Times New Roman"/>
                <w:sz w:val="28"/>
                <w:szCs w:val="28"/>
              </w:rPr>
              <w:t>3.</w:t>
            </w:r>
            <w:r w:rsidR="00D2425A" w:rsidRPr="00D2425A">
              <w:rPr>
                <w:rFonts w:ascii="Times New Roman" w:hAnsi="Times New Roman" w:cs="Times New Roman"/>
                <w:sz w:val="28"/>
                <w:szCs w:val="28"/>
              </w:rPr>
              <w:t>Материально-техническое обеспечение ....................................................</w:t>
            </w:r>
            <w:r w:rsidR="007905B9">
              <w:rPr>
                <w:rFonts w:ascii="Times New Roman" w:hAnsi="Times New Roman" w:cs="Times New Roman"/>
                <w:sz w:val="28"/>
                <w:szCs w:val="28"/>
              </w:rPr>
              <w:t>..</w:t>
            </w:r>
            <w:r w:rsidR="00774BA9">
              <w:rPr>
                <w:rFonts w:ascii="Times New Roman" w:hAnsi="Times New Roman" w:cs="Times New Roman"/>
                <w:sz w:val="28"/>
                <w:szCs w:val="28"/>
              </w:rPr>
              <w:t>8</w:t>
            </w:r>
          </w:p>
        </w:tc>
      </w:tr>
      <w:tr w:rsidR="00D2425A" w:rsidRPr="00D2425A" w:rsidTr="00D2425A">
        <w:tc>
          <w:tcPr>
            <w:tcW w:w="9105" w:type="dxa"/>
            <w:tcBorders>
              <w:top w:val="nil"/>
              <w:left w:val="nil"/>
              <w:bottom w:val="nil"/>
              <w:right w:val="nil"/>
            </w:tcBorders>
            <w:shd w:val="clear" w:color="auto" w:fill="FFFFFF"/>
            <w:tcMar>
              <w:top w:w="0" w:type="dxa"/>
              <w:left w:w="0" w:type="dxa"/>
              <w:bottom w:w="0" w:type="dxa"/>
              <w:right w:w="0" w:type="dxa"/>
            </w:tcMar>
            <w:hideMark/>
          </w:tcPr>
          <w:p w:rsidR="00D2425A" w:rsidRPr="00D2425A" w:rsidRDefault="00EA177D" w:rsidP="00EA177D">
            <w:pPr>
              <w:rPr>
                <w:rFonts w:ascii="Times New Roman" w:hAnsi="Times New Roman" w:cs="Times New Roman"/>
                <w:sz w:val="28"/>
                <w:szCs w:val="28"/>
              </w:rPr>
            </w:pPr>
            <w:r>
              <w:rPr>
                <w:rFonts w:ascii="Times New Roman" w:hAnsi="Times New Roman" w:cs="Times New Roman"/>
                <w:sz w:val="28"/>
                <w:szCs w:val="28"/>
              </w:rPr>
              <w:t>4.</w:t>
            </w:r>
            <w:r w:rsidR="00D2425A" w:rsidRPr="00D2425A">
              <w:rPr>
                <w:rFonts w:ascii="Times New Roman" w:hAnsi="Times New Roman" w:cs="Times New Roman"/>
                <w:sz w:val="28"/>
                <w:szCs w:val="28"/>
              </w:rPr>
              <w:t>Организация взаимодействия между учениками и преподавателями ....</w:t>
            </w:r>
            <w:r w:rsidR="007905B9">
              <w:rPr>
                <w:rFonts w:ascii="Times New Roman" w:hAnsi="Times New Roman" w:cs="Times New Roman"/>
                <w:sz w:val="28"/>
                <w:szCs w:val="28"/>
              </w:rPr>
              <w:t>..</w:t>
            </w:r>
            <w:r w:rsidR="00774BA9">
              <w:rPr>
                <w:rFonts w:ascii="Times New Roman" w:hAnsi="Times New Roman" w:cs="Times New Roman"/>
                <w:sz w:val="28"/>
                <w:szCs w:val="28"/>
              </w:rPr>
              <w:t>9</w:t>
            </w:r>
          </w:p>
        </w:tc>
      </w:tr>
      <w:tr w:rsidR="00D2425A" w:rsidRPr="00D2425A" w:rsidTr="00D2425A">
        <w:tc>
          <w:tcPr>
            <w:tcW w:w="9105" w:type="dxa"/>
            <w:tcBorders>
              <w:top w:val="nil"/>
              <w:left w:val="nil"/>
              <w:bottom w:val="nil"/>
              <w:right w:val="nil"/>
            </w:tcBorders>
            <w:shd w:val="clear" w:color="auto" w:fill="FFFFFF"/>
            <w:tcMar>
              <w:top w:w="0" w:type="dxa"/>
              <w:left w:w="0" w:type="dxa"/>
              <w:bottom w:w="0" w:type="dxa"/>
              <w:right w:w="0" w:type="dxa"/>
            </w:tcMar>
            <w:hideMark/>
          </w:tcPr>
          <w:p w:rsidR="003968C3" w:rsidRDefault="00EA177D" w:rsidP="003968C3">
            <w:pPr>
              <w:ind w:right="550"/>
              <w:rPr>
                <w:rFonts w:ascii="Times New Roman" w:hAnsi="Times New Roman" w:cs="Times New Roman"/>
                <w:sz w:val="28"/>
                <w:szCs w:val="28"/>
              </w:rPr>
            </w:pPr>
            <w:r>
              <w:rPr>
                <w:rFonts w:ascii="Times New Roman" w:hAnsi="Times New Roman" w:cs="Times New Roman"/>
                <w:sz w:val="28"/>
                <w:szCs w:val="28"/>
              </w:rPr>
              <w:t>5.</w:t>
            </w:r>
            <w:r w:rsidR="00D2425A" w:rsidRPr="00D2425A">
              <w:rPr>
                <w:rFonts w:ascii="Times New Roman" w:hAnsi="Times New Roman" w:cs="Times New Roman"/>
                <w:sz w:val="28"/>
                <w:szCs w:val="28"/>
              </w:rPr>
              <w:t>Преимущества и недостатки дистанционного обучения.............................................................................................................</w:t>
            </w:r>
            <w:r w:rsidR="00774BA9">
              <w:rPr>
                <w:rFonts w:ascii="Times New Roman" w:hAnsi="Times New Roman" w:cs="Times New Roman"/>
                <w:sz w:val="28"/>
                <w:szCs w:val="28"/>
              </w:rPr>
              <w:t>11</w:t>
            </w:r>
          </w:p>
          <w:p w:rsidR="003968C3" w:rsidRDefault="003968C3" w:rsidP="003968C3">
            <w:pPr>
              <w:ind w:right="550"/>
              <w:rPr>
                <w:rFonts w:ascii="Times New Roman" w:hAnsi="Times New Roman" w:cs="Times New Roman"/>
                <w:sz w:val="28"/>
                <w:szCs w:val="28"/>
              </w:rPr>
            </w:pPr>
            <w:r w:rsidRPr="003968C3">
              <w:rPr>
                <w:rFonts w:ascii="Times New Roman" w:hAnsi="Times New Roman" w:cs="Times New Roman"/>
                <w:sz w:val="28"/>
                <w:szCs w:val="28"/>
              </w:rPr>
              <w:t>ЗАКЛЮЧЕНИЕ...........................................................</w:t>
            </w:r>
            <w:r>
              <w:rPr>
                <w:rFonts w:ascii="Times New Roman" w:hAnsi="Times New Roman" w:cs="Times New Roman"/>
                <w:sz w:val="28"/>
                <w:szCs w:val="28"/>
              </w:rPr>
              <w:t>............................</w:t>
            </w:r>
            <w:r w:rsidR="007905B9">
              <w:rPr>
                <w:rFonts w:ascii="Times New Roman" w:hAnsi="Times New Roman" w:cs="Times New Roman"/>
                <w:sz w:val="28"/>
                <w:szCs w:val="28"/>
              </w:rPr>
              <w:t>..........16</w:t>
            </w:r>
          </w:p>
          <w:p w:rsidR="003968C3" w:rsidRPr="003968C3" w:rsidRDefault="003968C3" w:rsidP="003968C3">
            <w:pPr>
              <w:ind w:right="550"/>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w:t>
            </w:r>
            <w:r w:rsidRPr="003968C3">
              <w:rPr>
                <w:rFonts w:ascii="Times New Roman" w:hAnsi="Times New Roman" w:cs="Times New Roman"/>
                <w:sz w:val="28"/>
                <w:szCs w:val="28"/>
              </w:rPr>
              <w:t>ИСТОЧНИКОВ....................</w:t>
            </w:r>
            <w:r>
              <w:rPr>
                <w:rFonts w:ascii="Times New Roman" w:hAnsi="Times New Roman" w:cs="Times New Roman"/>
                <w:sz w:val="28"/>
                <w:szCs w:val="28"/>
              </w:rPr>
              <w:t>........</w:t>
            </w:r>
            <w:r w:rsidR="00774BA9">
              <w:rPr>
                <w:rFonts w:ascii="Times New Roman" w:hAnsi="Times New Roman" w:cs="Times New Roman"/>
                <w:sz w:val="28"/>
                <w:szCs w:val="28"/>
              </w:rPr>
              <w:t>...................................................................</w:t>
            </w:r>
            <w:r w:rsidR="007905B9">
              <w:rPr>
                <w:rFonts w:ascii="Times New Roman" w:hAnsi="Times New Roman" w:cs="Times New Roman"/>
                <w:sz w:val="28"/>
                <w:szCs w:val="28"/>
              </w:rPr>
              <w:t>..</w:t>
            </w:r>
            <w:r w:rsidR="00774BA9">
              <w:rPr>
                <w:rFonts w:ascii="Times New Roman" w:hAnsi="Times New Roman" w:cs="Times New Roman"/>
                <w:sz w:val="28"/>
                <w:szCs w:val="28"/>
              </w:rPr>
              <w:t>18</w:t>
            </w:r>
          </w:p>
          <w:p w:rsidR="00A57CEF" w:rsidRPr="00D2425A" w:rsidRDefault="00A57CEF" w:rsidP="003968C3">
            <w:pPr>
              <w:ind w:right="550"/>
              <w:rPr>
                <w:rFonts w:ascii="Times New Roman" w:hAnsi="Times New Roman" w:cs="Times New Roman"/>
                <w:sz w:val="28"/>
                <w:szCs w:val="28"/>
              </w:rPr>
            </w:pPr>
            <w:r>
              <w:rPr>
                <w:rFonts w:ascii="Times New Roman" w:hAnsi="Times New Roman" w:cs="Times New Roman"/>
                <w:sz w:val="28"/>
                <w:szCs w:val="28"/>
              </w:rPr>
              <w:br/>
            </w:r>
          </w:p>
        </w:tc>
      </w:tr>
    </w:tbl>
    <w:p w:rsidR="00D2425A" w:rsidRDefault="00D2425A" w:rsidP="00E64F1F">
      <w:pPr>
        <w:jc w:val="center"/>
        <w:rPr>
          <w:rFonts w:ascii="Times New Roman" w:hAnsi="Times New Roman" w:cs="Times New Roman"/>
          <w:sz w:val="28"/>
          <w:szCs w:val="28"/>
        </w:rPr>
      </w:pPr>
    </w:p>
    <w:p w:rsidR="00D2425A" w:rsidRDefault="00D2425A" w:rsidP="00E64F1F">
      <w:pPr>
        <w:jc w:val="center"/>
        <w:rPr>
          <w:rFonts w:ascii="Times New Roman" w:hAnsi="Times New Roman" w:cs="Times New Roman"/>
          <w:sz w:val="28"/>
          <w:szCs w:val="28"/>
        </w:rPr>
      </w:pPr>
    </w:p>
    <w:p w:rsidR="00D2425A" w:rsidRDefault="00D2425A" w:rsidP="00E64F1F">
      <w:pPr>
        <w:jc w:val="center"/>
        <w:rPr>
          <w:rFonts w:ascii="Times New Roman" w:hAnsi="Times New Roman" w:cs="Times New Roman"/>
          <w:sz w:val="28"/>
          <w:szCs w:val="28"/>
        </w:rPr>
      </w:pPr>
    </w:p>
    <w:p w:rsidR="00D2425A" w:rsidRDefault="00D2425A" w:rsidP="00E64F1F">
      <w:pPr>
        <w:jc w:val="center"/>
        <w:rPr>
          <w:rFonts w:ascii="Times New Roman" w:hAnsi="Times New Roman" w:cs="Times New Roman"/>
          <w:sz w:val="28"/>
          <w:szCs w:val="28"/>
        </w:rPr>
      </w:pPr>
    </w:p>
    <w:p w:rsidR="00D2425A" w:rsidRDefault="00D2425A" w:rsidP="00E64F1F">
      <w:pPr>
        <w:jc w:val="center"/>
        <w:rPr>
          <w:rFonts w:ascii="Times New Roman" w:hAnsi="Times New Roman" w:cs="Times New Roman"/>
          <w:sz w:val="28"/>
          <w:szCs w:val="28"/>
        </w:rPr>
      </w:pPr>
    </w:p>
    <w:p w:rsidR="00D2425A" w:rsidRDefault="00D2425A" w:rsidP="00E64F1F">
      <w:pPr>
        <w:jc w:val="center"/>
        <w:rPr>
          <w:rFonts w:ascii="Times New Roman" w:hAnsi="Times New Roman" w:cs="Times New Roman"/>
          <w:sz w:val="28"/>
          <w:szCs w:val="28"/>
        </w:rPr>
      </w:pPr>
    </w:p>
    <w:p w:rsidR="00D2425A" w:rsidRDefault="00D2425A" w:rsidP="00E64F1F">
      <w:pPr>
        <w:jc w:val="center"/>
        <w:rPr>
          <w:rFonts w:ascii="Times New Roman" w:hAnsi="Times New Roman" w:cs="Times New Roman"/>
          <w:sz w:val="28"/>
          <w:szCs w:val="28"/>
        </w:rPr>
      </w:pPr>
    </w:p>
    <w:p w:rsidR="00D2425A" w:rsidRDefault="00D2425A" w:rsidP="00E64F1F">
      <w:pPr>
        <w:jc w:val="center"/>
        <w:rPr>
          <w:rFonts w:ascii="Times New Roman" w:hAnsi="Times New Roman" w:cs="Times New Roman"/>
          <w:sz w:val="28"/>
          <w:szCs w:val="28"/>
        </w:rPr>
      </w:pPr>
    </w:p>
    <w:p w:rsidR="00D2425A" w:rsidRDefault="00D2425A" w:rsidP="00E64F1F">
      <w:pPr>
        <w:jc w:val="center"/>
        <w:rPr>
          <w:rFonts w:ascii="Times New Roman" w:hAnsi="Times New Roman" w:cs="Times New Roman"/>
          <w:sz w:val="28"/>
          <w:szCs w:val="28"/>
        </w:rPr>
      </w:pPr>
    </w:p>
    <w:p w:rsidR="00EA177D" w:rsidRDefault="00871379" w:rsidP="00EA177D">
      <w:pPr>
        <w:rPr>
          <w:rFonts w:ascii="Times New Roman" w:hAnsi="Times New Roman" w:cs="Times New Roman"/>
          <w:sz w:val="28"/>
          <w:szCs w:val="28"/>
        </w:rPr>
      </w:pPr>
      <w:bookmarkStart w:id="0" w:name="_Toc67256661"/>
      <w:r>
        <w:rPr>
          <w:rFonts w:ascii="Times New Roman" w:hAnsi="Times New Roman" w:cs="Times New Roman"/>
          <w:sz w:val="28"/>
          <w:szCs w:val="28"/>
        </w:rPr>
        <w:t>\</w:t>
      </w:r>
    </w:p>
    <w:p w:rsidR="00871379" w:rsidRDefault="00871379" w:rsidP="00EA177D">
      <w:pPr>
        <w:rPr>
          <w:rFonts w:ascii="Times New Roman" w:hAnsi="Times New Roman" w:cs="Times New Roman"/>
          <w:sz w:val="28"/>
          <w:szCs w:val="28"/>
        </w:rPr>
      </w:pPr>
    </w:p>
    <w:p w:rsidR="00871379" w:rsidRDefault="00871379" w:rsidP="00EA177D">
      <w:pPr>
        <w:rPr>
          <w:rFonts w:ascii="Times New Roman" w:hAnsi="Times New Roman" w:cs="Times New Roman"/>
          <w:sz w:val="28"/>
          <w:szCs w:val="28"/>
        </w:rPr>
      </w:pPr>
    </w:p>
    <w:p w:rsidR="00871379" w:rsidRDefault="00871379" w:rsidP="00EA177D"/>
    <w:p w:rsidR="00E64F1F" w:rsidRPr="00D2425A" w:rsidRDefault="00E64F1F" w:rsidP="00D2425A">
      <w:pPr>
        <w:pStyle w:val="1"/>
        <w:rPr>
          <w:rFonts w:eastAsiaTheme="minorHAnsi" w:cs="Times New Roman"/>
          <w:b w:val="0"/>
          <w:bCs w:val="0"/>
        </w:rPr>
      </w:pPr>
      <w:r w:rsidRPr="00D2425A">
        <w:rPr>
          <w:b w:val="0"/>
        </w:rPr>
        <w:t>Введение</w:t>
      </w:r>
      <w:bookmarkEnd w:id="0"/>
      <w:r w:rsidRPr="00D2425A">
        <w:rPr>
          <w:rFonts w:eastAsiaTheme="minorHAnsi" w:cs="Times New Roman"/>
          <w:b w:val="0"/>
          <w:bCs w:val="0"/>
        </w:rPr>
        <w:t xml:space="preserve"> </w:t>
      </w:r>
      <w:r w:rsidR="00D2425A">
        <w:rPr>
          <w:rFonts w:eastAsiaTheme="minorHAnsi" w:cs="Times New Roman"/>
          <w:b w:val="0"/>
          <w:bCs w:val="0"/>
        </w:rPr>
        <w:br/>
      </w:r>
    </w:p>
    <w:p w:rsidR="00EA177D" w:rsidRPr="00EA177D" w:rsidRDefault="00D2425A" w:rsidP="00EA177D">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00EA177D" w:rsidRPr="00EA177D">
        <w:rPr>
          <w:rFonts w:ascii="Times New Roman" w:hAnsi="Times New Roman" w:cs="Times New Roman"/>
          <w:sz w:val="28"/>
          <w:szCs w:val="28"/>
        </w:rPr>
        <w:t xml:space="preserve">Дистанционную форму обучения специалисты по стратегическим проблемам образования называют образовательной системой 21 века. Сегодня на нее сделана огромная ставка. Актуальность темы дистанционного обучения заключается в том, что результаты общественного прогресса, ранее сосредоточенные в сфере технологий сегодня концентрируются в информационной сфере. Наступила эра информатики. Этап её развития в настоящий момент можно характеризовать как телекоммуникационный. Эта область общения, информации и знаний. Исходя из того, что профессиональные </w:t>
      </w:r>
      <w:bookmarkStart w:id="1" w:name="_GoBack"/>
      <w:r w:rsidR="00EA177D" w:rsidRPr="00EA177D">
        <w:rPr>
          <w:rFonts w:ascii="Times New Roman" w:hAnsi="Times New Roman" w:cs="Times New Roman"/>
          <w:sz w:val="28"/>
          <w:szCs w:val="28"/>
        </w:rPr>
        <w:t xml:space="preserve">знания стареют очень быстро, необходимо их постоянное </w:t>
      </w:r>
      <w:r w:rsidR="003E7562">
        <w:rPr>
          <w:rFonts w:ascii="Times New Roman" w:hAnsi="Times New Roman" w:cs="Times New Roman"/>
          <w:sz w:val="28"/>
          <w:szCs w:val="28"/>
        </w:rPr>
        <w:t>совершенствование. Дистанционная форма</w:t>
      </w:r>
      <w:r w:rsidR="00EA177D" w:rsidRPr="00EA177D">
        <w:rPr>
          <w:rFonts w:ascii="Times New Roman" w:hAnsi="Times New Roman" w:cs="Times New Roman"/>
          <w:sz w:val="28"/>
          <w:szCs w:val="28"/>
        </w:rPr>
        <w:t xml:space="preserve"> обучения дает сегодня возможность создания систем </w:t>
      </w:r>
      <w:bookmarkEnd w:id="1"/>
      <w:r w:rsidR="00EA177D" w:rsidRPr="00EA177D">
        <w:rPr>
          <w:rFonts w:ascii="Times New Roman" w:hAnsi="Times New Roman" w:cs="Times New Roman"/>
          <w:sz w:val="28"/>
          <w:szCs w:val="28"/>
        </w:rPr>
        <w:t>массового непрерывного самообучения, всеобщего обмена информацией, независимо от временных и пространственных поясов. Кроме того, системы дистанционного образования дают равные возможности всем людям независимо от социального положения (школьникам, студентам, гражданским и военным, безработными и т. д.) в любых районах страны и за рубежом реализовать права человека на образование и получение информации. Именно эта система может наиболее адекватно и гибко реагировать на потребности общества и обеспечить реализацию конституционного права на образование каждого гражданина страны. Исходя из вышеуказанных факторов, можно заключить, что дистанционное обучение войдет в 21 век как самая эффективная система подготовки и непрерывного поддержания высокого квалификационного уровня специалистов.</w:t>
      </w:r>
    </w:p>
    <w:p w:rsidR="00C244C5" w:rsidRDefault="00EA177D" w:rsidP="00774BA9">
      <w:pPr>
        <w:spacing w:after="0" w:line="360" w:lineRule="auto"/>
        <w:ind w:right="113"/>
        <w:jc w:val="both"/>
        <w:rPr>
          <w:rFonts w:ascii="Times New Roman" w:hAnsi="Times New Roman" w:cs="Times New Roman"/>
          <w:sz w:val="28"/>
          <w:szCs w:val="28"/>
        </w:rPr>
      </w:pPr>
      <w:r w:rsidRPr="00EA177D">
        <w:rPr>
          <w:rFonts w:ascii="Times New Roman" w:hAnsi="Times New Roman" w:cs="Times New Roman"/>
          <w:sz w:val="28"/>
          <w:szCs w:val="28"/>
        </w:rPr>
        <w:tab/>
        <w:t>Цель данной работы заключается в выявлении преимуществ и недостатков в системе дистанционного образования.</w:t>
      </w:r>
    </w:p>
    <w:p w:rsidR="00D2425A" w:rsidRDefault="00871379" w:rsidP="00871379">
      <w:pPr>
        <w:pStyle w:val="a3"/>
        <w:jc w:val="center"/>
        <w:rPr>
          <w:rFonts w:ascii="Times New Roman" w:hAnsi="Times New Roman" w:cs="Times New Roman"/>
          <w:color w:val="auto"/>
        </w:rPr>
      </w:pPr>
      <w:r w:rsidRPr="00871379">
        <w:rPr>
          <w:rFonts w:ascii="Times New Roman" w:hAnsi="Times New Roman" w:cs="Times New Roman"/>
          <w:color w:val="auto"/>
        </w:rPr>
        <w:lastRenderedPageBreak/>
        <w:t>1.Понятие дистанционного обучения</w:t>
      </w:r>
    </w:p>
    <w:p w:rsidR="00871379" w:rsidRPr="00871379" w:rsidRDefault="00871379" w:rsidP="00871379">
      <w:pPr>
        <w:pStyle w:val="1"/>
        <w:spacing w:line="360" w:lineRule="auto"/>
        <w:ind w:right="113" w:firstLine="709"/>
        <w:jc w:val="both"/>
        <w:rPr>
          <w:rFonts w:cs="Times New Roman"/>
          <w:b w:val="0"/>
        </w:rPr>
      </w:pPr>
      <w:r w:rsidRPr="00871379">
        <w:rPr>
          <w:rFonts w:cs="Times New Roman"/>
          <w:b w:val="0"/>
        </w:rPr>
        <w:t>Существует несколько определений понятия «дистанционное обучение».</w:t>
      </w:r>
    </w:p>
    <w:p w:rsidR="00871379" w:rsidRPr="00871379" w:rsidRDefault="00871379" w:rsidP="00A57CEF">
      <w:pPr>
        <w:pStyle w:val="1"/>
        <w:spacing w:line="360" w:lineRule="auto"/>
        <w:ind w:right="113" w:firstLine="709"/>
        <w:jc w:val="both"/>
        <w:rPr>
          <w:rFonts w:cs="Times New Roman"/>
          <w:b w:val="0"/>
        </w:rPr>
      </w:pPr>
      <w:r w:rsidRPr="00871379">
        <w:rPr>
          <w:rFonts w:cs="Times New Roman"/>
          <w:b w:val="0"/>
        </w:rPr>
        <w:t>В Концепции создания и развития дистанционного обучения в РФ приводятся следующие определения.</w:t>
      </w:r>
      <w:r w:rsidRPr="00871379">
        <w:rPr>
          <w:rFonts w:cs="Times New Roman"/>
          <w:b w:val="0"/>
        </w:rPr>
        <w:br/>
      </w:r>
      <w:r w:rsidR="00A57CEF">
        <w:rPr>
          <w:rFonts w:cs="Times New Roman"/>
          <w:b w:val="0"/>
        </w:rPr>
        <w:tab/>
      </w:r>
      <w:r w:rsidRPr="00A57CEF">
        <w:rPr>
          <w:rFonts w:cs="Times New Roman"/>
          <w:b w:val="0"/>
          <w:u w:val="single"/>
        </w:rPr>
        <w:t>Дистанционное образование</w:t>
      </w:r>
      <w:r w:rsidRPr="00871379">
        <w:rPr>
          <w:rFonts w:cs="Times New Roman"/>
          <w:b w:val="0"/>
        </w:rPr>
        <w:t> – «комплекс образовательных услуг, предоставляемых широким слоям на</w:t>
      </w:r>
      <w:r w:rsidR="00A57CEF">
        <w:rPr>
          <w:rFonts w:cs="Times New Roman"/>
          <w:b w:val="0"/>
        </w:rPr>
        <w:t xml:space="preserve">селения в стране и за рубежом с </w:t>
      </w:r>
      <w:r w:rsidRPr="00871379">
        <w:rPr>
          <w:rFonts w:cs="Times New Roman"/>
          <w:b w:val="0"/>
        </w:rPr>
        <w:t>помощью специализированной информационной образовательной среды, базирующейся на средствах обмена учебной информацией на расстоянии (спутниковое телевидение, радио</w:t>
      </w:r>
      <w:r w:rsidR="00A57CEF">
        <w:rPr>
          <w:rFonts w:cs="Times New Roman"/>
          <w:b w:val="0"/>
        </w:rPr>
        <w:t>, компьютерная связь и т.п.)».</w:t>
      </w:r>
      <w:r w:rsidRPr="00871379">
        <w:rPr>
          <w:rFonts w:cs="Times New Roman"/>
          <w:b w:val="0"/>
        </w:rPr>
        <w:br/>
      </w:r>
      <w:r w:rsidR="00A57CEF">
        <w:rPr>
          <w:rFonts w:cs="Times New Roman"/>
          <w:b w:val="0"/>
        </w:rPr>
        <w:tab/>
      </w:r>
      <w:r w:rsidRPr="00A57CEF">
        <w:rPr>
          <w:rFonts w:cs="Times New Roman"/>
          <w:b w:val="0"/>
          <w:u w:val="single"/>
        </w:rPr>
        <w:t>Дистанционное обучение</w:t>
      </w:r>
      <w:r w:rsidRPr="00871379">
        <w:rPr>
          <w:rFonts w:cs="Times New Roman"/>
          <w:b w:val="0"/>
        </w:rPr>
        <w:t> – «новая организация образовательного процесса, базирующаяся на принципе самостоятельного обучения студента. Среда обучения характеризуется тем, что учащиеся в основном, а часто и совсем, отдалены от преподавателя в пространстве и (или) во времени, в то же время они имеют возможность в любой момент поддерживать диалог с пом</w:t>
      </w:r>
      <w:r w:rsidR="00A57CEF">
        <w:rPr>
          <w:rFonts w:cs="Times New Roman"/>
          <w:b w:val="0"/>
        </w:rPr>
        <w:t>ощью средств телекоммуникации».</w:t>
      </w:r>
      <w:r w:rsidR="00A57CEF" w:rsidRPr="00871379">
        <w:rPr>
          <w:rFonts w:cs="Times New Roman"/>
          <w:b w:val="0"/>
        </w:rPr>
        <w:t xml:space="preserve"> </w:t>
      </w:r>
      <w:r w:rsidRPr="00871379">
        <w:rPr>
          <w:rFonts w:cs="Times New Roman"/>
          <w:b w:val="0"/>
        </w:rPr>
        <w:br/>
      </w:r>
      <w:r w:rsidR="00A57CEF">
        <w:rPr>
          <w:rFonts w:cs="Times New Roman"/>
          <w:b w:val="0"/>
        </w:rPr>
        <w:tab/>
      </w:r>
      <w:r w:rsidRPr="00A57CEF">
        <w:rPr>
          <w:rFonts w:cs="Times New Roman"/>
          <w:b w:val="0"/>
          <w:u w:val="single"/>
        </w:rPr>
        <w:t>Дистанционное обучение</w:t>
      </w:r>
      <w:r w:rsidRPr="00871379">
        <w:rPr>
          <w:rFonts w:cs="Times New Roman"/>
          <w:b w:val="0"/>
        </w:rPr>
        <w:t> – «это новая ступень заочного обучения, на которой обеспечивается применение информационных технологий, основанных на использовании персональных компьютеров, видео- и аудиотехники, космическо</w:t>
      </w:r>
      <w:r w:rsidR="00A57CEF">
        <w:rPr>
          <w:rFonts w:cs="Times New Roman"/>
          <w:b w:val="0"/>
        </w:rPr>
        <w:t>й и оптоволоконной техники».</w:t>
      </w:r>
      <w:r w:rsidR="00A57CEF">
        <w:rPr>
          <w:rFonts w:cs="Times New Roman"/>
          <w:b w:val="0"/>
        </w:rPr>
        <w:br/>
      </w:r>
      <w:r w:rsidR="00A57CEF">
        <w:rPr>
          <w:rFonts w:cs="Times New Roman"/>
          <w:b w:val="0"/>
        </w:rPr>
        <w:tab/>
      </w:r>
      <w:r w:rsidRPr="00A57CEF">
        <w:rPr>
          <w:rFonts w:cs="Times New Roman"/>
          <w:b w:val="0"/>
          <w:u w:val="single"/>
        </w:rPr>
        <w:t>Дистанционное обучение</w:t>
      </w:r>
      <w:r w:rsidRPr="00871379">
        <w:rPr>
          <w:rFonts w:cs="Times New Roman"/>
          <w:b w:val="0"/>
        </w:rPr>
        <w:t> – это «взаимодействие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Интернет-технологий или другими средствами, предус</w:t>
      </w:r>
      <w:r w:rsidR="00A57CEF">
        <w:rPr>
          <w:rFonts w:cs="Times New Roman"/>
          <w:b w:val="0"/>
        </w:rPr>
        <w:t>матривающими интерактивность»</w:t>
      </w:r>
      <w:r w:rsidRPr="00871379">
        <w:rPr>
          <w:rFonts w:cs="Times New Roman"/>
          <w:b w:val="0"/>
        </w:rPr>
        <w:t xml:space="preserve"> и «это самостоятельная форма обучения, информационные технологии в дистанционном обучени</w:t>
      </w:r>
      <w:r w:rsidR="00A57CEF">
        <w:rPr>
          <w:rFonts w:cs="Times New Roman"/>
          <w:b w:val="0"/>
        </w:rPr>
        <w:t>и являются ведущим средство».</w:t>
      </w:r>
    </w:p>
    <w:p w:rsidR="00871379" w:rsidRPr="00871379" w:rsidRDefault="00871379" w:rsidP="00A57CEF">
      <w:pPr>
        <w:pStyle w:val="1"/>
        <w:spacing w:line="360" w:lineRule="auto"/>
        <w:ind w:right="113" w:firstLine="709"/>
        <w:jc w:val="both"/>
        <w:rPr>
          <w:rFonts w:cs="Times New Roman"/>
          <w:b w:val="0"/>
        </w:rPr>
      </w:pPr>
      <w:r w:rsidRPr="00871379">
        <w:rPr>
          <w:rFonts w:cs="Times New Roman"/>
          <w:b w:val="0"/>
        </w:rPr>
        <w:lastRenderedPageBreak/>
        <w:t xml:space="preserve">В законе «Об образовании Российской Федерации»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w:t>
      </w:r>
      <w:r w:rsidR="00A57CEF">
        <w:rPr>
          <w:rFonts w:cs="Times New Roman"/>
          <w:b w:val="0"/>
        </w:rPr>
        <w:t>и педагогических работников».</w:t>
      </w:r>
      <w:r w:rsidR="00A57CEF">
        <w:rPr>
          <w:rFonts w:cs="Times New Roman"/>
          <w:b w:val="0"/>
        </w:rPr>
        <w:br/>
      </w:r>
      <w:r w:rsidR="00A57CEF">
        <w:rPr>
          <w:rFonts w:cs="Times New Roman"/>
          <w:b w:val="0"/>
        </w:rPr>
        <w:tab/>
      </w:r>
      <w:r w:rsidRPr="00871379">
        <w:rPr>
          <w:rFonts w:cs="Times New Roman"/>
          <w:b w:val="0"/>
        </w:rPr>
        <w:t xml:space="preserve">Из этого множества определений наиболее точным считается следующее: дистанционное обучение – это «совокупность технологий, обеспечивающих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w:t>
      </w:r>
      <w:r w:rsidR="00A57CEF">
        <w:rPr>
          <w:rFonts w:cs="Times New Roman"/>
          <w:b w:val="0"/>
        </w:rPr>
        <w:t>а также в процессе обучения».</w:t>
      </w:r>
    </w:p>
    <w:p w:rsidR="00C110E9" w:rsidRDefault="00C110E9" w:rsidP="00C110E9">
      <w:pPr>
        <w:pStyle w:val="1"/>
        <w:spacing w:before="0" w:line="360" w:lineRule="auto"/>
        <w:ind w:right="113" w:firstLine="709"/>
        <w:jc w:val="both"/>
        <w:rPr>
          <w:rFonts w:cs="Times New Roman"/>
        </w:rPr>
      </w:pPr>
    </w:p>
    <w:p w:rsidR="00C110E9" w:rsidRDefault="00C110E9" w:rsidP="00C110E9">
      <w:pPr>
        <w:pStyle w:val="1"/>
        <w:spacing w:before="0" w:line="360" w:lineRule="auto"/>
        <w:ind w:right="113" w:firstLine="709"/>
        <w:jc w:val="both"/>
        <w:rPr>
          <w:rFonts w:cs="Times New Roman"/>
        </w:rPr>
      </w:pPr>
    </w:p>
    <w:p w:rsidR="00C110E9" w:rsidRDefault="00C110E9" w:rsidP="00C110E9">
      <w:pPr>
        <w:pStyle w:val="1"/>
        <w:spacing w:before="0" w:line="360" w:lineRule="auto"/>
        <w:ind w:right="113" w:firstLine="709"/>
        <w:jc w:val="both"/>
        <w:rPr>
          <w:rFonts w:cs="Times New Roman"/>
        </w:rPr>
      </w:pPr>
    </w:p>
    <w:p w:rsidR="00C110E9" w:rsidRDefault="00C110E9" w:rsidP="00C110E9">
      <w:pPr>
        <w:pStyle w:val="1"/>
        <w:spacing w:before="0" w:line="360" w:lineRule="auto"/>
        <w:ind w:right="113" w:firstLine="709"/>
        <w:jc w:val="both"/>
        <w:rPr>
          <w:rFonts w:cs="Times New Roman"/>
        </w:rPr>
      </w:pPr>
    </w:p>
    <w:p w:rsidR="00C110E9" w:rsidRDefault="00C110E9" w:rsidP="00C110E9">
      <w:pPr>
        <w:pStyle w:val="1"/>
        <w:spacing w:before="0" w:line="360" w:lineRule="auto"/>
        <w:ind w:right="113" w:firstLine="709"/>
        <w:jc w:val="both"/>
        <w:rPr>
          <w:rFonts w:cs="Times New Roman"/>
        </w:rPr>
      </w:pPr>
    </w:p>
    <w:p w:rsidR="00C110E9" w:rsidRDefault="00C110E9" w:rsidP="00C110E9">
      <w:pPr>
        <w:pStyle w:val="1"/>
        <w:spacing w:before="0" w:line="360" w:lineRule="auto"/>
        <w:ind w:right="113" w:firstLine="709"/>
        <w:jc w:val="both"/>
        <w:rPr>
          <w:rFonts w:cs="Times New Roman"/>
        </w:rPr>
      </w:pPr>
    </w:p>
    <w:p w:rsidR="00C244C5" w:rsidRDefault="00C244C5" w:rsidP="00C244C5"/>
    <w:p w:rsidR="00C244C5" w:rsidRDefault="00C244C5" w:rsidP="00C244C5"/>
    <w:p w:rsidR="00C244C5" w:rsidRDefault="00C244C5" w:rsidP="00C244C5"/>
    <w:p w:rsidR="00E64F1F" w:rsidRDefault="00E64F1F" w:rsidP="00EA177D">
      <w:pPr>
        <w:spacing w:after="0" w:line="360" w:lineRule="auto"/>
        <w:ind w:right="113"/>
        <w:jc w:val="both"/>
        <w:rPr>
          <w:rFonts w:ascii="Times New Roman" w:hAnsi="Times New Roman" w:cs="Times New Roman"/>
          <w:sz w:val="28"/>
          <w:szCs w:val="28"/>
        </w:rPr>
      </w:pPr>
    </w:p>
    <w:p w:rsidR="00A57CEF" w:rsidRDefault="00A57CEF" w:rsidP="00EA177D">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center"/>
        <w:rPr>
          <w:rFonts w:ascii="Times New Roman" w:hAnsi="Times New Roman" w:cs="Times New Roman"/>
          <w:b/>
          <w:sz w:val="28"/>
          <w:szCs w:val="28"/>
        </w:rPr>
      </w:pPr>
      <w:r w:rsidRPr="00871379">
        <w:rPr>
          <w:rFonts w:ascii="Times New Roman" w:hAnsi="Times New Roman" w:cs="Times New Roman"/>
          <w:b/>
          <w:sz w:val="28"/>
          <w:szCs w:val="28"/>
        </w:rPr>
        <w:lastRenderedPageBreak/>
        <w:t>2.Нормативно-правовая база</w:t>
      </w:r>
    </w:p>
    <w:p w:rsidR="00871379" w:rsidRPr="00871379" w:rsidRDefault="00A57CEF" w:rsidP="00871379">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00871379" w:rsidRPr="00871379">
        <w:rPr>
          <w:rFonts w:ascii="Times New Roman" w:hAnsi="Times New Roman" w:cs="Times New Roman"/>
          <w:sz w:val="28"/>
          <w:szCs w:val="28"/>
        </w:rPr>
        <w:t>Правовые основы дистанционного обучения содержатся в действующем Законе РФ «Об образовании». Порядок использования дистанционных образовательных технологий утвержден Приказом Министерства образования и науки Российской Федерации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4 апреля 2014 года.</w:t>
      </w:r>
    </w:p>
    <w:p w:rsidR="00A57CEF" w:rsidRDefault="00A57CEF" w:rsidP="00871379">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00871379" w:rsidRPr="00871379">
        <w:rPr>
          <w:rFonts w:ascii="Times New Roman" w:hAnsi="Times New Roman" w:cs="Times New Roman"/>
          <w:sz w:val="28"/>
          <w:szCs w:val="28"/>
        </w:rPr>
        <w:t>Согласно статье 16 Федерального закона «Об образовании в Российской Федерации» о «Реализация образовательных программ с применением электронного обучения и дистанционных образовательных технологий»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w:t>
      </w:r>
      <w:r>
        <w:rPr>
          <w:rFonts w:ascii="Times New Roman" w:hAnsi="Times New Roman" w:cs="Times New Roman"/>
          <w:sz w:val="28"/>
          <w:szCs w:val="28"/>
        </w:rPr>
        <w:t>рованию в сфере образования».</w:t>
      </w:r>
    </w:p>
    <w:p w:rsidR="00871379" w:rsidRPr="00871379" w:rsidRDefault="00A57CEF" w:rsidP="00871379">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00871379" w:rsidRPr="00871379">
        <w:rPr>
          <w:rFonts w:ascii="Times New Roman" w:hAnsi="Times New Roman" w:cs="Times New Roman"/>
          <w:sz w:val="28"/>
          <w:szCs w:val="28"/>
        </w:rPr>
        <w:t xml:space="preserve"> В соответствии со статьёй 32 Закона «Об образовании в Российской Федерации» образовательное учреждение самостоятельно в использовании и совершенствовании методик образовательного процесса и образовательных технологий, в том числе дистанционных образовательных технологий.</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При этом в образовательных учреждениях, реализующих дистанционное обучения должен быть определенный пакет документов, регламентирующих данную деятельность.</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К ним относятся:</w:t>
      </w:r>
    </w:p>
    <w:p w:rsidR="00871379" w:rsidRPr="00871379" w:rsidRDefault="00871379" w:rsidP="00871379">
      <w:pPr>
        <w:numPr>
          <w:ilvl w:val="0"/>
          <w:numId w:val="6"/>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документы федерального, муниципального уровня по организации дистанционного образования;</w:t>
      </w:r>
    </w:p>
    <w:p w:rsidR="00871379" w:rsidRPr="00871379" w:rsidRDefault="00871379" w:rsidP="00871379">
      <w:pPr>
        <w:numPr>
          <w:ilvl w:val="0"/>
          <w:numId w:val="6"/>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приказ ОУ о назначении ответственного лица за организацию работы в проекте;</w:t>
      </w:r>
    </w:p>
    <w:p w:rsidR="00871379" w:rsidRPr="00871379" w:rsidRDefault="00871379" w:rsidP="00871379">
      <w:pPr>
        <w:numPr>
          <w:ilvl w:val="0"/>
          <w:numId w:val="6"/>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lastRenderedPageBreak/>
        <w:t>приказ ОУ о назначении учителей (педагогов-предметников), работающих в проекте «Дистанционное образование»;</w:t>
      </w:r>
    </w:p>
    <w:p w:rsidR="00871379" w:rsidRPr="00871379" w:rsidRDefault="00871379" w:rsidP="00871379">
      <w:pPr>
        <w:numPr>
          <w:ilvl w:val="0"/>
          <w:numId w:val="6"/>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приказ на детей, участвующих в проекте;</w:t>
      </w:r>
    </w:p>
    <w:p w:rsidR="00871379" w:rsidRPr="00871379" w:rsidRDefault="00871379" w:rsidP="00871379">
      <w:pPr>
        <w:numPr>
          <w:ilvl w:val="0"/>
          <w:numId w:val="6"/>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база данных на детей и педагогов, работающих с ними;</w:t>
      </w:r>
    </w:p>
    <w:p w:rsidR="00871379" w:rsidRPr="00871379" w:rsidRDefault="00871379" w:rsidP="00871379">
      <w:pPr>
        <w:numPr>
          <w:ilvl w:val="0"/>
          <w:numId w:val="6"/>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программно-методическое обеспечение;</w:t>
      </w:r>
    </w:p>
    <w:p w:rsidR="00871379" w:rsidRPr="00871379" w:rsidRDefault="00871379" w:rsidP="00871379">
      <w:pPr>
        <w:numPr>
          <w:ilvl w:val="0"/>
          <w:numId w:val="6"/>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календарно-тематическое планирование педагогов, работающих в проекте;</w:t>
      </w:r>
    </w:p>
    <w:p w:rsidR="00871379" w:rsidRPr="00871379" w:rsidRDefault="00871379" w:rsidP="00871379">
      <w:pPr>
        <w:numPr>
          <w:ilvl w:val="0"/>
          <w:numId w:val="6"/>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локальный акт ОУ по организации и осуществлению дистанционного образования в учреждении;</w:t>
      </w:r>
    </w:p>
    <w:p w:rsidR="00871379" w:rsidRPr="00871379" w:rsidRDefault="00871379" w:rsidP="00871379">
      <w:pPr>
        <w:numPr>
          <w:ilvl w:val="0"/>
          <w:numId w:val="6"/>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функциональные обязанности педагогов-кураторов;</w:t>
      </w:r>
    </w:p>
    <w:p w:rsidR="00871379" w:rsidRPr="00871379" w:rsidRDefault="00871379" w:rsidP="00871379">
      <w:pPr>
        <w:numPr>
          <w:ilvl w:val="0"/>
          <w:numId w:val="6"/>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должностная инструкция учителя;</w:t>
      </w:r>
    </w:p>
    <w:p w:rsidR="00871379" w:rsidRPr="00871379" w:rsidRDefault="00871379" w:rsidP="00871379">
      <w:pPr>
        <w:numPr>
          <w:ilvl w:val="0"/>
          <w:numId w:val="6"/>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договор на организацию обучения посредством дистанционных технологий с применением средств компьютерной техники и связи;</w:t>
      </w:r>
    </w:p>
    <w:p w:rsidR="00871379" w:rsidRPr="00871379" w:rsidRDefault="00871379" w:rsidP="00871379">
      <w:pPr>
        <w:numPr>
          <w:ilvl w:val="0"/>
          <w:numId w:val="6"/>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пакет документов на обучающегося (заявление родителей, учебный план, расписание занятий). </w:t>
      </w: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A57CEF" w:rsidRDefault="00A57CEF" w:rsidP="00A57CEF">
      <w:pPr>
        <w:spacing w:after="0" w:line="360" w:lineRule="auto"/>
        <w:ind w:right="113"/>
        <w:rPr>
          <w:rFonts w:ascii="Times New Roman" w:hAnsi="Times New Roman" w:cs="Times New Roman"/>
          <w:sz w:val="28"/>
          <w:szCs w:val="28"/>
        </w:rPr>
      </w:pPr>
    </w:p>
    <w:p w:rsidR="00871379" w:rsidRDefault="00871379" w:rsidP="00A57CEF">
      <w:pPr>
        <w:spacing w:after="0" w:line="360" w:lineRule="auto"/>
        <w:ind w:right="113"/>
        <w:jc w:val="center"/>
        <w:rPr>
          <w:rFonts w:ascii="Times New Roman" w:hAnsi="Times New Roman" w:cs="Times New Roman"/>
          <w:b/>
          <w:sz w:val="28"/>
          <w:szCs w:val="28"/>
        </w:rPr>
      </w:pPr>
      <w:r w:rsidRPr="00871379">
        <w:rPr>
          <w:rFonts w:ascii="Times New Roman" w:hAnsi="Times New Roman" w:cs="Times New Roman"/>
          <w:b/>
          <w:sz w:val="28"/>
          <w:szCs w:val="28"/>
        </w:rPr>
        <w:lastRenderedPageBreak/>
        <w:t>3.Материально-техническое обеспечение</w:t>
      </w:r>
    </w:p>
    <w:p w:rsidR="00871379" w:rsidRPr="00871379" w:rsidRDefault="00871379" w:rsidP="00871379">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Pr="00871379">
        <w:rPr>
          <w:rFonts w:ascii="Times New Roman" w:hAnsi="Times New Roman" w:cs="Times New Roman"/>
          <w:sz w:val="28"/>
          <w:szCs w:val="28"/>
        </w:rPr>
        <w:t>Согласно Закону «Об образовании в Российской Федерации»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871379" w:rsidRDefault="00871379" w:rsidP="00871379">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Pr="00871379">
        <w:rPr>
          <w:rFonts w:ascii="Times New Roman" w:hAnsi="Times New Roman" w:cs="Times New Roman"/>
          <w:sz w:val="28"/>
          <w:szCs w:val="28"/>
        </w:rPr>
        <w:t>Таким образом, «в зависимости от принятой дистанционной образовательной технологии образовательному учреждению необходимо располагать набором специально оборудованных помещений, обеспечивающих проведение образовательного процесса по всем дисциплинам в соответствии с государственными образовательными стандартами. Все помещения и рабочие места должны соответствовать</w:t>
      </w:r>
      <w:r w:rsidR="00A57CEF">
        <w:rPr>
          <w:rFonts w:ascii="Times New Roman" w:hAnsi="Times New Roman" w:cs="Times New Roman"/>
          <w:sz w:val="28"/>
          <w:szCs w:val="28"/>
        </w:rPr>
        <w:t xml:space="preserve"> установленным требованиям».</w:t>
      </w: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A57CEF" w:rsidRPr="00871379" w:rsidRDefault="00871379" w:rsidP="00A57CEF">
      <w:pPr>
        <w:spacing w:after="0" w:line="360" w:lineRule="auto"/>
        <w:ind w:right="113"/>
        <w:jc w:val="center"/>
        <w:rPr>
          <w:rFonts w:ascii="Times New Roman" w:hAnsi="Times New Roman" w:cs="Times New Roman"/>
          <w:b/>
          <w:sz w:val="28"/>
          <w:szCs w:val="28"/>
        </w:rPr>
      </w:pPr>
      <w:r w:rsidRPr="00871379">
        <w:rPr>
          <w:rFonts w:ascii="Times New Roman" w:hAnsi="Times New Roman" w:cs="Times New Roman"/>
          <w:b/>
          <w:sz w:val="28"/>
          <w:szCs w:val="28"/>
        </w:rPr>
        <w:t>4.Организация взаимодействия между учениками и преподавателями</w:t>
      </w:r>
    </w:p>
    <w:p w:rsidR="00871379" w:rsidRPr="00871379" w:rsidRDefault="00871379" w:rsidP="00871379">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ab/>
      </w:r>
      <w:r w:rsidRPr="00871379">
        <w:rPr>
          <w:rFonts w:ascii="Times New Roman" w:hAnsi="Times New Roman" w:cs="Times New Roman"/>
          <w:sz w:val="28"/>
          <w:szCs w:val="28"/>
        </w:rPr>
        <w:t>Существует большой набор средств, которые могут быть использованы для организации взаимодействия ученика и преподавателя. Наиболее широкое распространение в начальной школе получили следующие:</w:t>
      </w:r>
    </w:p>
    <w:p w:rsidR="00871379" w:rsidRPr="00871379" w:rsidRDefault="00871379" w:rsidP="00871379">
      <w:pPr>
        <w:numPr>
          <w:ilvl w:val="0"/>
          <w:numId w:val="7"/>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Электронная почта. Данная форма взаимодействия доступна для учащихся и среднего, и начального звена. Преимущество заключается в том, что ученик может выполнять задание в удобное для него время, используя все необходимые ресурсы. Недостаток же в том, что учитель не может в реальном времени «сопровождать» и «направлять»</w:t>
      </w:r>
      <w:r w:rsidR="00A57CEF">
        <w:rPr>
          <w:rFonts w:ascii="Times New Roman" w:hAnsi="Times New Roman" w:cs="Times New Roman"/>
          <w:sz w:val="28"/>
          <w:szCs w:val="28"/>
        </w:rPr>
        <w:t xml:space="preserve"> учащегося. </w:t>
      </w:r>
    </w:p>
    <w:p w:rsidR="00871379" w:rsidRPr="00871379" w:rsidRDefault="00871379" w:rsidP="00871379">
      <w:pPr>
        <w:numPr>
          <w:ilvl w:val="0"/>
          <w:numId w:val="7"/>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 xml:space="preserve">Использование программы «Скайп» (Skype), позволяющей общаться через сеть интернет по всему миру. В этом случае преподаватель может давать необходимую консультацию непосредственно в процессе выполнения работы, обсуждать с учеником ход её выполнения, полученные результаты, вносить необходимые поправки. Сложности возникают с визуализацией работы учащегося, так как это происходит либо через веб-камеру, а качество сигнала не всегда позволяет это сделать, либо через электронную почту, что опять же приводит к «растянутости» во времени. </w:t>
      </w:r>
    </w:p>
    <w:p w:rsidR="00871379" w:rsidRPr="00871379" w:rsidRDefault="00871379" w:rsidP="00871379">
      <w:pPr>
        <w:numPr>
          <w:ilvl w:val="0"/>
          <w:numId w:val="7"/>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 xml:space="preserve">Гугл-документы. Данный ресурс можно использовать и при работе с документами, и с презентациями, и с таблицами. При этом доступ к ним может быть одновременным, т.е. преподаватель «видит», как учащийся выполняет задание, может корректировать его работу. Недостаток данного ресурса в том, что есть ряд стран, которые ограничивают работу данного браузера и использование его ресурсов становиться невозможным. </w:t>
      </w:r>
    </w:p>
    <w:p w:rsidR="00871379" w:rsidRPr="00871379" w:rsidRDefault="00871379" w:rsidP="00871379">
      <w:pPr>
        <w:numPr>
          <w:ilvl w:val="0"/>
          <w:numId w:val="7"/>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 xml:space="preserve">Moodle — система управления курсами (электронное обучение), также известная как система управления обучением или виртуальная обучающая среда, которая представляет собой веб-приложение, предоставляющее возможность создавать сайты для онлайн-обучения. «Задания могут решаться как в специальных тетрадях, так и на личной </w:t>
      </w:r>
      <w:r w:rsidRPr="00871379">
        <w:rPr>
          <w:rFonts w:ascii="Times New Roman" w:hAnsi="Times New Roman" w:cs="Times New Roman"/>
          <w:sz w:val="28"/>
          <w:szCs w:val="28"/>
        </w:rPr>
        <w:lastRenderedPageBreak/>
        <w:t>страничке, открытой в веб браузере на компьютере у ученика. Личная страничка отображает содержимое веб сайта, например, созданного в специальной системе управления обучением «Moodle». На этой страничке ученик, пройдя авторизацию, может выбрать предмет обучения, посмотреть задания, отправить их на проверку, посмотреть вспомогательные материалы и т.д.  В свою очередь, этот веб сайт размещаются точно так же как и миллионы обычных веб сайтов интернета, на сервере, специально выделенном или виртуальном хостинге. Соответственно, учитель имеет свой уровень доступа к системе и имеет несколько более широкие возможности, по сравнению с учениками. Может создавать  и корректировать содержимое учебных курсов, просматривать задания и т.д.  Тестовые задания, как правило, проверяются сразу в автоматическом режиме. А результаты учебы заносятся программой и преподава</w:t>
      </w:r>
      <w:r w:rsidR="00A57CEF">
        <w:rPr>
          <w:rFonts w:ascii="Times New Roman" w:hAnsi="Times New Roman" w:cs="Times New Roman"/>
          <w:sz w:val="28"/>
          <w:szCs w:val="28"/>
        </w:rPr>
        <w:t>телем в электронный журнал».</w:t>
      </w:r>
    </w:p>
    <w:p w:rsidR="00871379" w:rsidRPr="00871379" w:rsidRDefault="00871379" w:rsidP="00871379">
      <w:pPr>
        <w:numPr>
          <w:ilvl w:val="0"/>
          <w:numId w:val="7"/>
        </w:num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Возможно также использование различных чатов, блогов, форумов, видеоконференций и т.д.</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При выборе средства организации взаимодействия с учеником преподаватель прежде всего должен ориентироваться на те, которые доступны учащемуся в силу возраста и навыков работы с информационно-компьютерными технологиями, но при этом необходимо постепенно знакомить его и другими, так как это создаст у ребёнка дополнительную мотивацию, сделает процесс обучения более разнообразным, поможет повысить качество освоение учебного материала.</w:t>
      </w: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871379" w:rsidRPr="00871379" w:rsidRDefault="00871379" w:rsidP="00871379">
      <w:pPr>
        <w:spacing w:after="0" w:line="360" w:lineRule="auto"/>
        <w:ind w:right="113"/>
        <w:jc w:val="center"/>
        <w:rPr>
          <w:rFonts w:ascii="Times New Roman" w:hAnsi="Times New Roman" w:cs="Times New Roman"/>
          <w:b/>
          <w:sz w:val="28"/>
          <w:szCs w:val="28"/>
        </w:rPr>
      </w:pPr>
      <w:r w:rsidRPr="00871379">
        <w:rPr>
          <w:rFonts w:ascii="Times New Roman" w:hAnsi="Times New Roman" w:cs="Times New Roman"/>
          <w:b/>
          <w:sz w:val="28"/>
          <w:szCs w:val="28"/>
        </w:rPr>
        <w:t>5.Преимущества и недостатки дистанционного обучения</w:t>
      </w:r>
    </w:p>
    <w:p w:rsid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Дистанционное обучение, имеет ряд неоспоримых преимуществ.</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lastRenderedPageBreak/>
        <w:tab/>
      </w:r>
      <w:r w:rsidRPr="00871379">
        <w:rPr>
          <w:rFonts w:ascii="Times New Roman" w:hAnsi="Times New Roman" w:cs="Times New Roman"/>
          <w:bCs/>
          <w:sz w:val="28"/>
          <w:szCs w:val="28"/>
          <w:u w:val="single"/>
        </w:rPr>
        <w:t>Возможность обучаться в любое время:</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Студент, обучающийся дистанционно, может самостоятельно решать, когда и сколько времени в течение семестра ему уделять на изучение материала. Он строит для себя индивидуальный график обучения. Некоторые образовательные учреждения предоставляют своим студентам возможность откладывать обучение на длительный срок и возвращаться к нему без необходимости снова оплачивать образовательные услуги.</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Возможность обучаться в своем темпе:</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Учащимся дистанционно не нужно беспокоиться о том, что они отстанут от своих однокурсников. Всегда можно вернуться к изучению более сложных вопросов, несколько раз посмотреть видео-лекции, перечитать переписку с преподавателем, а уже известные темы можно пропустить. Главное, успешно проходить промежуточные и итоговые аттестации.</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Возможность обучаться в любом месте:</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Студенты могут учиться, не выходя из дома или офиса, находясь в любой точке мира. Чтобы приступить к обучению, необходимо иметь компьютер с доступом в Интернет. Отсутствие необходимости ежедневно посещать учебное заведение - несомненный плюс для людей с ограниченными возможностями здоровья, для проживающих в труднодоступных местностях, отбывающих наказание в местах лишения свободы, родителей с маленькими детьми.</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Учеба без отрыва от основной деятельности:</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Дистанционно можно обучаться на нескольких курсах одновременно, получать очередное высшее образование. Для этого совсем не обязательно брать отпуск на основном месте работы, уезжать в командировки. Существуют образовательные организации, которые организуют корпоративное обучение (повышение квалификации) для сотрудников фирм и госслужащих. В этом случае учеба не прерывает трудовой стаж, а изученные вопросы можно сразу применить в трудовой деятельности.</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Высокие результаты обучения:</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lastRenderedPageBreak/>
        <w:t>Как показывают исследования американских ученых, результаты дистанционного обучения не уступают или даже превосходят результаты традиционных форм обучения. Большую часть учебного материала студент-дистанционник изучает самостоятельно. Это улучшает запоминание и понимание пройденных тем. А возможность сразу применить знания на практике, на работе помогает закрепить их. Кроме того, использование в процессе обучения новейших технологий делает его интереснее и живее.</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Мобильность:</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Связь с преподавателями, репетиторами осуществляется разными способами: как on-line, так и off-line. Проконсультироваться с тьютором с помощью электронной почты иногда эффективнее и быстрее, чем назначить личную встречу при очном или заочном обучении.</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Доступность учебных материалов:</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Обучающимся дистанционно незнакома такая проблема, как нехватка учебников, задачников, методичек. Доступ ко всей необходимой литературе открывается студенту после регистрации на сайте университета, либо он получает учебные материалы по почте.</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Дистанционное образование дешевле:</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Если сравнивать обучение по отдельно взятой специальности на коммерческой основе очно и дистанционно, то второе окажется дешевле. Студенту не приходится оплачивать дорогу, проживание, а в случае с зарубежными вузами не нужно тратиться на визу и загранпаспорт.</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Обучение в спокойной обстановке:</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Промежуточная аттестация студентов дистанционных курсов проходит в форме on-line тестов. Поэтому у учащихся меньше поводов для волнения перед встречей с преподавателями на зачетах и экзаменах. Исключается возможность субъективной оценки: на систему, проверяющую правильность ответов на вопросы теста, не повлияет успеваемость студента по другим предметам, его общественный статус и другие факторы.</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lastRenderedPageBreak/>
        <w:tab/>
      </w:r>
      <w:r w:rsidRPr="00871379">
        <w:rPr>
          <w:rFonts w:ascii="Times New Roman" w:hAnsi="Times New Roman" w:cs="Times New Roman"/>
          <w:bCs/>
          <w:sz w:val="28"/>
          <w:szCs w:val="28"/>
          <w:u w:val="single"/>
        </w:rPr>
        <w:t>Удобство для преподавателя</w:t>
      </w:r>
      <w:r w:rsidRPr="00871379">
        <w:rPr>
          <w:rFonts w:ascii="Times New Roman" w:hAnsi="Times New Roman" w:cs="Times New Roman"/>
          <w:sz w:val="28"/>
          <w:szCs w:val="28"/>
          <w:u w:val="single"/>
        </w:rPr>
        <w:t>:</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Учителя, репетиторы, преподаватели, занимающиеся педагогической деятельностью дистанционно, могут уделять внимание большему количеству учеников и работать, находясь, например, в декретном отпуске.</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Индивидуальный подход:</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При традиционном обучении преподавателю довольно трудно уделить необходимое количество внимания всем учащимся группы, подстроиться под темп работы каждого. Использование дистанционных технологий подходит для организации индивидуального подхода. Кроме того, что учащийся сам выбирает себе темп обучения, он может оперативно получить у тьютора ответы на возникающие вопросы.</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Эксперименты подтвердили что качество и структура учебных курсов, равно как и качество преподавания при дистанционном обучении зачастую намного лучше, чем при традиционных формах обучения. Новые электронные технологии могут не только обеспечить активное вовлечение учащихся в учебный процесс, но и позволяют управлять этим процессом в отличие от большинства традиционных учебных сред. Интеграция звука, движения, образа и текста создает новую необыкновенно богатую по своим возможностям учебную среду, с развитием которой увеличится и степень вовлечения учащихся в процесс обучения. Интерактивные возможности используемых в системе дистанционного обучения программ и систем доставки информации позволяют наладить и даже стимулировать обратную связь, обеспечить диалог и постоянную поддержку, которые невозможны в Большинстве традиционных систем обучения.</w:t>
      </w:r>
    </w:p>
    <w:p w:rsidR="00871379" w:rsidRPr="00871379" w:rsidRDefault="00871379" w:rsidP="00871379">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Pr="00871379">
        <w:rPr>
          <w:rFonts w:ascii="Times New Roman" w:hAnsi="Times New Roman" w:cs="Times New Roman"/>
          <w:sz w:val="28"/>
          <w:szCs w:val="28"/>
        </w:rPr>
        <w:t>Таким образом, современные компьютерные телекоммуникации способны обеспечить передачу знаний и доступ к разнообразной учебной информации наравне, а иногда и гораздо эффективнее, чем традиционные средства обучения.</w:t>
      </w:r>
    </w:p>
    <w:p w:rsidR="00871379" w:rsidRDefault="00871379" w:rsidP="00871379">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ab/>
      </w:r>
      <w:r w:rsidRPr="00871379">
        <w:rPr>
          <w:rFonts w:ascii="Times New Roman" w:hAnsi="Times New Roman" w:cs="Times New Roman"/>
          <w:sz w:val="28"/>
          <w:szCs w:val="28"/>
        </w:rPr>
        <w:t>Но наряду с преимуществами дистанционное обучение имеет и ряд недостатков</w:t>
      </w:r>
      <w:r w:rsidR="00A57CEF">
        <w:rPr>
          <w:rFonts w:ascii="Times New Roman" w:hAnsi="Times New Roman" w:cs="Times New Roman"/>
          <w:sz w:val="28"/>
          <w:szCs w:val="28"/>
        </w:rPr>
        <w:t>:</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Необходима сильная мотивация:</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Практически весь учебный материал студент-дистанционник осваивает самостоятельно. Это требует развитой силы воли, ответственности и самоконтроля. Поддерживать нужный темп обучения без контроля со стороны удается не всем.</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Дистанционное образование не подходит для развития коммуникабельности:</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При дистанционном обучении личный контакт учащихся друг с другом и с преподавателями минимален, а то и вовсе отсутствует. Поэтому такая форма обучения не подходит для развития коммуникабельности, уверенности, навыков работы в команде.</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Недостаток практических знаний:</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Обучение специальностям, предполагающим большое количество практических занятий, дистанционно затруднено. Даже самые современные тренажеры не заменят будущим медикам или учителям «живой» практики.</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Проблема идентификации пользователя:</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Пока самый эффективный способ проследить за тем, честно и самостоятельно ли студент сдавал экзамены или зачеты, - это видеонаблюдение, что не всегда возможно. Поэтому на итоговую аттестацию студентам приходится лично приезжать в вуз или его филиалы.</w:t>
      </w:r>
    </w:p>
    <w:p w:rsidR="00871379" w:rsidRPr="00871379" w:rsidRDefault="00871379" w:rsidP="00871379">
      <w:pPr>
        <w:spacing w:after="0" w:line="360" w:lineRule="auto"/>
        <w:ind w:right="113"/>
        <w:jc w:val="both"/>
        <w:rPr>
          <w:rFonts w:ascii="Times New Roman" w:hAnsi="Times New Roman" w:cs="Times New Roman"/>
          <w:sz w:val="28"/>
          <w:szCs w:val="28"/>
          <w:u w:val="single"/>
        </w:rPr>
      </w:pPr>
      <w:r>
        <w:rPr>
          <w:rFonts w:ascii="Times New Roman" w:hAnsi="Times New Roman" w:cs="Times New Roman"/>
          <w:b/>
          <w:bCs/>
          <w:sz w:val="28"/>
          <w:szCs w:val="28"/>
        </w:rPr>
        <w:tab/>
      </w:r>
      <w:r w:rsidRPr="00871379">
        <w:rPr>
          <w:rFonts w:ascii="Times New Roman" w:hAnsi="Times New Roman" w:cs="Times New Roman"/>
          <w:bCs/>
          <w:sz w:val="28"/>
          <w:szCs w:val="28"/>
          <w:u w:val="single"/>
        </w:rPr>
        <w:t>Недостаточная компьютерная грамотность:</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В России особенная потребность в дистанционном образовании возникает в отдаленных районах. Однако в глубинке не у всех желающих учиться есть компьютер с доступом в Интернет.</w:t>
      </w:r>
    </w:p>
    <w:p w:rsidR="00871379" w:rsidRPr="00871379" w:rsidRDefault="00871379" w:rsidP="00871379">
      <w:pPr>
        <w:spacing w:after="0" w:line="360" w:lineRule="auto"/>
        <w:ind w:right="113"/>
        <w:jc w:val="both"/>
        <w:rPr>
          <w:rFonts w:ascii="Times New Roman" w:hAnsi="Times New Roman" w:cs="Times New Roman"/>
          <w:sz w:val="28"/>
          <w:szCs w:val="28"/>
        </w:rPr>
      </w:pPr>
      <w:r w:rsidRPr="00871379">
        <w:rPr>
          <w:rFonts w:ascii="Times New Roman" w:hAnsi="Times New Roman" w:cs="Times New Roman"/>
          <w:sz w:val="28"/>
          <w:szCs w:val="28"/>
        </w:rPr>
        <w:t xml:space="preserve">Безусловно, эффективность дистанционного обучения напрямую зависит от тех преподавателей, кто ведет работу с учащимися в Интернет. Это должны быть преподаватели с универсальной подготовкой: владеющие современными </w:t>
      </w:r>
      <w:r w:rsidRPr="00871379">
        <w:rPr>
          <w:rFonts w:ascii="Times New Roman" w:hAnsi="Times New Roman" w:cs="Times New Roman"/>
          <w:sz w:val="28"/>
          <w:szCs w:val="28"/>
        </w:rPr>
        <w:lastRenderedPageBreak/>
        <w:t>педагогическими и информационными технологиями, психологически готовые к работе с учащимися в новой учебно-познавательной сетевой среде. К сожалению, в нашей стране не ведётся подготовка специалистов подобного рода. Другая проблема - инфраструктура информационного обеспечения студента в сетях. Вопрос о том, какой должна быть структура и композиция учебного материала остаётся открытым. Наряду с этим ставится вопрос об условиях доступа к курсам дистанционного обучения. Не решен так же вопрос организации и проведения оценки знаний "дистанционных" учащихся. Для его решения необходимо создание нормативно-правовой базы оценки знаний учащихся.</w:t>
      </w:r>
    </w:p>
    <w:p w:rsidR="00871379" w:rsidRPr="00871379" w:rsidRDefault="00871379" w:rsidP="00871379">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Pr="00871379">
        <w:rPr>
          <w:rFonts w:ascii="Times New Roman" w:hAnsi="Times New Roman" w:cs="Times New Roman"/>
          <w:sz w:val="28"/>
          <w:szCs w:val="28"/>
        </w:rPr>
        <w:t>Таким образом, можно сделать вывод, что наряду с большим количеством плюсов дистанционное образование имеет и ряд существенных недостатков.</w:t>
      </w:r>
    </w:p>
    <w:p w:rsidR="00871379" w:rsidRPr="00871379" w:rsidRDefault="00871379" w:rsidP="00871379">
      <w:pPr>
        <w:spacing w:after="0" w:line="360" w:lineRule="auto"/>
        <w:ind w:right="113"/>
        <w:jc w:val="both"/>
        <w:rPr>
          <w:rFonts w:ascii="Times New Roman" w:hAnsi="Times New Roman" w:cs="Times New Roman"/>
          <w:sz w:val="28"/>
          <w:szCs w:val="28"/>
        </w:rPr>
      </w:pPr>
    </w:p>
    <w:p w:rsidR="00871379" w:rsidRDefault="00871379" w:rsidP="00871379">
      <w:pPr>
        <w:spacing w:after="0" w:line="360" w:lineRule="auto"/>
        <w:ind w:right="113"/>
        <w:jc w:val="both"/>
        <w:rPr>
          <w:rFonts w:ascii="Times New Roman" w:hAnsi="Times New Roman" w:cs="Times New Roman"/>
          <w:sz w:val="28"/>
          <w:szCs w:val="28"/>
        </w:rPr>
      </w:pPr>
    </w:p>
    <w:p w:rsidR="00A57CEF" w:rsidRDefault="00A57CEF" w:rsidP="00871379">
      <w:pPr>
        <w:spacing w:after="0" w:line="360" w:lineRule="auto"/>
        <w:ind w:right="113"/>
        <w:jc w:val="both"/>
        <w:rPr>
          <w:rFonts w:ascii="Times New Roman" w:hAnsi="Times New Roman" w:cs="Times New Roman"/>
          <w:sz w:val="28"/>
          <w:szCs w:val="28"/>
        </w:rPr>
      </w:pPr>
    </w:p>
    <w:p w:rsidR="00A57CEF" w:rsidRDefault="00A57CEF" w:rsidP="00871379">
      <w:pPr>
        <w:spacing w:after="0" w:line="360" w:lineRule="auto"/>
        <w:ind w:right="113"/>
        <w:jc w:val="both"/>
        <w:rPr>
          <w:rFonts w:ascii="Times New Roman" w:hAnsi="Times New Roman" w:cs="Times New Roman"/>
          <w:sz w:val="28"/>
          <w:szCs w:val="28"/>
        </w:rPr>
      </w:pPr>
    </w:p>
    <w:p w:rsidR="00A57CEF" w:rsidRDefault="00A57CEF" w:rsidP="00871379">
      <w:pPr>
        <w:spacing w:after="0" w:line="360" w:lineRule="auto"/>
        <w:ind w:right="113"/>
        <w:jc w:val="both"/>
        <w:rPr>
          <w:rFonts w:ascii="Times New Roman" w:hAnsi="Times New Roman" w:cs="Times New Roman"/>
          <w:sz w:val="28"/>
          <w:szCs w:val="28"/>
        </w:rPr>
      </w:pPr>
    </w:p>
    <w:p w:rsidR="00A57CEF" w:rsidRDefault="00A57CEF" w:rsidP="00871379">
      <w:pPr>
        <w:spacing w:after="0" w:line="360" w:lineRule="auto"/>
        <w:ind w:right="113"/>
        <w:jc w:val="both"/>
        <w:rPr>
          <w:rFonts w:ascii="Times New Roman" w:hAnsi="Times New Roman" w:cs="Times New Roman"/>
          <w:sz w:val="28"/>
          <w:szCs w:val="28"/>
        </w:rPr>
      </w:pPr>
    </w:p>
    <w:p w:rsidR="00A57CEF" w:rsidRDefault="00A57CEF" w:rsidP="00871379">
      <w:pPr>
        <w:spacing w:after="0" w:line="360" w:lineRule="auto"/>
        <w:ind w:right="113"/>
        <w:jc w:val="both"/>
        <w:rPr>
          <w:rFonts w:ascii="Times New Roman" w:hAnsi="Times New Roman" w:cs="Times New Roman"/>
          <w:sz w:val="28"/>
          <w:szCs w:val="28"/>
        </w:rPr>
      </w:pPr>
    </w:p>
    <w:p w:rsidR="00A57CEF" w:rsidRDefault="00A57CEF" w:rsidP="00871379">
      <w:pPr>
        <w:spacing w:after="0" w:line="360" w:lineRule="auto"/>
        <w:ind w:right="113"/>
        <w:jc w:val="both"/>
        <w:rPr>
          <w:rFonts w:ascii="Times New Roman" w:hAnsi="Times New Roman" w:cs="Times New Roman"/>
          <w:sz w:val="28"/>
          <w:szCs w:val="28"/>
        </w:rPr>
      </w:pPr>
    </w:p>
    <w:p w:rsidR="00A57CEF" w:rsidRDefault="00A57CEF" w:rsidP="00871379">
      <w:pPr>
        <w:spacing w:after="0" w:line="360" w:lineRule="auto"/>
        <w:ind w:right="113"/>
        <w:jc w:val="both"/>
        <w:rPr>
          <w:rFonts w:ascii="Times New Roman" w:hAnsi="Times New Roman" w:cs="Times New Roman"/>
          <w:sz w:val="28"/>
          <w:szCs w:val="28"/>
        </w:rPr>
      </w:pPr>
    </w:p>
    <w:p w:rsidR="00A57CEF" w:rsidRDefault="00A57CEF" w:rsidP="00871379">
      <w:pPr>
        <w:spacing w:after="0" w:line="360" w:lineRule="auto"/>
        <w:ind w:right="113"/>
        <w:jc w:val="both"/>
        <w:rPr>
          <w:rFonts w:ascii="Times New Roman" w:hAnsi="Times New Roman" w:cs="Times New Roman"/>
          <w:sz w:val="28"/>
          <w:szCs w:val="28"/>
        </w:rPr>
      </w:pPr>
    </w:p>
    <w:p w:rsidR="00A57CEF" w:rsidRDefault="00A57CEF" w:rsidP="00871379">
      <w:pPr>
        <w:spacing w:after="0" w:line="360" w:lineRule="auto"/>
        <w:ind w:right="113"/>
        <w:jc w:val="both"/>
        <w:rPr>
          <w:rFonts w:ascii="Times New Roman" w:hAnsi="Times New Roman" w:cs="Times New Roman"/>
          <w:sz w:val="28"/>
          <w:szCs w:val="28"/>
        </w:rPr>
      </w:pPr>
    </w:p>
    <w:p w:rsidR="00A57CEF" w:rsidRDefault="00A57CEF" w:rsidP="00871379">
      <w:pPr>
        <w:spacing w:after="0" w:line="360" w:lineRule="auto"/>
        <w:ind w:right="113"/>
        <w:jc w:val="both"/>
        <w:rPr>
          <w:rFonts w:ascii="Times New Roman" w:hAnsi="Times New Roman" w:cs="Times New Roman"/>
          <w:sz w:val="28"/>
          <w:szCs w:val="28"/>
        </w:rPr>
      </w:pPr>
    </w:p>
    <w:p w:rsidR="00A57CEF" w:rsidRDefault="00A57CEF" w:rsidP="00871379">
      <w:pPr>
        <w:spacing w:after="0" w:line="360" w:lineRule="auto"/>
        <w:ind w:right="113"/>
        <w:jc w:val="both"/>
        <w:rPr>
          <w:rFonts w:ascii="Times New Roman" w:hAnsi="Times New Roman" w:cs="Times New Roman"/>
          <w:sz w:val="28"/>
          <w:szCs w:val="28"/>
        </w:rPr>
      </w:pPr>
    </w:p>
    <w:p w:rsidR="00A57CEF" w:rsidRPr="00A57CEF" w:rsidRDefault="00A57CEF" w:rsidP="00A57CEF">
      <w:pPr>
        <w:spacing w:after="0" w:line="360" w:lineRule="auto"/>
        <w:ind w:right="113"/>
        <w:jc w:val="center"/>
        <w:rPr>
          <w:rFonts w:ascii="Times New Roman" w:hAnsi="Times New Roman" w:cs="Times New Roman"/>
          <w:sz w:val="28"/>
          <w:szCs w:val="28"/>
        </w:rPr>
      </w:pPr>
      <w:r w:rsidRPr="00A57CEF">
        <w:rPr>
          <w:rFonts w:ascii="Times New Roman" w:hAnsi="Times New Roman" w:cs="Times New Roman"/>
          <w:b/>
          <w:bCs/>
          <w:sz w:val="28"/>
          <w:szCs w:val="28"/>
        </w:rPr>
        <w:t>Заключение</w:t>
      </w:r>
    </w:p>
    <w:p w:rsidR="00A57CEF" w:rsidRPr="00A57CEF" w:rsidRDefault="003968C3" w:rsidP="00A57CEF">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00A57CEF" w:rsidRPr="00A57CEF">
        <w:rPr>
          <w:rFonts w:ascii="Times New Roman" w:hAnsi="Times New Roman" w:cs="Times New Roman"/>
          <w:sz w:val="28"/>
          <w:szCs w:val="28"/>
        </w:rPr>
        <w:t xml:space="preserve">Перспективы и возможности дистанционного образования способствовали тому, что число, желающих окончить вуз дистанционно, с каждым годом неуклонно растет. Не смотря на то, что число преимуществ </w:t>
      </w:r>
      <w:r w:rsidR="00A57CEF" w:rsidRPr="00A57CEF">
        <w:rPr>
          <w:rFonts w:ascii="Times New Roman" w:hAnsi="Times New Roman" w:cs="Times New Roman"/>
          <w:sz w:val="28"/>
          <w:szCs w:val="28"/>
        </w:rPr>
        <w:lastRenderedPageBreak/>
        <w:t>гораздо больше, чем недостатков, большинство все же обучается на очном отделении. Поскольку особенности дистанционного образования для многих студентов просто не приемлемы.</w:t>
      </w:r>
    </w:p>
    <w:p w:rsidR="00A57CEF" w:rsidRPr="00A57CEF" w:rsidRDefault="003968C3" w:rsidP="00A57CEF">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00A57CEF" w:rsidRPr="00A57CEF">
        <w:rPr>
          <w:rFonts w:ascii="Times New Roman" w:hAnsi="Times New Roman" w:cs="Times New Roman"/>
          <w:sz w:val="28"/>
          <w:szCs w:val="28"/>
        </w:rPr>
        <w:t>Например, отсутствие постоянного общения между преподавателем и студентом. Для кого-то важно, чтобы его постоянно направляли, указывали на ошибки и поощряли проявление инициативы, хорошей успеваемости. А кому-то, наоборот, устное общение в тягость, легче излагать свои мысли в письменном виде. Иными словами, в подобных случаях, а таких может быть огромное множество, выбор обосновывается психологическим типом личности студента. Или, к примеру, слабая техническая оснащенность: отсутствие компьютера, доступа к мировой информационной и единой образовательной системе. Данная проблема напрямую влияет на возможность обучения удаленно.</w:t>
      </w:r>
    </w:p>
    <w:p w:rsidR="00A57CEF" w:rsidRPr="00A57CEF" w:rsidRDefault="003968C3" w:rsidP="00A57CEF">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00A57CEF" w:rsidRPr="00A57CEF">
        <w:rPr>
          <w:rFonts w:ascii="Times New Roman" w:hAnsi="Times New Roman" w:cs="Times New Roman"/>
          <w:sz w:val="28"/>
          <w:szCs w:val="28"/>
        </w:rPr>
        <w:t>Подводя итог, можно однозначно ответить, что у дистанционного образования есть будущее. Однако многое зависит от того, насколько оперативно будут разрешаться проблемы по устранению информационной безграмотности, технического оснащения и повышения качества электронного образования, которые возникают в ходе реализации дистанционных научных программ и проектов.</w:t>
      </w:r>
    </w:p>
    <w:p w:rsidR="00A57CEF" w:rsidRDefault="003968C3" w:rsidP="00A57CEF">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ab/>
      </w:r>
      <w:r w:rsidR="00A57CEF" w:rsidRPr="00A57CEF">
        <w:rPr>
          <w:rFonts w:ascii="Times New Roman" w:hAnsi="Times New Roman" w:cs="Times New Roman"/>
          <w:sz w:val="28"/>
          <w:szCs w:val="28"/>
        </w:rPr>
        <w:t>Итак, факторы и примеры приведенных выше показывают необходимость создания и расширения дистанционной формы обучения в России и в ее регионах. Это необходимо для развития квалифицированного, интеллектуального, высокопрофессионального и просто здорового общества.</w:t>
      </w:r>
    </w:p>
    <w:p w:rsidR="003968C3" w:rsidRDefault="003968C3" w:rsidP="00A57CEF">
      <w:pPr>
        <w:spacing w:after="0" w:line="360" w:lineRule="auto"/>
        <w:ind w:right="113"/>
        <w:jc w:val="both"/>
        <w:rPr>
          <w:rFonts w:ascii="Times New Roman" w:hAnsi="Times New Roman" w:cs="Times New Roman"/>
          <w:sz w:val="28"/>
          <w:szCs w:val="28"/>
        </w:rPr>
      </w:pPr>
    </w:p>
    <w:p w:rsidR="003968C3" w:rsidRDefault="003968C3" w:rsidP="00A57CEF">
      <w:pPr>
        <w:spacing w:after="0" w:line="360" w:lineRule="auto"/>
        <w:ind w:right="113"/>
        <w:jc w:val="both"/>
        <w:rPr>
          <w:rFonts w:ascii="Times New Roman" w:hAnsi="Times New Roman" w:cs="Times New Roman"/>
          <w:sz w:val="28"/>
          <w:szCs w:val="28"/>
        </w:rPr>
      </w:pPr>
    </w:p>
    <w:p w:rsidR="003968C3" w:rsidRDefault="003968C3" w:rsidP="003968C3">
      <w:pPr>
        <w:spacing w:after="0" w:line="360" w:lineRule="auto"/>
        <w:ind w:right="113"/>
        <w:jc w:val="center"/>
        <w:rPr>
          <w:rFonts w:ascii="Times New Roman" w:hAnsi="Times New Roman" w:cs="Times New Roman"/>
          <w:b/>
          <w:sz w:val="28"/>
          <w:szCs w:val="28"/>
        </w:rPr>
      </w:pPr>
      <w:r w:rsidRPr="003968C3">
        <w:rPr>
          <w:rFonts w:ascii="Times New Roman" w:hAnsi="Times New Roman" w:cs="Times New Roman"/>
          <w:b/>
          <w:sz w:val="28"/>
          <w:szCs w:val="28"/>
        </w:rPr>
        <w:t>Список использованных источников</w:t>
      </w:r>
    </w:p>
    <w:p w:rsidR="00774BA9" w:rsidRPr="00774BA9" w:rsidRDefault="00774BA9" w:rsidP="00774BA9">
      <w:pPr>
        <w:spacing w:after="0" w:line="360" w:lineRule="auto"/>
        <w:ind w:right="113"/>
        <w:jc w:val="both"/>
        <w:rPr>
          <w:rFonts w:ascii="Times New Roman" w:hAnsi="Times New Roman" w:cs="Times New Roman"/>
          <w:sz w:val="28"/>
          <w:szCs w:val="28"/>
        </w:rPr>
      </w:pPr>
      <w:r w:rsidRPr="00774BA9">
        <w:rPr>
          <w:rFonts w:ascii="Times New Roman" w:hAnsi="Times New Roman" w:cs="Times New Roman"/>
          <w:sz w:val="28"/>
          <w:szCs w:val="28"/>
        </w:rPr>
        <w:t>1. Гайнанова, А.Н. Использование дистанционного образования в высшем образовании (На примере одного из российских, зарубежных ВУЗов) [Текст]/ А.Н. Гайанова. - Красноярск, 2011</w:t>
      </w:r>
    </w:p>
    <w:p w:rsidR="003968C3" w:rsidRDefault="00774BA9" w:rsidP="003968C3">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2</w:t>
      </w:r>
      <w:r w:rsidR="003968C3" w:rsidRPr="003968C3">
        <w:rPr>
          <w:rFonts w:ascii="Times New Roman" w:hAnsi="Times New Roman" w:cs="Times New Roman"/>
          <w:sz w:val="28"/>
          <w:szCs w:val="28"/>
        </w:rPr>
        <w:t>. Ильюшин Г.А. Использование технологий дистанционног</w:t>
      </w:r>
      <w:r w:rsidR="003968C3">
        <w:rPr>
          <w:rFonts w:ascii="Times New Roman" w:hAnsi="Times New Roman" w:cs="Times New Roman"/>
          <w:sz w:val="28"/>
          <w:szCs w:val="28"/>
        </w:rPr>
        <w:t>о обучения в высшем образовании</w:t>
      </w:r>
      <w:r w:rsidR="003968C3" w:rsidRPr="003968C3">
        <w:rPr>
          <w:rFonts w:ascii="Times New Roman" w:hAnsi="Times New Roman" w:cs="Times New Roman"/>
          <w:sz w:val="28"/>
          <w:szCs w:val="28"/>
        </w:rPr>
        <w:t xml:space="preserve"> [Текст]/ </w:t>
      </w:r>
      <w:r w:rsidR="003968C3">
        <w:rPr>
          <w:rFonts w:ascii="Times New Roman" w:hAnsi="Times New Roman" w:cs="Times New Roman"/>
          <w:sz w:val="28"/>
          <w:szCs w:val="28"/>
        </w:rPr>
        <w:t xml:space="preserve">Г.А. Ильюшин.- Красноярск, </w:t>
      </w:r>
      <w:r w:rsidR="003968C3" w:rsidRPr="003968C3">
        <w:rPr>
          <w:rFonts w:ascii="Times New Roman" w:hAnsi="Times New Roman" w:cs="Times New Roman"/>
          <w:sz w:val="28"/>
          <w:szCs w:val="28"/>
        </w:rPr>
        <w:t>2011</w:t>
      </w:r>
    </w:p>
    <w:p w:rsidR="00774BA9" w:rsidRDefault="00774BA9" w:rsidP="003968C3">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3</w:t>
      </w:r>
      <w:r w:rsidRPr="00774BA9">
        <w:rPr>
          <w:rFonts w:ascii="Times New Roman" w:hAnsi="Times New Roman" w:cs="Times New Roman"/>
          <w:sz w:val="28"/>
          <w:szCs w:val="28"/>
        </w:rPr>
        <w:t>. Логинова, Д.С. Использование дистанционного обучения в высшем образовании [Текст]/ Д.С. Логинова.- Красноярск, 2011</w:t>
      </w:r>
    </w:p>
    <w:p w:rsidR="00774BA9" w:rsidRPr="003968C3" w:rsidRDefault="00774BA9" w:rsidP="003968C3">
      <w:pPr>
        <w:spacing w:after="0" w:line="360" w:lineRule="auto"/>
        <w:ind w:right="113"/>
        <w:jc w:val="both"/>
        <w:rPr>
          <w:rFonts w:ascii="Times New Roman" w:hAnsi="Times New Roman" w:cs="Times New Roman"/>
          <w:sz w:val="28"/>
          <w:szCs w:val="28"/>
        </w:rPr>
      </w:pPr>
      <w:r w:rsidRPr="00774BA9">
        <w:rPr>
          <w:rFonts w:ascii="Times New Roman" w:hAnsi="Times New Roman" w:cs="Times New Roman"/>
          <w:sz w:val="28"/>
          <w:szCs w:val="28"/>
        </w:rPr>
        <w:t>4. Полат, Е. С. Петров, А.Е. Дистанционное обучение: каким ему быть? [Текст]/ Е.С. Полат, А.Е. Петров // Педагогика. - 1999. -№7. -С. 29-34.</w:t>
      </w:r>
    </w:p>
    <w:p w:rsidR="003968C3" w:rsidRPr="003968C3" w:rsidRDefault="00774BA9" w:rsidP="003968C3">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5</w:t>
      </w:r>
      <w:r w:rsidR="003968C3">
        <w:rPr>
          <w:rFonts w:ascii="Times New Roman" w:hAnsi="Times New Roman" w:cs="Times New Roman"/>
          <w:sz w:val="28"/>
          <w:szCs w:val="28"/>
        </w:rPr>
        <w:t xml:space="preserve">. Якименко, </w:t>
      </w:r>
      <w:r w:rsidR="003968C3" w:rsidRPr="003968C3">
        <w:rPr>
          <w:rFonts w:ascii="Times New Roman" w:hAnsi="Times New Roman" w:cs="Times New Roman"/>
          <w:sz w:val="28"/>
          <w:szCs w:val="28"/>
        </w:rPr>
        <w:t>А.В. Дис</w:t>
      </w:r>
      <w:r w:rsidR="003968C3">
        <w:rPr>
          <w:rFonts w:ascii="Times New Roman" w:hAnsi="Times New Roman" w:cs="Times New Roman"/>
          <w:sz w:val="28"/>
          <w:szCs w:val="28"/>
        </w:rPr>
        <w:t>танционное образование. Реферат</w:t>
      </w:r>
      <w:r w:rsidR="003968C3" w:rsidRPr="003968C3">
        <w:rPr>
          <w:rFonts w:ascii="Times New Roman" w:hAnsi="Times New Roman" w:cs="Times New Roman"/>
          <w:sz w:val="28"/>
          <w:szCs w:val="28"/>
        </w:rPr>
        <w:t xml:space="preserve"> [Текст]/ </w:t>
      </w:r>
      <w:r w:rsidR="003968C3">
        <w:rPr>
          <w:rFonts w:ascii="Times New Roman" w:hAnsi="Times New Roman" w:cs="Times New Roman"/>
          <w:sz w:val="28"/>
          <w:szCs w:val="28"/>
        </w:rPr>
        <w:t xml:space="preserve">А.В. Якименко. - </w:t>
      </w:r>
      <w:r w:rsidR="003968C3" w:rsidRPr="003968C3">
        <w:rPr>
          <w:rFonts w:ascii="Times New Roman" w:hAnsi="Times New Roman" w:cs="Times New Roman"/>
          <w:sz w:val="28"/>
          <w:szCs w:val="28"/>
        </w:rPr>
        <w:t>Красноярск,</w:t>
      </w:r>
      <w:r w:rsidR="003968C3">
        <w:rPr>
          <w:rFonts w:ascii="Times New Roman" w:hAnsi="Times New Roman" w:cs="Times New Roman"/>
          <w:sz w:val="28"/>
          <w:szCs w:val="28"/>
        </w:rPr>
        <w:t xml:space="preserve"> </w:t>
      </w:r>
      <w:r w:rsidR="003968C3" w:rsidRPr="003968C3">
        <w:rPr>
          <w:rFonts w:ascii="Times New Roman" w:hAnsi="Times New Roman" w:cs="Times New Roman"/>
          <w:sz w:val="28"/>
          <w:szCs w:val="28"/>
        </w:rPr>
        <w:t>2011</w:t>
      </w:r>
    </w:p>
    <w:p w:rsidR="003968C3" w:rsidRDefault="00774BA9" w:rsidP="003968C3">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6.Википедия [Электронный ресурс]</w:t>
      </w:r>
      <w:r w:rsidRPr="00774BA9">
        <w:rPr>
          <w:rFonts w:ascii="Times New Roman" w:hAnsi="Times New Roman" w:cs="Times New Roman"/>
          <w:sz w:val="28"/>
          <w:szCs w:val="28"/>
        </w:rPr>
        <w:t>/ Режим доступа:</w:t>
      </w:r>
      <w:r>
        <w:rPr>
          <w:rFonts w:ascii="Times New Roman" w:hAnsi="Times New Roman" w:cs="Times New Roman"/>
          <w:sz w:val="28"/>
          <w:szCs w:val="28"/>
        </w:rPr>
        <w:t xml:space="preserve"> </w:t>
      </w:r>
      <w:hyperlink r:id="rId8" w:history="1">
        <w:r w:rsidRPr="00086E95">
          <w:rPr>
            <w:rStyle w:val="a4"/>
            <w:rFonts w:ascii="Times New Roman" w:hAnsi="Times New Roman" w:cs="Times New Roman"/>
            <w:sz w:val="28"/>
            <w:szCs w:val="28"/>
          </w:rPr>
          <w:t>https://ru.wikipedia.org/wiki/%D0%94%D0%B8%D1%81%D1%82%D0%B0%D0%BD%D1%86%D0%B8%D0%BE%D0%BD%D0%BD%D0%BE%D0%B5_%D0%BE%D0%B1%D1%83%D1%87%D0%B5%D0%BD%D0%B8%D0%B5</w:t>
        </w:r>
      </w:hyperlink>
    </w:p>
    <w:p w:rsidR="00774BA9" w:rsidRPr="00774BA9" w:rsidRDefault="00774BA9" w:rsidP="00774BA9">
      <w:pPr>
        <w:spacing w:after="0" w:line="360" w:lineRule="auto"/>
        <w:ind w:right="113"/>
        <w:jc w:val="both"/>
        <w:rPr>
          <w:rFonts w:cs="Times New Roman"/>
        </w:rPr>
      </w:pPr>
      <w:r>
        <w:rPr>
          <w:rFonts w:ascii="Times New Roman" w:hAnsi="Times New Roman" w:cs="Times New Roman"/>
          <w:sz w:val="28"/>
          <w:szCs w:val="28"/>
        </w:rPr>
        <w:t xml:space="preserve">7. </w:t>
      </w:r>
      <w:r w:rsidRPr="00774BA9">
        <w:rPr>
          <w:rFonts w:ascii="Times New Roman" w:hAnsi="Times New Roman" w:cs="Times New Roman"/>
          <w:sz w:val="28"/>
          <w:szCs w:val="28"/>
        </w:rPr>
        <w:t>Плюсы и минусы дистанционного образования</w:t>
      </w:r>
      <w:r>
        <w:rPr>
          <w:rFonts w:cs="Times New Roman"/>
        </w:rPr>
        <w:t xml:space="preserve"> </w:t>
      </w:r>
      <w:r w:rsidRPr="00774BA9">
        <w:rPr>
          <w:rFonts w:ascii="Times New Roman" w:hAnsi="Times New Roman" w:cs="Times New Roman"/>
          <w:sz w:val="28"/>
          <w:szCs w:val="28"/>
        </w:rPr>
        <w:t>[Электронный ресурс] /</w:t>
      </w:r>
      <w:r>
        <w:rPr>
          <w:rFonts w:ascii="Times New Roman" w:hAnsi="Times New Roman" w:cs="Times New Roman"/>
          <w:sz w:val="28"/>
          <w:szCs w:val="28"/>
        </w:rPr>
        <w:t xml:space="preserve"> </w:t>
      </w:r>
      <w:r w:rsidRPr="00774BA9">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9" w:history="1">
        <w:r w:rsidRPr="00086E95">
          <w:rPr>
            <w:rStyle w:val="a4"/>
            <w:rFonts w:ascii="Times New Roman" w:hAnsi="Times New Roman" w:cs="Times New Roman"/>
            <w:sz w:val="28"/>
            <w:szCs w:val="28"/>
          </w:rPr>
          <w:t>https://revolution.allbest.ru/pedagogics/00493883_0.html</w:t>
        </w:r>
      </w:hyperlink>
      <w:r>
        <w:rPr>
          <w:rFonts w:ascii="Times New Roman" w:hAnsi="Times New Roman" w:cs="Times New Roman"/>
          <w:sz w:val="28"/>
          <w:szCs w:val="28"/>
        </w:rPr>
        <w:t xml:space="preserve"> </w:t>
      </w:r>
    </w:p>
    <w:p w:rsidR="00A57CEF" w:rsidRPr="00871379" w:rsidRDefault="00A57CEF" w:rsidP="00871379">
      <w:pPr>
        <w:spacing w:after="0" w:line="360" w:lineRule="auto"/>
        <w:ind w:right="113"/>
        <w:jc w:val="both"/>
        <w:rPr>
          <w:rFonts w:ascii="Times New Roman" w:hAnsi="Times New Roman" w:cs="Times New Roman"/>
          <w:sz w:val="28"/>
          <w:szCs w:val="28"/>
        </w:rPr>
      </w:pPr>
    </w:p>
    <w:sectPr w:rsidR="00A57CEF" w:rsidRPr="00871379" w:rsidSect="00D2425A">
      <w:footerReference w:type="default" r:id="rId10"/>
      <w:pgSz w:w="11906" w:h="16838"/>
      <w:pgMar w:top="1134" w:right="5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5E7" w:rsidRDefault="005E05E7" w:rsidP="00EA177D">
      <w:pPr>
        <w:spacing w:after="0" w:line="240" w:lineRule="auto"/>
      </w:pPr>
      <w:r>
        <w:separator/>
      </w:r>
    </w:p>
  </w:endnote>
  <w:endnote w:type="continuationSeparator" w:id="0">
    <w:p w:rsidR="005E05E7" w:rsidRDefault="005E05E7" w:rsidP="00EA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768601"/>
      <w:docPartObj>
        <w:docPartGallery w:val="Page Numbers (Bottom of Page)"/>
        <w:docPartUnique/>
      </w:docPartObj>
    </w:sdtPr>
    <w:sdtEndPr/>
    <w:sdtContent>
      <w:p w:rsidR="00EA177D" w:rsidRDefault="00EA177D">
        <w:pPr>
          <w:pStyle w:val="ab"/>
          <w:jc w:val="center"/>
        </w:pPr>
        <w:r>
          <w:fldChar w:fldCharType="begin"/>
        </w:r>
        <w:r>
          <w:instrText>PAGE   \* MERGEFORMAT</w:instrText>
        </w:r>
        <w:r>
          <w:fldChar w:fldCharType="separate"/>
        </w:r>
        <w:r w:rsidR="003E7562">
          <w:rPr>
            <w:noProof/>
          </w:rPr>
          <w:t>4</w:t>
        </w:r>
        <w:r>
          <w:fldChar w:fldCharType="end"/>
        </w:r>
      </w:p>
    </w:sdtContent>
  </w:sdt>
  <w:p w:rsidR="00EA177D" w:rsidRDefault="00EA17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5E7" w:rsidRDefault="005E05E7" w:rsidP="00EA177D">
      <w:pPr>
        <w:spacing w:after="0" w:line="240" w:lineRule="auto"/>
      </w:pPr>
      <w:r>
        <w:separator/>
      </w:r>
    </w:p>
  </w:footnote>
  <w:footnote w:type="continuationSeparator" w:id="0">
    <w:p w:rsidR="005E05E7" w:rsidRDefault="005E05E7" w:rsidP="00EA1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23F1"/>
    <w:multiLevelType w:val="multilevel"/>
    <w:tmpl w:val="1E90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85E06"/>
    <w:multiLevelType w:val="multilevel"/>
    <w:tmpl w:val="CFC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F3172"/>
    <w:multiLevelType w:val="multilevel"/>
    <w:tmpl w:val="4B5A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645EE0"/>
    <w:multiLevelType w:val="multilevel"/>
    <w:tmpl w:val="2850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F4769"/>
    <w:multiLevelType w:val="multilevel"/>
    <w:tmpl w:val="9FA8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C27F9B"/>
    <w:multiLevelType w:val="multilevel"/>
    <w:tmpl w:val="3EA24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E2591F"/>
    <w:multiLevelType w:val="multilevel"/>
    <w:tmpl w:val="A56E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70001D"/>
    <w:multiLevelType w:val="multilevel"/>
    <w:tmpl w:val="0308C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9E"/>
    <w:rsid w:val="001A7C54"/>
    <w:rsid w:val="003968C3"/>
    <w:rsid w:val="003E7562"/>
    <w:rsid w:val="005E05E7"/>
    <w:rsid w:val="00694A41"/>
    <w:rsid w:val="00774BA9"/>
    <w:rsid w:val="007905B9"/>
    <w:rsid w:val="00871379"/>
    <w:rsid w:val="00A57CEF"/>
    <w:rsid w:val="00A96D9E"/>
    <w:rsid w:val="00C110E9"/>
    <w:rsid w:val="00C244C5"/>
    <w:rsid w:val="00D2425A"/>
    <w:rsid w:val="00E64F1F"/>
    <w:rsid w:val="00E94DB4"/>
    <w:rsid w:val="00EA177D"/>
    <w:rsid w:val="00EA4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CBF9C-32E7-42EA-8E44-4271482E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47E2"/>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7E2"/>
    <w:rPr>
      <w:rFonts w:ascii="Times New Roman" w:eastAsiaTheme="majorEastAsia" w:hAnsi="Times New Roman" w:cstheme="majorBidi"/>
      <w:b/>
      <w:bCs/>
      <w:sz w:val="28"/>
      <w:szCs w:val="28"/>
    </w:rPr>
  </w:style>
  <w:style w:type="paragraph" w:styleId="a3">
    <w:name w:val="TOC Heading"/>
    <w:basedOn w:val="1"/>
    <w:next w:val="a"/>
    <w:uiPriority w:val="39"/>
    <w:unhideWhenUsed/>
    <w:qFormat/>
    <w:rsid w:val="00C110E9"/>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C110E9"/>
    <w:pPr>
      <w:spacing w:after="100"/>
    </w:pPr>
  </w:style>
  <w:style w:type="character" w:styleId="a4">
    <w:name w:val="Hyperlink"/>
    <w:basedOn w:val="a0"/>
    <w:uiPriority w:val="99"/>
    <w:unhideWhenUsed/>
    <w:rsid w:val="00C110E9"/>
    <w:rPr>
      <w:color w:val="0000FF" w:themeColor="hyperlink"/>
      <w:u w:val="single"/>
    </w:rPr>
  </w:style>
  <w:style w:type="paragraph" w:styleId="a5">
    <w:name w:val="Balloon Text"/>
    <w:basedOn w:val="a"/>
    <w:link w:val="a6"/>
    <w:uiPriority w:val="99"/>
    <w:semiHidden/>
    <w:unhideWhenUsed/>
    <w:rsid w:val="00C110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10E9"/>
    <w:rPr>
      <w:rFonts w:ascii="Tahoma" w:hAnsi="Tahoma" w:cs="Tahoma"/>
      <w:sz w:val="16"/>
      <w:szCs w:val="16"/>
    </w:rPr>
  </w:style>
  <w:style w:type="paragraph" w:styleId="a7">
    <w:name w:val="Normal (Web)"/>
    <w:basedOn w:val="a"/>
    <w:uiPriority w:val="99"/>
    <w:semiHidden/>
    <w:unhideWhenUsed/>
    <w:rsid w:val="00EA177D"/>
    <w:rPr>
      <w:rFonts w:ascii="Times New Roman" w:hAnsi="Times New Roman" w:cs="Times New Roman"/>
      <w:sz w:val="24"/>
      <w:szCs w:val="24"/>
    </w:rPr>
  </w:style>
  <w:style w:type="character" w:styleId="a8">
    <w:name w:val="line number"/>
    <w:basedOn w:val="a0"/>
    <w:uiPriority w:val="99"/>
    <w:semiHidden/>
    <w:unhideWhenUsed/>
    <w:rsid w:val="00EA177D"/>
  </w:style>
  <w:style w:type="paragraph" w:styleId="a9">
    <w:name w:val="header"/>
    <w:basedOn w:val="a"/>
    <w:link w:val="aa"/>
    <w:uiPriority w:val="99"/>
    <w:unhideWhenUsed/>
    <w:rsid w:val="00EA17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177D"/>
  </w:style>
  <w:style w:type="paragraph" w:styleId="ab">
    <w:name w:val="footer"/>
    <w:basedOn w:val="a"/>
    <w:link w:val="ac"/>
    <w:uiPriority w:val="99"/>
    <w:unhideWhenUsed/>
    <w:rsid w:val="00EA177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177D"/>
  </w:style>
  <w:style w:type="paragraph" w:styleId="ad">
    <w:name w:val="List Paragraph"/>
    <w:basedOn w:val="a"/>
    <w:uiPriority w:val="34"/>
    <w:qFormat/>
    <w:rsid w:val="00774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399">
      <w:bodyDiv w:val="1"/>
      <w:marLeft w:val="0"/>
      <w:marRight w:val="0"/>
      <w:marTop w:val="0"/>
      <w:marBottom w:val="0"/>
      <w:divBdr>
        <w:top w:val="none" w:sz="0" w:space="0" w:color="auto"/>
        <w:left w:val="none" w:sz="0" w:space="0" w:color="auto"/>
        <w:bottom w:val="none" w:sz="0" w:space="0" w:color="auto"/>
        <w:right w:val="none" w:sz="0" w:space="0" w:color="auto"/>
      </w:divBdr>
    </w:div>
    <w:div w:id="28459825">
      <w:bodyDiv w:val="1"/>
      <w:marLeft w:val="0"/>
      <w:marRight w:val="0"/>
      <w:marTop w:val="0"/>
      <w:marBottom w:val="0"/>
      <w:divBdr>
        <w:top w:val="none" w:sz="0" w:space="0" w:color="auto"/>
        <w:left w:val="none" w:sz="0" w:space="0" w:color="auto"/>
        <w:bottom w:val="none" w:sz="0" w:space="0" w:color="auto"/>
        <w:right w:val="none" w:sz="0" w:space="0" w:color="auto"/>
      </w:divBdr>
    </w:div>
    <w:div w:id="215900492">
      <w:bodyDiv w:val="1"/>
      <w:marLeft w:val="0"/>
      <w:marRight w:val="0"/>
      <w:marTop w:val="0"/>
      <w:marBottom w:val="0"/>
      <w:divBdr>
        <w:top w:val="none" w:sz="0" w:space="0" w:color="auto"/>
        <w:left w:val="none" w:sz="0" w:space="0" w:color="auto"/>
        <w:bottom w:val="none" w:sz="0" w:space="0" w:color="auto"/>
        <w:right w:val="none" w:sz="0" w:space="0" w:color="auto"/>
      </w:divBdr>
    </w:div>
    <w:div w:id="304705127">
      <w:bodyDiv w:val="1"/>
      <w:marLeft w:val="0"/>
      <w:marRight w:val="0"/>
      <w:marTop w:val="0"/>
      <w:marBottom w:val="0"/>
      <w:divBdr>
        <w:top w:val="none" w:sz="0" w:space="0" w:color="auto"/>
        <w:left w:val="none" w:sz="0" w:space="0" w:color="auto"/>
        <w:bottom w:val="none" w:sz="0" w:space="0" w:color="auto"/>
        <w:right w:val="none" w:sz="0" w:space="0" w:color="auto"/>
      </w:divBdr>
    </w:div>
    <w:div w:id="472333421">
      <w:bodyDiv w:val="1"/>
      <w:marLeft w:val="0"/>
      <w:marRight w:val="0"/>
      <w:marTop w:val="0"/>
      <w:marBottom w:val="0"/>
      <w:divBdr>
        <w:top w:val="none" w:sz="0" w:space="0" w:color="auto"/>
        <w:left w:val="none" w:sz="0" w:space="0" w:color="auto"/>
        <w:bottom w:val="none" w:sz="0" w:space="0" w:color="auto"/>
        <w:right w:val="none" w:sz="0" w:space="0" w:color="auto"/>
      </w:divBdr>
    </w:div>
    <w:div w:id="555163938">
      <w:bodyDiv w:val="1"/>
      <w:marLeft w:val="0"/>
      <w:marRight w:val="0"/>
      <w:marTop w:val="0"/>
      <w:marBottom w:val="0"/>
      <w:divBdr>
        <w:top w:val="none" w:sz="0" w:space="0" w:color="auto"/>
        <w:left w:val="none" w:sz="0" w:space="0" w:color="auto"/>
        <w:bottom w:val="none" w:sz="0" w:space="0" w:color="auto"/>
        <w:right w:val="none" w:sz="0" w:space="0" w:color="auto"/>
      </w:divBdr>
    </w:div>
    <w:div w:id="828253749">
      <w:bodyDiv w:val="1"/>
      <w:marLeft w:val="0"/>
      <w:marRight w:val="0"/>
      <w:marTop w:val="0"/>
      <w:marBottom w:val="0"/>
      <w:divBdr>
        <w:top w:val="none" w:sz="0" w:space="0" w:color="auto"/>
        <w:left w:val="none" w:sz="0" w:space="0" w:color="auto"/>
        <w:bottom w:val="none" w:sz="0" w:space="0" w:color="auto"/>
        <w:right w:val="none" w:sz="0" w:space="0" w:color="auto"/>
      </w:divBdr>
    </w:div>
    <w:div w:id="1054277951">
      <w:bodyDiv w:val="1"/>
      <w:marLeft w:val="0"/>
      <w:marRight w:val="0"/>
      <w:marTop w:val="0"/>
      <w:marBottom w:val="0"/>
      <w:divBdr>
        <w:top w:val="none" w:sz="0" w:space="0" w:color="auto"/>
        <w:left w:val="none" w:sz="0" w:space="0" w:color="auto"/>
        <w:bottom w:val="none" w:sz="0" w:space="0" w:color="auto"/>
        <w:right w:val="none" w:sz="0" w:space="0" w:color="auto"/>
      </w:divBdr>
    </w:div>
    <w:div w:id="1270353057">
      <w:bodyDiv w:val="1"/>
      <w:marLeft w:val="0"/>
      <w:marRight w:val="0"/>
      <w:marTop w:val="0"/>
      <w:marBottom w:val="0"/>
      <w:divBdr>
        <w:top w:val="none" w:sz="0" w:space="0" w:color="auto"/>
        <w:left w:val="none" w:sz="0" w:space="0" w:color="auto"/>
        <w:bottom w:val="none" w:sz="0" w:space="0" w:color="auto"/>
        <w:right w:val="none" w:sz="0" w:space="0" w:color="auto"/>
      </w:divBdr>
    </w:div>
    <w:div w:id="1271623421">
      <w:bodyDiv w:val="1"/>
      <w:marLeft w:val="0"/>
      <w:marRight w:val="0"/>
      <w:marTop w:val="0"/>
      <w:marBottom w:val="0"/>
      <w:divBdr>
        <w:top w:val="none" w:sz="0" w:space="0" w:color="auto"/>
        <w:left w:val="none" w:sz="0" w:space="0" w:color="auto"/>
        <w:bottom w:val="none" w:sz="0" w:space="0" w:color="auto"/>
        <w:right w:val="none" w:sz="0" w:space="0" w:color="auto"/>
      </w:divBdr>
    </w:div>
    <w:div w:id="1356688286">
      <w:bodyDiv w:val="1"/>
      <w:marLeft w:val="0"/>
      <w:marRight w:val="0"/>
      <w:marTop w:val="0"/>
      <w:marBottom w:val="0"/>
      <w:divBdr>
        <w:top w:val="none" w:sz="0" w:space="0" w:color="auto"/>
        <w:left w:val="none" w:sz="0" w:space="0" w:color="auto"/>
        <w:bottom w:val="none" w:sz="0" w:space="0" w:color="auto"/>
        <w:right w:val="none" w:sz="0" w:space="0" w:color="auto"/>
      </w:divBdr>
    </w:div>
    <w:div w:id="1384671017">
      <w:bodyDiv w:val="1"/>
      <w:marLeft w:val="0"/>
      <w:marRight w:val="0"/>
      <w:marTop w:val="0"/>
      <w:marBottom w:val="0"/>
      <w:divBdr>
        <w:top w:val="none" w:sz="0" w:space="0" w:color="auto"/>
        <w:left w:val="none" w:sz="0" w:space="0" w:color="auto"/>
        <w:bottom w:val="none" w:sz="0" w:space="0" w:color="auto"/>
        <w:right w:val="none" w:sz="0" w:space="0" w:color="auto"/>
      </w:divBdr>
    </w:div>
    <w:div w:id="1825856843">
      <w:bodyDiv w:val="1"/>
      <w:marLeft w:val="0"/>
      <w:marRight w:val="0"/>
      <w:marTop w:val="0"/>
      <w:marBottom w:val="0"/>
      <w:divBdr>
        <w:top w:val="none" w:sz="0" w:space="0" w:color="auto"/>
        <w:left w:val="none" w:sz="0" w:space="0" w:color="auto"/>
        <w:bottom w:val="none" w:sz="0" w:space="0" w:color="auto"/>
        <w:right w:val="none" w:sz="0" w:space="0" w:color="auto"/>
      </w:divBdr>
    </w:div>
    <w:div w:id="2019112067">
      <w:bodyDiv w:val="1"/>
      <w:marLeft w:val="0"/>
      <w:marRight w:val="0"/>
      <w:marTop w:val="0"/>
      <w:marBottom w:val="0"/>
      <w:divBdr>
        <w:top w:val="none" w:sz="0" w:space="0" w:color="auto"/>
        <w:left w:val="none" w:sz="0" w:space="0" w:color="auto"/>
        <w:bottom w:val="none" w:sz="0" w:space="0" w:color="auto"/>
        <w:right w:val="none" w:sz="0" w:space="0" w:color="auto"/>
      </w:divBdr>
    </w:div>
    <w:div w:id="2034382738">
      <w:bodyDiv w:val="1"/>
      <w:marLeft w:val="0"/>
      <w:marRight w:val="0"/>
      <w:marTop w:val="0"/>
      <w:marBottom w:val="0"/>
      <w:divBdr>
        <w:top w:val="none" w:sz="0" w:space="0" w:color="auto"/>
        <w:left w:val="none" w:sz="0" w:space="0" w:color="auto"/>
        <w:bottom w:val="none" w:sz="0" w:space="0" w:color="auto"/>
        <w:right w:val="none" w:sz="0" w:space="0" w:color="auto"/>
      </w:divBdr>
    </w:div>
    <w:div w:id="20598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8%D1%81%D1%82%D0%B0%D0%BD%D1%86%D0%B8%D0%BE%D0%BD%D0%BD%D0%BE%D0%B5_%D0%BE%D0%B1%D1%83%D1%87%D0%B5%D0%BD%D0%B8%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volution.allbest.ru/pedagogics/00493883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DF36-FE96-456B-AD56-AC9CD199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3418</Words>
  <Characters>19486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Данил Шевченко</cp:lastModifiedBy>
  <cp:revision>4</cp:revision>
  <dcterms:created xsi:type="dcterms:W3CDTF">2021-04-04T21:12:00Z</dcterms:created>
  <dcterms:modified xsi:type="dcterms:W3CDTF">2021-04-04T21:45:00Z</dcterms:modified>
</cp:coreProperties>
</file>