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B2C" w:rsidRPr="00397B2C" w:rsidRDefault="00397B2C" w:rsidP="00397B2C">
      <w:pPr>
        <w:pStyle w:val="2"/>
        <w:spacing w:line="36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0" w:name="_Toc501885998"/>
      <w:bookmarkStart w:id="1" w:name="_Toc533454667"/>
      <w:bookmarkStart w:id="2" w:name="_Toc533455114"/>
      <w:bookmarkStart w:id="3" w:name="_Toc533456365"/>
      <w:bookmarkStart w:id="4" w:name="_Toc533456611"/>
      <w:r>
        <w:rPr>
          <w:rFonts w:ascii="Times New Roman" w:hAnsi="Times New Roman" w:cs="Times New Roman"/>
          <w:color w:val="auto"/>
          <w:sz w:val="32"/>
          <w:szCs w:val="32"/>
        </w:rPr>
        <w:t>«</w:t>
      </w:r>
      <w:r w:rsidRPr="00397B2C">
        <w:rPr>
          <w:rFonts w:ascii="Times New Roman" w:hAnsi="Times New Roman" w:cs="Times New Roman"/>
          <w:color w:val="auto"/>
          <w:sz w:val="32"/>
          <w:szCs w:val="32"/>
        </w:rPr>
        <w:t>Возможности дидактической игры с элементами сказки в формировании количественных представлений у дошкольников</w:t>
      </w:r>
      <w:bookmarkEnd w:id="0"/>
      <w:bookmarkEnd w:id="1"/>
      <w:bookmarkEnd w:id="2"/>
      <w:bookmarkEnd w:id="3"/>
      <w:bookmarkEnd w:id="4"/>
      <w:r>
        <w:rPr>
          <w:rFonts w:ascii="Times New Roman" w:hAnsi="Times New Roman" w:cs="Times New Roman"/>
          <w:color w:val="auto"/>
          <w:sz w:val="32"/>
          <w:szCs w:val="32"/>
        </w:rPr>
        <w:t>»</w:t>
      </w:r>
    </w:p>
    <w:p w:rsidR="00397B2C" w:rsidRPr="00E60F13" w:rsidRDefault="00397B2C" w:rsidP="00397B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F13">
        <w:rPr>
          <w:rFonts w:ascii="Times New Roman" w:hAnsi="Times New Roman" w:cs="Times New Roman"/>
          <w:sz w:val="28"/>
          <w:szCs w:val="28"/>
        </w:rPr>
        <w:t>Как указывал С. Л. Рубинштейн в «Основах общей психологии», игра - одно из замечательнейших явлений жизни, деятельность, как будто бесполезная и вместе с тем необходимая. Прежде всего, поскольку речь идет об играх человека и ребенка, - это осмысленная деятельность, т. е. совокупность осмысленных действий, объединенных единством мотива</w:t>
      </w:r>
      <w:r w:rsidRPr="009728EC">
        <w:rPr>
          <w:rFonts w:ascii="Times New Roman" w:hAnsi="Times New Roman" w:cs="Times New Roman"/>
          <w:sz w:val="28"/>
          <w:szCs w:val="28"/>
        </w:rPr>
        <w:t xml:space="preserve"> </w:t>
      </w:r>
      <w:r w:rsidRPr="00E60F13">
        <w:rPr>
          <w:rFonts w:ascii="Times New Roman" w:hAnsi="Times New Roman" w:cs="Times New Roman"/>
          <w:sz w:val="28"/>
          <w:szCs w:val="28"/>
        </w:rPr>
        <w:t>[</w:t>
      </w:r>
      <w:r w:rsidR="00B21259">
        <w:rPr>
          <w:rFonts w:ascii="Times New Roman" w:hAnsi="Times New Roman" w:cs="Times New Roman"/>
          <w:sz w:val="28"/>
          <w:szCs w:val="28"/>
        </w:rPr>
        <w:t>9</w:t>
      </w:r>
      <w:bookmarkStart w:id="5" w:name="_GoBack"/>
      <w:bookmarkEnd w:id="5"/>
      <w:r w:rsidRPr="00E60F13">
        <w:rPr>
          <w:rFonts w:ascii="Times New Roman" w:hAnsi="Times New Roman" w:cs="Times New Roman"/>
          <w:sz w:val="28"/>
          <w:szCs w:val="28"/>
        </w:rPr>
        <w:t>,  201].</w:t>
      </w:r>
    </w:p>
    <w:p w:rsidR="00397B2C" w:rsidRPr="00E60F13" w:rsidRDefault="00397B2C" w:rsidP="00397B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13">
        <w:rPr>
          <w:rFonts w:ascii="Times New Roman" w:hAnsi="Times New Roman" w:cs="Times New Roman"/>
          <w:sz w:val="28"/>
          <w:szCs w:val="28"/>
        </w:rPr>
        <w:t xml:space="preserve">Игра является одним из главных видов деятельности у детей, который использует педагог для того, чтобы обучить детей различным навыкам, способам действия с предметами, средствам общения. Игра способствует развитию личности ребенка, развивает те стороны психики, которые приведут к успешной учебной, трудовой и коммуникативной деятельности. Это объясняется тем, что игра в дошкольном возрасте является ведущей деятельностью и одним из основных средств воспитания и обучения детей. Этот феномен объясняют в своих исследованиях такие ученые как Л.С. Выготский, А.В. </w:t>
      </w:r>
      <w:proofErr w:type="spellStart"/>
      <w:r w:rsidRPr="00E60F13">
        <w:rPr>
          <w:rFonts w:ascii="Times New Roman" w:hAnsi="Times New Roman" w:cs="Times New Roman"/>
          <w:sz w:val="28"/>
          <w:szCs w:val="28"/>
        </w:rPr>
        <w:t>Запарожец</w:t>
      </w:r>
      <w:proofErr w:type="spellEnd"/>
      <w:r w:rsidRPr="00E60F13">
        <w:rPr>
          <w:rFonts w:ascii="Times New Roman" w:hAnsi="Times New Roman" w:cs="Times New Roman"/>
          <w:sz w:val="28"/>
          <w:szCs w:val="28"/>
        </w:rPr>
        <w:t xml:space="preserve">, А.Н. Леонтьев, Д.Б. </w:t>
      </w:r>
      <w:proofErr w:type="spellStart"/>
      <w:r w:rsidRPr="00E60F13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E60F13">
        <w:rPr>
          <w:rFonts w:ascii="Times New Roman" w:hAnsi="Times New Roman" w:cs="Times New Roman"/>
          <w:sz w:val="28"/>
          <w:szCs w:val="28"/>
        </w:rPr>
        <w:t>.  Существует большое разнообразие игр для детей дошкольного возраста, но особое место занимает дидактическая игра.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F13">
        <w:rPr>
          <w:rFonts w:ascii="Times New Roman" w:hAnsi="Times New Roman" w:cs="Times New Roman"/>
          <w:sz w:val="28"/>
          <w:szCs w:val="28"/>
        </w:rPr>
        <w:t>В. Н. Кругликов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F13">
        <w:rPr>
          <w:rFonts w:ascii="Times New Roman" w:hAnsi="Times New Roman" w:cs="Times New Roman"/>
          <w:sz w:val="28"/>
          <w:szCs w:val="28"/>
        </w:rPr>
        <w:t>говорил, что дидактические игры — это вид учебных занятий, организуемых в виде учебных игр, реализующих ряд принципов игрового, активного обучения и отличающихся наличием правил, фиксированной структуры игровой деятельности и системы оценивания, один из методов активного обучения</w:t>
      </w:r>
      <w:r w:rsidRPr="009728EC">
        <w:rPr>
          <w:rFonts w:ascii="Times New Roman" w:hAnsi="Times New Roman" w:cs="Times New Roman"/>
          <w:sz w:val="28"/>
          <w:szCs w:val="28"/>
        </w:rPr>
        <w:t xml:space="preserve"> </w:t>
      </w:r>
      <w:r w:rsidRPr="00E60F13">
        <w:rPr>
          <w:rFonts w:ascii="Times New Roman" w:hAnsi="Times New Roman" w:cs="Times New Roman"/>
          <w:sz w:val="28"/>
          <w:szCs w:val="28"/>
        </w:rPr>
        <w:t>[</w:t>
      </w:r>
      <w:r w:rsidR="00B21259">
        <w:rPr>
          <w:rFonts w:ascii="Times New Roman" w:hAnsi="Times New Roman" w:cs="Times New Roman"/>
          <w:sz w:val="28"/>
          <w:szCs w:val="28"/>
        </w:rPr>
        <w:t>5</w:t>
      </w:r>
      <w:r w:rsidRPr="00E60F13">
        <w:rPr>
          <w:rFonts w:ascii="Times New Roman" w:hAnsi="Times New Roman" w:cs="Times New Roman"/>
          <w:sz w:val="28"/>
          <w:szCs w:val="28"/>
        </w:rPr>
        <w:t>, 263].</w:t>
      </w:r>
    </w:p>
    <w:p w:rsidR="00397B2C" w:rsidRPr="00E60F13" w:rsidRDefault="00397B2C" w:rsidP="00397B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0F13">
        <w:rPr>
          <w:rFonts w:ascii="Times New Roman" w:hAnsi="Times New Roman" w:cs="Times New Roman"/>
          <w:sz w:val="28"/>
          <w:szCs w:val="28"/>
        </w:rPr>
        <w:t xml:space="preserve">Также, П. И. </w:t>
      </w:r>
      <w:proofErr w:type="spellStart"/>
      <w:r w:rsidRPr="00E60F13">
        <w:rPr>
          <w:rFonts w:ascii="Times New Roman" w:hAnsi="Times New Roman" w:cs="Times New Roman"/>
          <w:sz w:val="28"/>
          <w:szCs w:val="28"/>
        </w:rPr>
        <w:t>Пидкасистый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F13">
        <w:rPr>
          <w:rFonts w:ascii="Times New Roman" w:hAnsi="Times New Roman" w:cs="Times New Roman"/>
          <w:sz w:val="28"/>
          <w:szCs w:val="28"/>
        </w:rPr>
        <w:t>определяет дидактическую игру следующим образом: дидактическая игра — это такая коллективная, целенаправленная учебная деятельность, когда каждый участник и команда в целом, объединены решением главной задачи и ориентируют свое поведение на выигрыш.[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60F13">
        <w:rPr>
          <w:rFonts w:ascii="Times New Roman" w:hAnsi="Times New Roman" w:cs="Times New Roman"/>
          <w:sz w:val="28"/>
          <w:szCs w:val="28"/>
        </w:rPr>
        <w:t>, 316]</w:t>
      </w:r>
      <w:proofErr w:type="gramEnd"/>
    </w:p>
    <w:p w:rsidR="00397B2C" w:rsidRPr="00E60F13" w:rsidRDefault="00397B2C" w:rsidP="00397B2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F13">
        <w:rPr>
          <w:rFonts w:ascii="Times New Roman" w:hAnsi="Times New Roman" w:cs="Times New Roman"/>
          <w:sz w:val="28"/>
          <w:szCs w:val="28"/>
        </w:rPr>
        <w:lastRenderedPageBreak/>
        <w:t>Целый ряд ученых говорят о том, что обучающие игры играют важную роль в обучении дошкольников. Игры помогают педагогу расширить практический опыт детей, также отложить в сознании детей знания об окружающем их мире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F13">
        <w:rPr>
          <w:rFonts w:ascii="Times New Roman" w:hAnsi="Times New Roman" w:cs="Times New Roman"/>
          <w:sz w:val="28"/>
          <w:szCs w:val="28"/>
        </w:rPr>
        <w:t xml:space="preserve">А.С. Макаренко, </w:t>
      </w:r>
      <w:r>
        <w:rPr>
          <w:rFonts w:ascii="Times New Roman" w:hAnsi="Times New Roman" w:cs="Times New Roman"/>
          <w:sz w:val="28"/>
          <w:szCs w:val="28"/>
        </w:rPr>
        <w:t>У.П. Усова, Р.И. Жуковская, Д.В.</w:t>
      </w:r>
      <w:r w:rsidRPr="00E60F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E60F13">
        <w:rPr>
          <w:rFonts w:ascii="Times New Roman" w:hAnsi="Times New Roman" w:cs="Times New Roman"/>
          <w:sz w:val="28"/>
          <w:szCs w:val="28"/>
        </w:rPr>
        <w:t>Менджерицкая</w:t>
      </w:r>
      <w:proofErr w:type="spellEnd"/>
      <w:r w:rsidRPr="00E60F13">
        <w:rPr>
          <w:rFonts w:ascii="Times New Roman" w:hAnsi="Times New Roman" w:cs="Times New Roman"/>
          <w:sz w:val="28"/>
          <w:szCs w:val="28"/>
        </w:rPr>
        <w:t xml:space="preserve">, Е.И. </w:t>
      </w:r>
    </w:p>
    <w:p w:rsidR="00397B2C" w:rsidRPr="00E60F13" w:rsidRDefault="00397B2C" w:rsidP="00397B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13">
        <w:rPr>
          <w:rFonts w:ascii="Times New Roman" w:hAnsi="Times New Roman" w:cs="Times New Roman"/>
          <w:sz w:val="28"/>
          <w:szCs w:val="28"/>
        </w:rPr>
        <w:t xml:space="preserve">Важность использования дидактических игр в обучении и воспитании детей дошкольного возраста отмечалась в трудах многих ученых и педагогов. В каждой педагогической идее для воспитания и обучения дошкольников отводили особое место дидактической игре. Так, например, Фридрих </w:t>
      </w:r>
      <w:proofErr w:type="spellStart"/>
      <w:r w:rsidRPr="00E60F13">
        <w:rPr>
          <w:rFonts w:ascii="Times New Roman" w:hAnsi="Times New Roman" w:cs="Times New Roman"/>
          <w:sz w:val="28"/>
          <w:szCs w:val="28"/>
        </w:rPr>
        <w:t>Фребель</w:t>
      </w:r>
      <w:proofErr w:type="spellEnd"/>
      <w:r w:rsidRPr="00E60F13">
        <w:rPr>
          <w:rFonts w:ascii="Times New Roman" w:hAnsi="Times New Roman" w:cs="Times New Roman"/>
          <w:sz w:val="28"/>
          <w:szCs w:val="28"/>
        </w:rPr>
        <w:t xml:space="preserve"> разработал целую систему дидактических игр. Она являлась основой </w:t>
      </w:r>
      <w:proofErr w:type="spellStart"/>
      <w:r w:rsidRPr="00E60F13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E60F13">
        <w:rPr>
          <w:rFonts w:ascii="Times New Roman" w:hAnsi="Times New Roman" w:cs="Times New Roman"/>
          <w:sz w:val="28"/>
          <w:szCs w:val="28"/>
        </w:rPr>
        <w:t>-образовательной работы в детском саду. 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F13">
        <w:rPr>
          <w:rFonts w:ascii="Times New Roman" w:hAnsi="Times New Roman" w:cs="Times New Roman"/>
          <w:sz w:val="28"/>
          <w:szCs w:val="28"/>
        </w:rPr>
        <w:t>Фребель</w:t>
      </w:r>
      <w:proofErr w:type="spellEnd"/>
      <w:r w:rsidRPr="00E60F13">
        <w:rPr>
          <w:rFonts w:ascii="Times New Roman" w:hAnsi="Times New Roman" w:cs="Times New Roman"/>
          <w:sz w:val="28"/>
          <w:szCs w:val="28"/>
        </w:rPr>
        <w:t xml:space="preserve"> говорил, что первоначальное образование заключается не в учении, а в том, чтобы организовать игры. Он считается первым из тех, кто считал, что игра – средство, которое необходимо для развития дошкольников.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F13">
        <w:rPr>
          <w:rFonts w:ascii="Times New Roman" w:hAnsi="Times New Roman" w:cs="Times New Roman"/>
          <w:sz w:val="28"/>
          <w:szCs w:val="28"/>
        </w:rPr>
        <w:t>Она дает возможность осуществлять задачи воспитания и обучения через доступную и привлекательную для детей форму деятельности.</w:t>
      </w:r>
    </w:p>
    <w:p w:rsidR="00397B2C" w:rsidRPr="00E60F13" w:rsidRDefault="00397B2C" w:rsidP="00397B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13">
        <w:rPr>
          <w:rFonts w:ascii="Times New Roman" w:hAnsi="Times New Roman" w:cs="Times New Roman"/>
          <w:sz w:val="28"/>
          <w:szCs w:val="28"/>
        </w:rPr>
        <w:t>В процессе обучения у дидактической игры выделяют две функции (</w:t>
      </w:r>
      <w:proofErr w:type="spellStart"/>
      <w:r w:rsidRPr="00E60F13">
        <w:rPr>
          <w:rFonts w:ascii="Times New Roman" w:hAnsi="Times New Roman" w:cs="Times New Roman"/>
          <w:sz w:val="28"/>
          <w:szCs w:val="28"/>
        </w:rPr>
        <w:t>А.П.Усова</w:t>
      </w:r>
      <w:proofErr w:type="spellEnd"/>
      <w:r w:rsidRPr="00E60F13">
        <w:rPr>
          <w:rFonts w:ascii="Times New Roman" w:hAnsi="Times New Roman" w:cs="Times New Roman"/>
          <w:sz w:val="28"/>
          <w:szCs w:val="28"/>
        </w:rPr>
        <w:t xml:space="preserve">, В.Н. Аванесова): </w:t>
      </w:r>
    </w:p>
    <w:p w:rsidR="00397B2C" w:rsidRPr="00E60F13" w:rsidRDefault="00397B2C" w:rsidP="00397B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13">
        <w:rPr>
          <w:rFonts w:ascii="Times New Roman" w:hAnsi="Times New Roman" w:cs="Times New Roman"/>
          <w:sz w:val="28"/>
          <w:szCs w:val="28"/>
        </w:rPr>
        <w:t xml:space="preserve">Первая функция - совершенствование и закрепление знаний. Ребенок должен не просто-напросто воспроизводить знания, в том виде каком он усвоил, а трансформировать, преобразовывать их и уметь ими пользоваться в зависимости от игровой ситуации. </w:t>
      </w:r>
    </w:p>
    <w:p w:rsidR="00397B2C" w:rsidRPr="00E60F13" w:rsidRDefault="00397B2C" w:rsidP="00397B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13">
        <w:rPr>
          <w:rFonts w:ascii="Times New Roman" w:hAnsi="Times New Roman" w:cs="Times New Roman"/>
          <w:sz w:val="28"/>
          <w:szCs w:val="28"/>
        </w:rPr>
        <w:t>Вторая функция -  это усвоение новых знаний и умений разного содержания</w:t>
      </w:r>
      <w:r w:rsidRPr="009728EC">
        <w:rPr>
          <w:rFonts w:ascii="Times New Roman" w:hAnsi="Times New Roman" w:cs="Times New Roman"/>
          <w:sz w:val="28"/>
          <w:szCs w:val="28"/>
        </w:rPr>
        <w:t xml:space="preserve"> </w:t>
      </w:r>
      <w:r w:rsidRPr="00E60F13">
        <w:rPr>
          <w:rFonts w:ascii="Times New Roman" w:hAnsi="Times New Roman" w:cs="Times New Roman"/>
          <w:sz w:val="28"/>
          <w:szCs w:val="28"/>
        </w:rPr>
        <w:t>[</w:t>
      </w:r>
      <w:r w:rsidR="00B21259">
        <w:rPr>
          <w:rFonts w:ascii="Times New Roman" w:hAnsi="Times New Roman" w:cs="Times New Roman"/>
          <w:sz w:val="28"/>
          <w:szCs w:val="28"/>
        </w:rPr>
        <w:t>4</w:t>
      </w:r>
      <w:r w:rsidRPr="00E60F13">
        <w:rPr>
          <w:rFonts w:ascii="Times New Roman" w:hAnsi="Times New Roman" w:cs="Times New Roman"/>
          <w:sz w:val="28"/>
          <w:szCs w:val="28"/>
        </w:rPr>
        <w:t>].</w:t>
      </w:r>
    </w:p>
    <w:p w:rsidR="00397B2C" w:rsidRPr="00E60F13" w:rsidRDefault="00397B2C" w:rsidP="00397B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13">
        <w:rPr>
          <w:rFonts w:ascii="Times New Roman" w:hAnsi="Times New Roman" w:cs="Times New Roman"/>
          <w:sz w:val="28"/>
          <w:szCs w:val="28"/>
        </w:rPr>
        <w:t xml:space="preserve">Ученными и педагогами в дидактической игре выделены следующие структурные компоненты: </w:t>
      </w:r>
    </w:p>
    <w:p w:rsidR="00397B2C" w:rsidRPr="00E60F13" w:rsidRDefault="00397B2C" w:rsidP="00397B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13">
        <w:rPr>
          <w:rFonts w:ascii="Times New Roman" w:hAnsi="Times New Roman" w:cs="Times New Roman"/>
          <w:sz w:val="28"/>
          <w:szCs w:val="28"/>
        </w:rPr>
        <w:t>•</w:t>
      </w:r>
      <w:r w:rsidRPr="00E60F13">
        <w:rPr>
          <w:rFonts w:ascii="Times New Roman" w:hAnsi="Times New Roman" w:cs="Times New Roman"/>
          <w:sz w:val="28"/>
          <w:szCs w:val="28"/>
        </w:rPr>
        <w:tab/>
        <w:t>дидактическая задача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F13">
        <w:rPr>
          <w:rFonts w:ascii="Times New Roman" w:hAnsi="Times New Roman" w:cs="Times New Roman"/>
          <w:sz w:val="28"/>
          <w:szCs w:val="28"/>
        </w:rPr>
        <w:t xml:space="preserve">(цель), состоящая из </w:t>
      </w:r>
      <w:proofErr w:type="gramStart"/>
      <w:r w:rsidRPr="00E60F13">
        <w:rPr>
          <w:rFonts w:ascii="Times New Roman" w:hAnsi="Times New Roman" w:cs="Times New Roman"/>
          <w:sz w:val="28"/>
          <w:szCs w:val="28"/>
        </w:rPr>
        <w:t>игровой</w:t>
      </w:r>
      <w:proofErr w:type="gramEnd"/>
      <w:r w:rsidRPr="00E60F13">
        <w:rPr>
          <w:rFonts w:ascii="Times New Roman" w:hAnsi="Times New Roman" w:cs="Times New Roman"/>
          <w:sz w:val="28"/>
          <w:szCs w:val="28"/>
        </w:rPr>
        <w:t xml:space="preserve"> и обучающей;</w:t>
      </w:r>
    </w:p>
    <w:p w:rsidR="00397B2C" w:rsidRPr="00E60F13" w:rsidRDefault="00397B2C" w:rsidP="00397B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13">
        <w:rPr>
          <w:rFonts w:ascii="Times New Roman" w:hAnsi="Times New Roman" w:cs="Times New Roman"/>
          <w:sz w:val="28"/>
          <w:szCs w:val="28"/>
        </w:rPr>
        <w:t>•</w:t>
      </w:r>
      <w:r w:rsidRPr="00E60F13">
        <w:rPr>
          <w:rFonts w:ascii="Times New Roman" w:hAnsi="Times New Roman" w:cs="Times New Roman"/>
          <w:sz w:val="28"/>
          <w:szCs w:val="28"/>
        </w:rPr>
        <w:tab/>
        <w:t>содержание игры;</w:t>
      </w:r>
    </w:p>
    <w:p w:rsidR="00397B2C" w:rsidRPr="00E60F13" w:rsidRDefault="00397B2C" w:rsidP="00397B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13">
        <w:rPr>
          <w:rFonts w:ascii="Times New Roman" w:hAnsi="Times New Roman" w:cs="Times New Roman"/>
          <w:sz w:val="28"/>
          <w:szCs w:val="28"/>
        </w:rPr>
        <w:t>•</w:t>
      </w:r>
      <w:r w:rsidRPr="00E60F13">
        <w:rPr>
          <w:rFonts w:ascii="Times New Roman" w:hAnsi="Times New Roman" w:cs="Times New Roman"/>
          <w:sz w:val="28"/>
          <w:szCs w:val="28"/>
        </w:rPr>
        <w:tab/>
        <w:t>игровые правила;</w:t>
      </w:r>
    </w:p>
    <w:p w:rsidR="00397B2C" w:rsidRPr="00E60F13" w:rsidRDefault="00397B2C" w:rsidP="00397B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13">
        <w:rPr>
          <w:rFonts w:ascii="Times New Roman" w:hAnsi="Times New Roman" w:cs="Times New Roman"/>
          <w:sz w:val="28"/>
          <w:szCs w:val="28"/>
        </w:rPr>
        <w:t>•</w:t>
      </w:r>
      <w:r w:rsidRPr="00E60F13">
        <w:rPr>
          <w:rFonts w:ascii="Times New Roman" w:hAnsi="Times New Roman" w:cs="Times New Roman"/>
          <w:sz w:val="28"/>
          <w:szCs w:val="28"/>
        </w:rPr>
        <w:tab/>
        <w:t>игровые действия;</w:t>
      </w:r>
    </w:p>
    <w:p w:rsidR="00397B2C" w:rsidRPr="00E60F13" w:rsidRDefault="00397B2C" w:rsidP="00397B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13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E60F13">
        <w:rPr>
          <w:rFonts w:ascii="Times New Roman" w:hAnsi="Times New Roman" w:cs="Times New Roman"/>
          <w:sz w:val="28"/>
          <w:szCs w:val="28"/>
        </w:rPr>
        <w:tab/>
        <w:t>окончание игры, подведение итогов.</w:t>
      </w:r>
    </w:p>
    <w:p w:rsidR="00397B2C" w:rsidRPr="00E60F13" w:rsidRDefault="00397B2C" w:rsidP="00397B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13">
        <w:rPr>
          <w:rFonts w:ascii="Times New Roman" w:hAnsi="Times New Roman" w:cs="Times New Roman"/>
          <w:sz w:val="28"/>
          <w:szCs w:val="28"/>
        </w:rPr>
        <w:t>Для дидактической игры дидактическая задача является основным элементом, которому подчинены другие задачи. Перед детьми обучающая задача ставится как игровая. Присутствие дидактической задачи обосновывает обучающий характер игры, что в свою очередь означает, что ее содержание направленно на развитие познавательной деятельности детей. В отличие от прямой постановки задачи на занятиях в дидактической игре она возникает и как игровая задача самого ребенка, она вызывает ребенка желание решить ее, что приводит к активизации игровых действий. В финале ребенок видит итог ее решения. Только в этом случаи дидактическая игра несет обучающую функцию и при этом развивает игровую деятельность</w:t>
      </w:r>
      <w:r w:rsidRPr="009728EC">
        <w:rPr>
          <w:rFonts w:ascii="Times New Roman" w:hAnsi="Times New Roman" w:cs="Times New Roman"/>
          <w:sz w:val="28"/>
          <w:szCs w:val="28"/>
        </w:rPr>
        <w:t xml:space="preserve"> </w:t>
      </w:r>
      <w:r w:rsidRPr="00E60F1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60F13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397B2C" w:rsidRPr="00E60F13" w:rsidRDefault="00397B2C" w:rsidP="00397B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13">
        <w:rPr>
          <w:rFonts w:ascii="Times New Roman" w:hAnsi="Times New Roman" w:cs="Times New Roman"/>
          <w:sz w:val="28"/>
          <w:szCs w:val="28"/>
        </w:rPr>
        <w:t>Содержание игр зависит только от фантазии педагога, оно может быть разнообразным, а в основе может лежать вся окружающая действительность.</w:t>
      </w:r>
    </w:p>
    <w:p w:rsidR="00397B2C" w:rsidRDefault="00397B2C" w:rsidP="00397B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13">
        <w:rPr>
          <w:rFonts w:ascii="Times New Roman" w:hAnsi="Times New Roman" w:cs="Times New Roman"/>
          <w:sz w:val="28"/>
          <w:szCs w:val="28"/>
        </w:rPr>
        <w:t>Именно поэтому в своей деятельности педагог может использовать дидактические игры, в которые будут входить элементы сказок.</w:t>
      </w:r>
    </w:p>
    <w:p w:rsidR="00397B2C" w:rsidRPr="00E60F13" w:rsidRDefault="00397B2C" w:rsidP="00397B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B2C" w:rsidRPr="00E60F13" w:rsidRDefault="00397B2C" w:rsidP="00397B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13">
        <w:rPr>
          <w:rFonts w:ascii="Times New Roman" w:hAnsi="Times New Roman" w:cs="Times New Roman"/>
          <w:sz w:val="28"/>
          <w:szCs w:val="28"/>
        </w:rPr>
        <w:t xml:space="preserve">Сказка – это универсальное средство обучение детей элементарным математическим представлениям. Она скрывает в себе воспитательный, образовательный и развивающий потенциал. В ней повествуется необычные, удивительные и таинственные события. Все действия героев имеют приключенческий характер. </w:t>
      </w:r>
    </w:p>
    <w:p w:rsidR="00397B2C" w:rsidRPr="00E60F13" w:rsidRDefault="00397B2C" w:rsidP="00397B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13">
        <w:rPr>
          <w:rFonts w:ascii="Times New Roman" w:hAnsi="Times New Roman" w:cs="Times New Roman"/>
          <w:sz w:val="28"/>
          <w:szCs w:val="28"/>
        </w:rPr>
        <w:t>Сказка является для детей одним из самых увлекательных и любимых жанров литературы. Дети испытывают к ней интерес с раннего возраста. Многие исследователи считают восприятие сказки деятельностью. Они определили для этой деятельности специфическое действие, в ходе которого ребенок становится на позицию главных героев произведения и хочет помочь преодолеть им стоящие на их пути препятствия и тем самым пройти их самому</w:t>
      </w:r>
      <w:r w:rsidRPr="009728EC">
        <w:rPr>
          <w:rFonts w:ascii="Times New Roman" w:hAnsi="Times New Roman" w:cs="Times New Roman"/>
          <w:sz w:val="28"/>
          <w:szCs w:val="28"/>
        </w:rPr>
        <w:t xml:space="preserve"> </w:t>
      </w:r>
      <w:r w:rsidRPr="00E60F13">
        <w:rPr>
          <w:rFonts w:ascii="Times New Roman" w:hAnsi="Times New Roman" w:cs="Times New Roman"/>
          <w:sz w:val="28"/>
          <w:szCs w:val="28"/>
        </w:rPr>
        <w:t>[</w:t>
      </w:r>
      <w:r w:rsidR="00B2125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]</w:t>
      </w:r>
      <w:r w:rsidRPr="00E60F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7B2C" w:rsidRPr="00E60F13" w:rsidRDefault="00397B2C" w:rsidP="00397B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13">
        <w:rPr>
          <w:rFonts w:ascii="Times New Roman" w:hAnsi="Times New Roman" w:cs="Times New Roman"/>
          <w:sz w:val="28"/>
          <w:szCs w:val="28"/>
        </w:rPr>
        <w:t xml:space="preserve">Также в сказках фигурируют действия приключенческого характера, которые усложнены разнообразными испытаниями (заданиями) </w:t>
      </w:r>
      <w:r w:rsidRPr="00E60F13">
        <w:rPr>
          <w:rFonts w:ascii="Times New Roman" w:hAnsi="Times New Roman" w:cs="Times New Roman"/>
          <w:sz w:val="28"/>
          <w:szCs w:val="28"/>
        </w:rPr>
        <w:lastRenderedPageBreak/>
        <w:t xml:space="preserve">математического характера. Эти действия должны выполнить дошкольники вместе с персонажем. </w:t>
      </w:r>
    </w:p>
    <w:p w:rsidR="00397B2C" w:rsidRPr="00E60F13" w:rsidRDefault="00397B2C" w:rsidP="00397B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13">
        <w:rPr>
          <w:rFonts w:ascii="Times New Roman" w:hAnsi="Times New Roman" w:cs="Times New Roman"/>
          <w:sz w:val="28"/>
          <w:szCs w:val="28"/>
        </w:rPr>
        <w:t>В качестве основного психологического механизма, обеспечивающего установление и поддержание контакта между внутренним миром ребенка и сказочным миром, большинством авторов называется процесс идентификации ребенка с главным героем сказки, которому способствует ряд специфических особенностей, свойственных и сказочному сюжету, и характеристикам персонажей, и устройству сказочному мира в целом. Об 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F13">
        <w:rPr>
          <w:rFonts w:ascii="Times New Roman" w:hAnsi="Times New Roman" w:cs="Times New Roman"/>
          <w:sz w:val="28"/>
          <w:szCs w:val="28"/>
        </w:rPr>
        <w:t>свидетельствует большое количество специальных работ, посвященных роли и влиянию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F13">
        <w:rPr>
          <w:rFonts w:ascii="Times New Roman" w:hAnsi="Times New Roman" w:cs="Times New Roman"/>
          <w:sz w:val="28"/>
          <w:szCs w:val="28"/>
        </w:rPr>
        <w:t xml:space="preserve">сказки на сознание и речевое мышление детей дошкольного возраста (Т.Н. Ерофеева, Л.М., Кулагина, Л. Павлова, Г.В. Сапгир, З.Г. </w:t>
      </w:r>
      <w:proofErr w:type="spellStart"/>
      <w:r w:rsidRPr="00E60F13">
        <w:rPr>
          <w:rFonts w:ascii="Times New Roman" w:hAnsi="Times New Roman" w:cs="Times New Roman"/>
          <w:sz w:val="28"/>
          <w:szCs w:val="28"/>
        </w:rPr>
        <w:t>Шустерман</w:t>
      </w:r>
      <w:proofErr w:type="spellEnd"/>
      <w:r w:rsidRPr="00E60F13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397B2C" w:rsidRPr="00E60F13" w:rsidRDefault="00397B2C" w:rsidP="00397B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13">
        <w:rPr>
          <w:rFonts w:ascii="Times New Roman" w:hAnsi="Times New Roman" w:cs="Times New Roman"/>
          <w:sz w:val="28"/>
          <w:szCs w:val="28"/>
        </w:rPr>
        <w:t>Сказочный мир очень близок внутреннему миру дошкольника. При восприятии сказки ребенку не нужно строить сложные причинно-следственные связи из-за простоты и доступности стиля и языка сказочного произведения. Сказка является системой наиболее благоприятной для восприятия и понимания дошкольником. Она соответствует его возрастным и психологическим особенностям и потребностям</w:t>
      </w:r>
      <w:r w:rsidRPr="00765402">
        <w:rPr>
          <w:rFonts w:ascii="Times New Roman" w:hAnsi="Times New Roman" w:cs="Times New Roman"/>
          <w:sz w:val="28"/>
          <w:szCs w:val="28"/>
        </w:rPr>
        <w:t xml:space="preserve"> </w:t>
      </w:r>
      <w:r w:rsidRPr="00E60F13">
        <w:rPr>
          <w:rFonts w:ascii="Times New Roman" w:hAnsi="Times New Roman" w:cs="Times New Roman"/>
          <w:sz w:val="28"/>
          <w:szCs w:val="28"/>
        </w:rPr>
        <w:t>[</w:t>
      </w:r>
      <w:r w:rsidR="00B21259">
        <w:rPr>
          <w:rFonts w:ascii="Times New Roman" w:hAnsi="Times New Roman" w:cs="Times New Roman"/>
          <w:sz w:val="28"/>
          <w:szCs w:val="28"/>
        </w:rPr>
        <w:t>11</w:t>
      </w:r>
      <w:r w:rsidRPr="00E60F13">
        <w:rPr>
          <w:rFonts w:ascii="Times New Roman" w:hAnsi="Times New Roman" w:cs="Times New Roman"/>
          <w:sz w:val="28"/>
          <w:szCs w:val="28"/>
        </w:rPr>
        <w:t>].</w:t>
      </w:r>
    </w:p>
    <w:p w:rsidR="00397B2C" w:rsidRPr="00E60F13" w:rsidRDefault="00397B2C" w:rsidP="00397B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13">
        <w:rPr>
          <w:rFonts w:ascii="Times New Roman" w:hAnsi="Times New Roman" w:cs="Times New Roman"/>
          <w:sz w:val="28"/>
          <w:szCs w:val="28"/>
        </w:rPr>
        <w:t xml:space="preserve">Сказки структурируют, упорядочивает и организует приобретаемый опыт ребенка, а также психические процессы, такие как память, восприятие, мышление и воображение. </w:t>
      </w:r>
    </w:p>
    <w:p w:rsidR="00397B2C" w:rsidRPr="00E60F13" w:rsidRDefault="00397B2C" w:rsidP="00397B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13">
        <w:rPr>
          <w:rFonts w:ascii="Times New Roman" w:hAnsi="Times New Roman" w:cs="Times New Roman"/>
          <w:sz w:val="28"/>
          <w:szCs w:val="28"/>
        </w:rPr>
        <w:t xml:space="preserve">Исходя из этого, сказка для ребенка является своеобразной матрицей, благодаря которому он организует свой внутренний мир. Заполняет его ячейки опытом, формирует целостную систему смыслов и оформляет познавательные процессы. </w:t>
      </w:r>
    </w:p>
    <w:p w:rsidR="00397B2C" w:rsidRPr="00E60F13" w:rsidRDefault="00397B2C" w:rsidP="00397B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13">
        <w:rPr>
          <w:rFonts w:ascii="Times New Roman" w:hAnsi="Times New Roman" w:cs="Times New Roman"/>
          <w:sz w:val="28"/>
          <w:szCs w:val="28"/>
        </w:rPr>
        <w:t>Сказка привлекательная для детей своим сюжетом, фантастическими героями и динамичностью событий. В сознание детей не заметно проникают понятия, в том числе и математические. В сказочных сюжетах скрываются проблемные ситуации, которые дети успешно преодолевают</w:t>
      </w:r>
      <w:r w:rsidRPr="009728EC">
        <w:rPr>
          <w:rFonts w:ascii="Times New Roman" w:hAnsi="Times New Roman" w:cs="Times New Roman"/>
          <w:sz w:val="28"/>
          <w:szCs w:val="28"/>
        </w:rPr>
        <w:t xml:space="preserve"> </w:t>
      </w:r>
      <w:r w:rsidRPr="00E60F13">
        <w:rPr>
          <w:rFonts w:ascii="Times New Roman" w:hAnsi="Times New Roman" w:cs="Times New Roman"/>
          <w:sz w:val="28"/>
          <w:szCs w:val="28"/>
        </w:rPr>
        <w:t>[</w:t>
      </w:r>
      <w:r w:rsidR="00B21259">
        <w:rPr>
          <w:rFonts w:ascii="Times New Roman" w:hAnsi="Times New Roman" w:cs="Times New Roman"/>
          <w:sz w:val="28"/>
          <w:szCs w:val="28"/>
        </w:rPr>
        <w:t>2</w:t>
      </w:r>
      <w:r w:rsidRPr="00E60F13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397B2C" w:rsidRPr="00E60F13" w:rsidRDefault="00397B2C" w:rsidP="00397B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13">
        <w:rPr>
          <w:rFonts w:ascii="Times New Roman" w:hAnsi="Times New Roman" w:cs="Times New Roman"/>
          <w:sz w:val="28"/>
          <w:szCs w:val="28"/>
        </w:rPr>
        <w:lastRenderedPageBreak/>
        <w:t>Появление сказочного героя в дидактической игре привносит с собой в обучение положительную эмоциональную окраску, что в свою очередь приводит к тому, что дети более эффективно усваивают математические понятия.</w:t>
      </w:r>
    </w:p>
    <w:p w:rsidR="00397B2C" w:rsidRPr="00E60F13" w:rsidRDefault="00397B2C" w:rsidP="00397B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13">
        <w:rPr>
          <w:rFonts w:ascii="Times New Roman" w:hAnsi="Times New Roman" w:cs="Times New Roman"/>
          <w:sz w:val="28"/>
          <w:szCs w:val="28"/>
        </w:rPr>
        <w:t>Когда занимательная задача в дидактической игре понятна ребенку, у него появляется положительное отношение к ней, и это повышает мыслительную активность. Ребенок стремится к конечной цели, он охотно хочет прийти на помощь герою сказки в преодолении препятствия, то есть решения задания. Ему нужно ощутить свою значимость в данной деятельности.</w:t>
      </w:r>
    </w:p>
    <w:p w:rsidR="00397B2C" w:rsidRPr="00E60F13" w:rsidRDefault="00397B2C" w:rsidP="00397B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13">
        <w:rPr>
          <w:rFonts w:ascii="Times New Roman" w:hAnsi="Times New Roman" w:cs="Times New Roman"/>
          <w:sz w:val="28"/>
          <w:szCs w:val="28"/>
        </w:rPr>
        <w:t>На успешность усвоения материала влияет  так же содержание предлагаемого материала и форма подачи, которая способна вызвать заинтересованность и познавательную активность детей. Чем любит заниматься ребёнок больше всего? Играть и слушать сказки.</w:t>
      </w:r>
    </w:p>
    <w:p w:rsidR="00397B2C" w:rsidRPr="00E60F13" w:rsidRDefault="00397B2C" w:rsidP="00397B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13">
        <w:rPr>
          <w:rFonts w:ascii="Times New Roman" w:hAnsi="Times New Roman" w:cs="Times New Roman"/>
          <w:sz w:val="28"/>
          <w:szCs w:val="28"/>
        </w:rPr>
        <w:t xml:space="preserve">Мир детства невозможно представить без сказки.   «Сказка выполняет важнейшую роль в развитии воображения – способности, без которой невозможна ни умственная деятельность ребёнка в период школьного обучения, ни любая творческая деятельность взрослого», — писал М. </w:t>
      </w:r>
      <w:proofErr w:type="spellStart"/>
      <w:r w:rsidRPr="00E60F13">
        <w:rPr>
          <w:rFonts w:ascii="Times New Roman" w:hAnsi="Times New Roman" w:cs="Times New Roman"/>
          <w:sz w:val="28"/>
          <w:szCs w:val="28"/>
        </w:rPr>
        <w:t>Забылин</w:t>
      </w:r>
      <w:proofErr w:type="spellEnd"/>
      <w:r w:rsidRPr="009728EC">
        <w:rPr>
          <w:rFonts w:ascii="Times New Roman" w:hAnsi="Times New Roman" w:cs="Times New Roman"/>
          <w:sz w:val="28"/>
          <w:szCs w:val="28"/>
        </w:rPr>
        <w:t xml:space="preserve"> </w:t>
      </w:r>
      <w:r w:rsidRPr="00E60F13">
        <w:rPr>
          <w:rFonts w:ascii="Times New Roman" w:hAnsi="Times New Roman" w:cs="Times New Roman"/>
          <w:sz w:val="28"/>
          <w:szCs w:val="28"/>
        </w:rPr>
        <w:t>[</w:t>
      </w:r>
      <w:r w:rsidR="00B21259">
        <w:rPr>
          <w:rFonts w:ascii="Times New Roman" w:hAnsi="Times New Roman" w:cs="Times New Roman"/>
          <w:sz w:val="28"/>
          <w:szCs w:val="28"/>
        </w:rPr>
        <w:t>3</w:t>
      </w:r>
      <w:r w:rsidRPr="00E60F13">
        <w:rPr>
          <w:rFonts w:ascii="Times New Roman" w:hAnsi="Times New Roman" w:cs="Times New Roman"/>
          <w:sz w:val="28"/>
          <w:szCs w:val="28"/>
        </w:rPr>
        <w:t xml:space="preserve">, 81]. </w:t>
      </w:r>
    </w:p>
    <w:p w:rsidR="00397B2C" w:rsidRPr="00E60F13" w:rsidRDefault="00397B2C" w:rsidP="00397B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13">
        <w:rPr>
          <w:rFonts w:ascii="Times New Roman" w:hAnsi="Times New Roman" w:cs="Times New Roman"/>
          <w:sz w:val="28"/>
          <w:szCs w:val="28"/>
        </w:rPr>
        <w:t>Народные и авторские сказки, которые дети уже, наверное, знают наизусть — это бесценные помощники в обучении детей математике. В любой из них целая уйма всевозможных математических ситуаций. Например: в русской народной сказке «Колобок» дети знакомятся с порядковым счётом. Сказки «Теремок» и «Репка» помогут запомнить не только количественный и порядковый счет, но и основы арифметики (присчитывание по единице).</w:t>
      </w:r>
    </w:p>
    <w:p w:rsidR="00397B2C" w:rsidRPr="00E60F13" w:rsidRDefault="00397B2C" w:rsidP="00397B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13">
        <w:rPr>
          <w:rFonts w:ascii="Times New Roman" w:hAnsi="Times New Roman" w:cs="Times New Roman"/>
          <w:sz w:val="28"/>
          <w:szCs w:val="28"/>
        </w:rPr>
        <w:t xml:space="preserve">Интерес ребенка напрямую зависит от разнообразия игровых действий, которые он совершает. Чем больше игра вызывает у ребенка интерес, тем успешнее решаются познавательные задачи. Игровые действия должны приносить ребенку радость, они должные вызывать у ребенка эмоции и </w:t>
      </w:r>
      <w:r w:rsidRPr="00E60F13">
        <w:rPr>
          <w:rFonts w:ascii="Times New Roman" w:hAnsi="Times New Roman" w:cs="Times New Roman"/>
          <w:sz w:val="28"/>
          <w:szCs w:val="28"/>
        </w:rPr>
        <w:lastRenderedPageBreak/>
        <w:t xml:space="preserve">чувство удовлетворенности. При этом необходимо детей учить игровым действиям и только тогда игра несет обучающий характер. </w:t>
      </w:r>
    </w:p>
    <w:p w:rsidR="00397B2C" w:rsidRPr="00E60F13" w:rsidRDefault="00397B2C" w:rsidP="00397B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13">
        <w:rPr>
          <w:rFonts w:ascii="Times New Roman" w:hAnsi="Times New Roman" w:cs="Times New Roman"/>
          <w:sz w:val="28"/>
          <w:szCs w:val="28"/>
        </w:rPr>
        <w:t xml:space="preserve">Ребенка обучают игровым действиям с помощью пробного хода в игре, показ самого действия. </w:t>
      </w:r>
    </w:p>
    <w:p w:rsidR="00397B2C" w:rsidRPr="00E60F13" w:rsidRDefault="00397B2C" w:rsidP="00397B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13">
        <w:rPr>
          <w:rFonts w:ascii="Times New Roman" w:hAnsi="Times New Roman" w:cs="Times New Roman"/>
          <w:sz w:val="28"/>
          <w:szCs w:val="28"/>
        </w:rPr>
        <w:t>Игровые действия не всегда заключаются только в практическом действии, например рассматривание, сравнивание, когда нужно что-то разобрать и  т.д. К ним еще относятся и умственные действия, когда нужно воспринимать, наблюдать, сравнивать и применять ранее усвоенные знания</w:t>
      </w:r>
      <w:r w:rsidRPr="009728EC">
        <w:rPr>
          <w:rFonts w:ascii="Times New Roman" w:hAnsi="Times New Roman" w:cs="Times New Roman"/>
          <w:sz w:val="28"/>
          <w:szCs w:val="28"/>
        </w:rPr>
        <w:t xml:space="preserve"> </w:t>
      </w:r>
      <w:r w:rsidRPr="00E60F13">
        <w:rPr>
          <w:rFonts w:ascii="Times New Roman" w:hAnsi="Times New Roman" w:cs="Times New Roman"/>
          <w:sz w:val="28"/>
          <w:szCs w:val="28"/>
        </w:rPr>
        <w:t>[</w:t>
      </w:r>
      <w:r w:rsidR="00B21259">
        <w:rPr>
          <w:rFonts w:ascii="Times New Roman" w:hAnsi="Times New Roman" w:cs="Times New Roman"/>
          <w:sz w:val="28"/>
          <w:szCs w:val="28"/>
        </w:rPr>
        <w:t>9</w:t>
      </w:r>
      <w:r w:rsidRPr="00E60F13">
        <w:rPr>
          <w:rFonts w:ascii="Times New Roman" w:hAnsi="Times New Roman" w:cs="Times New Roman"/>
          <w:sz w:val="28"/>
          <w:szCs w:val="28"/>
        </w:rPr>
        <w:t>].</w:t>
      </w:r>
    </w:p>
    <w:p w:rsidR="00397B2C" w:rsidRPr="00E60F13" w:rsidRDefault="00397B2C" w:rsidP="00397B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13">
        <w:rPr>
          <w:rFonts w:ascii="Times New Roman" w:hAnsi="Times New Roman" w:cs="Times New Roman"/>
          <w:sz w:val="28"/>
          <w:szCs w:val="28"/>
        </w:rPr>
        <w:t>Правила игры позволяют реализовать игровое содержание, а также придают игре демократический характер. Их содержание и направленность определенно познавательным содержанием. Присутствие правил в дидактической игре дает педагогу возможность управлять игрой. Также правила помогают для решения дидактической задачи, а именно незаметно ограничить действия детей и направить их внимание одной конкретно задачи.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F13">
        <w:rPr>
          <w:rFonts w:ascii="Times New Roman" w:hAnsi="Times New Roman" w:cs="Times New Roman"/>
          <w:sz w:val="28"/>
          <w:szCs w:val="28"/>
        </w:rPr>
        <w:t xml:space="preserve">Также правила дидактической игры могут устанавливать сказочные герои. </w:t>
      </w:r>
    </w:p>
    <w:p w:rsidR="00397B2C" w:rsidRPr="00E60F13" w:rsidRDefault="00397B2C" w:rsidP="00397B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13">
        <w:rPr>
          <w:rFonts w:ascii="Times New Roman" w:hAnsi="Times New Roman" w:cs="Times New Roman"/>
          <w:sz w:val="28"/>
          <w:szCs w:val="28"/>
        </w:rPr>
        <w:t>Правила игры выполняют следующие функции:</w:t>
      </w:r>
    </w:p>
    <w:p w:rsidR="00397B2C" w:rsidRPr="00E60F13" w:rsidRDefault="00397B2C" w:rsidP="00397B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13">
        <w:rPr>
          <w:rFonts w:ascii="Times New Roman" w:hAnsi="Times New Roman" w:cs="Times New Roman"/>
          <w:sz w:val="28"/>
          <w:szCs w:val="28"/>
        </w:rPr>
        <w:t>1.</w:t>
      </w:r>
      <w:r w:rsidRPr="00E60F13">
        <w:rPr>
          <w:rFonts w:ascii="Times New Roman" w:hAnsi="Times New Roman" w:cs="Times New Roman"/>
          <w:sz w:val="28"/>
          <w:szCs w:val="28"/>
        </w:rPr>
        <w:tab/>
        <w:t>Обучающая, которая заключается в том, что правила помогают раскрывать перед детьми, что и как нужно делать; соотносятся с игровыми действиями, усиливают их роль, уточняют способ выполнения. Правила организуют познавательную деятельность детей: что-то рассмотреть, подумать, сравнить, найти способ решения поставленной игрой задачи.</w:t>
      </w:r>
    </w:p>
    <w:p w:rsidR="00397B2C" w:rsidRPr="00E60F13" w:rsidRDefault="00397B2C" w:rsidP="00397B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13">
        <w:rPr>
          <w:rFonts w:ascii="Times New Roman" w:hAnsi="Times New Roman" w:cs="Times New Roman"/>
          <w:sz w:val="28"/>
          <w:szCs w:val="28"/>
        </w:rPr>
        <w:t>2.</w:t>
      </w:r>
      <w:r w:rsidRPr="00E60F13">
        <w:rPr>
          <w:rFonts w:ascii="Times New Roman" w:hAnsi="Times New Roman" w:cs="Times New Roman"/>
          <w:sz w:val="28"/>
          <w:szCs w:val="28"/>
        </w:rPr>
        <w:tab/>
        <w:t>Организующая, она предполагает порядок, последовательность и взаимоотношения детей в игре.</w:t>
      </w:r>
    </w:p>
    <w:p w:rsidR="00397B2C" w:rsidRPr="00E60F13" w:rsidRDefault="00397B2C" w:rsidP="00397B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13">
        <w:rPr>
          <w:rFonts w:ascii="Times New Roman" w:hAnsi="Times New Roman" w:cs="Times New Roman"/>
          <w:sz w:val="28"/>
          <w:szCs w:val="28"/>
        </w:rPr>
        <w:t>3.</w:t>
      </w:r>
      <w:r w:rsidRPr="00E60F13">
        <w:rPr>
          <w:rFonts w:ascii="Times New Roman" w:hAnsi="Times New Roman" w:cs="Times New Roman"/>
          <w:sz w:val="28"/>
          <w:szCs w:val="28"/>
        </w:rPr>
        <w:tab/>
        <w:t xml:space="preserve">Дисциплинирующая. Правила хороши тем, что в них оговаривается, что именно должен сделать ребенок, его конечная цель и причины, почему некоторые действия нельзя совершать. </w:t>
      </w:r>
    </w:p>
    <w:p w:rsidR="00397B2C" w:rsidRPr="0026311B" w:rsidRDefault="00397B2C" w:rsidP="00397B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13">
        <w:rPr>
          <w:rFonts w:ascii="Times New Roman" w:hAnsi="Times New Roman" w:cs="Times New Roman"/>
          <w:sz w:val="28"/>
          <w:szCs w:val="28"/>
        </w:rPr>
        <w:t xml:space="preserve">Подведение итогов происходит после окончания игры. Подводить их можно различными способами: подсчитывать очки, похвалить, определить </w:t>
      </w:r>
      <w:r w:rsidRPr="00E60F13">
        <w:rPr>
          <w:rFonts w:ascii="Times New Roman" w:hAnsi="Times New Roman" w:cs="Times New Roman"/>
          <w:sz w:val="28"/>
          <w:szCs w:val="28"/>
        </w:rPr>
        <w:lastRenderedPageBreak/>
        <w:t>лучшего ребенка – победителя, герой сказки может похвалить за помощь, также важно подвести итог по реализации поставленной задачи. Если дидактическая игра организуется вне занятия игру можно окончить просто подведением итогов, а можно использовать другие виды деятельности: изобразительную, развитие речи и т.п., но тематика должна соответствовать содержанию игры</w:t>
      </w:r>
      <w:r w:rsidRPr="009728EC">
        <w:rPr>
          <w:rFonts w:ascii="Times New Roman" w:hAnsi="Times New Roman" w:cs="Times New Roman"/>
          <w:sz w:val="28"/>
          <w:szCs w:val="28"/>
        </w:rPr>
        <w:t xml:space="preserve"> </w:t>
      </w:r>
      <w:r w:rsidRPr="00E60F13">
        <w:rPr>
          <w:rFonts w:ascii="Times New Roman" w:hAnsi="Times New Roman" w:cs="Times New Roman"/>
          <w:sz w:val="28"/>
          <w:szCs w:val="28"/>
        </w:rPr>
        <w:t>[</w:t>
      </w:r>
      <w:r w:rsidR="00B21259">
        <w:rPr>
          <w:rFonts w:ascii="Times New Roman" w:hAnsi="Times New Roman" w:cs="Times New Roman"/>
          <w:sz w:val="28"/>
          <w:szCs w:val="28"/>
        </w:rPr>
        <w:t>9</w:t>
      </w:r>
      <w:r w:rsidRPr="0026311B">
        <w:rPr>
          <w:rFonts w:ascii="Times New Roman" w:hAnsi="Times New Roman" w:cs="Times New Roman"/>
          <w:sz w:val="28"/>
          <w:szCs w:val="28"/>
        </w:rPr>
        <w:t>]</w:t>
      </w:r>
      <w:r w:rsidRPr="00E60F13">
        <w:rPr>
          <w:rFonts w:ascii="Times New Roman" w:hAnsi="Times New Roman" w:cs="Times New Roman"/>
          <w:sz w:val="28"/>
          <w:szCs w:val="28"/>
        </w:rPr>
        <w:t>.</w:t>
      </w:r>
    </w:p>
    <w:p w:rsidR="00397B2C" w:rsidRPr="00E60F13" w:rsidRDefault="00397B2C" w:rsidP="00397B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13">
        <w:rPr>
          <w:rFonts w:ascii="Times New Roman" w:hAnsi="Times New Roman" w:cs="Times New Roman"/>
          <w:sz w:val="28"/>
          <w:szCs w:val="28"/>
        </w:rPr>
        <w:t>Существует огромное разнообразие видов дидактических игр. Рассмотрим основные классификации.</w:t>
      </w:r>
    </w:p>
    <w:p w:rsidR="00397B2C" w:rsidRPr="00E60F13" w:rsidRDefault="00397B2C" w:rsidP="00397B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13">
        <w:rPr>
          <w:rFonts w:ascii="Times New Roman" w:hAnsi="Times New Roman" w:cs="Times New Roman"/>
          <w:sz w:val="28"/>
          <w:szCs w:val="28"/>
        </w:rPr>
        <w:t xml:space="preserve">1.По содержанию дидактические игры можно разделить </w:t>
      </w:r>
      <w:proofErr w:type="gramStart"/>
      <w:r w:rsidRPr="00E60F1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60F13">
        <w:rPr>
          <w:rFonts w:ascii="Times New Roman" w:hAnsi="Times New Roman" w:cs="Times New Roman"/>
          <w:sz w:val="28"/>
          <w:szCs w:val="28"/>
        </w:rPr>
        <w:t>:</w:t>
      </w:r>
    </w:p>
    <w:p w:rsidR="00397B2C" w:rsidRPr="00E60F13" w:rsidRDefault="00397B2C" w:rsidP="00397B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13">
        <w:rPr>
          <w:rFonts w:ascii="Times New Roman" w:hAnsi="Times New Roman" w:cs="Times New Roman"/>
          <w:sz w:val="28"/>
          <w:szCs w:val="28"/>
        </w:rPr>
        <w:t>•</w:t>
      </w:r>
      <w:r w:rsidRPr="00E60F13">
        <w:rPr>
          <w:rFonts w:ascii="Times New Roman" w:hAnsi="Times New Roman" w:cs="Times New Roman"/>
          <w:sz w:val="28"/>
          <w:szCs w:val="28"/>
        </w:rPr>
        <w:tab/>
        <w:t>математические;</w:t>
      </w:r>
    </w:p>
    <w:p w:rsidR="00397B2C" w:rsidRPr="00E60F13" w:rsidRDefault="00397B2C" w:rsidP="00397B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13">
        <w:rPr>
          <w:rFonts w:ascii="Times New Roman" w:hAnsi="Times New Roman" w:cs="Times New Roman"/>
          <w:sz w:val="28"/>
          <w:szCs w:val="28"/>
        </w:rPr>
        <w:t>•</w:t>
      </w:r>
      <w:r w:rsidRPr="00E60F13">
        <w:rPr>
          <w:rFonts w:ascii="Times New Roman" w:hAnsi="Times New Roman" w:cs="Times New Roman"/>
          <w:sz w:val="28"/>
          <w:szCs w:val="28"/>
        </w:rPr>
        <w:tab/>
        <w:t>сенсорные;</w:t>
      </w:r>
    </w:p>
    <w:p w:rsidR="00397B2C" w:rsidRPr="00E60F13" w:rsidRDefault="00397B2C" w:rsidP="00397B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13">
        <w:rPr>
          <w:rFonts w:ascii="Times New Roman" w:hAnsi="Times New Roman" w:cs="Times New Roman"/>
          <w:sz w:val="28"/>
          <w:szCs w:val="28"/>
        </w:rPr>
        <w:t>•</w:t>
      </w:r>
      <w:r w:rsidRPr="00E60F13">
        <w:rPr>
          <w:rFonts w:ascii="Times New Roman" w:hAnsi="Times New Roman" w:cs="Times New Roman"/>
          <w:sz w:val="28"/>
          <w:szCs w:val="28"/>
        </w:rPr>
        <w:tab/>
        <w:t>речевые;</w:t>
      </w:r>
    </w:p>
    <w:p w:rsidR="00397B2C" w:rsidRPr="00E60F13" w:rsidRDefault="00397B2C" w:rsidP="00397B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13">
        <w:rPr>
          <w:rFonts w:ascii="Times New Roman" w:hAnsi="Times New Roman" w:cs="Times New Roman"/>
          <w:sz w:val="28"/>
          <w:szCs w:val="28"/>
        </w:rPr>
        <w:t>•</w:t>
      </w:r>
      <w:r w:rsidRPr="00E60F13">
        <w:rPr>
          <w:rFonts w:ascii="Times New Roman" w:hAnsi="Times New Roman" w:cs="Times New Roman"/>
          <w:sz w:val="28"/>
          <w:szCs w:val="28"/>
        </w:rPr>
        <w:tab/>
        <w:t>музыкальные;</w:t>
      </w:r>
    </w:p>
    <w:p w:rsidR="00397B2C" w:rsidRPr="00E60F13" w:rsidRDefault="00397B2C" w:rsidP="00397B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13">
        <w:rPr>
          <w:rFonts w:ascii="Times New Roman" w:hAnsi="Times New Roman" w:cs="Times New Roman"/>
          <w:sz w:val="28"/>
          <w:szCs w:val="28"/>
        </w:rPr>
        <w:t>•</w:t>
      </w:r>
      <w:r w:rsidRPr="00E60F13">
        <w:rPr>
          <w:rFonts w:ascii="Times New Roman" w:hAnsi="Times New Roman" w:cs="Times New Roman"/>
          <w:sz w:val="28"/>
          <w:szCs w:val="28"/>
        </w:rPr>
        <w:tab/>
        <w:t>природоведческие;</w:t>
      </w:r>
    </w:p>
    <w:p w:rsidR="00397B2C" w:rsidRPr="00E60F13" w:rsidRDefault="00397B2C" w:rsidP="00397B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13">
        <w:rPr>
          <w:rFonts w:ascii="Times New Roman" w:hAnsi="Times New Roman" w:cs="Times New Roman"/>
          <w:sz w:val="28"/>
          <w:szCs w:val="28"/>
        </w:rPr>
        <w:t>•</w:t>
      </w:r>
      <w:r w:rsidRPr="00E60F13">
        <w:rPr>
          <w:rFonts w:ascii="Times New Roman" w:hAnsi="Times New Roman" w:cs="Times New Roman"/>
          <w:sz w:val="28"/>
          <w:szCs w:val="28"/>
        </w:rPr>
        <w:tab/>
        <w:t>для ознакомления с окружающим;</w:t>
      </w:r>
    </w:p>
    <w:p w:rsidR="00397B2C" w:rsidRPr="00E60F13" w:rsidRDefault="00397B2C" w:rsidP="00397B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13">
        <w:rPr>
          <w:rFonts w:ascii="Times New Roman" w:hAnsi="Times New Roman" w:cs="Times New Roman"/>
          <w:sz w:val="28"/>
          <w:szCs w:val="28"/>
        </w:rPr>
        <w:t>•</w:t>
      </w:r>
      <w:r w:rsidRPr="00E60F13">
        <w:rPr>
          <w:rFonts w:ascii="Times New Roman" w:hAnsi="Times New Roman" w:cs="Times New Roman"/>
          <w:sz w:val="28"/>
          <w:szCs w:val="28"/>
        </w:rPr>
        <w:tab/>
        <w:t>по изобразительной деятельности</w:t>
      </w:r>
      <w:r w:rsidRPr="00765402">
        <w:rPr>
          <w:rFonts w:ascii="Times New Roman" w:hAnsi="Times New Roman" w:cs="Times New Roman"/>
          <w:sz w:val="28"/>
          <w:szCs w:val="28"/>
        </w:rPr>
        <w:t xml:space="preserve"> </w:t>
      </w:r>
      <w:r w:rsidRPr="00E60F13">
        <w:rPr>
          <w:rFonts w:ascii="Times New Roman" w:hAnsi="Times New Roman" w:cs="Times New Roman"/>
          <w:sz w:val="28"/>
          <w:szCs w:val="28"/>
        </w:rPr>
        <w:t>[</w:t>
      </w:r>
      <w:r w:rsidR="00B21259">
        <w:rPr>
          <w:rFonts w:ascii="Times New Roman" w:hAnsi="Times New Roman" w:cs="Times New Roman"/>
          <w:sz w:val="28"/>
          <w:szCs w:val="28"/>
        </w:rPr>
        <w:t>9</w:t>
      </w:r>
      <w:r w:rsidRPr="00E60F13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397B2C" w:rsidRPr="009728EC" w:rsidRDefault="00397B2C" w:rsidP="00397B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13">
        <w:rPr>
          <w:rFonts w:ascii="Times New Roman" w:hAnsi="Times New Roman" w:cs="Times New Roman"/>
          <w:sz w:val="28"/>
          <w:szCs w:val="28"/>
        </w:rPr>
        <w:t xml:space="preserve">Главной целью математических игр является формирование у дошкольников элементарных математических представлений. </w:t>
      </w:r>
      <w:proofErr w:type="gramStart"/>
      <w:r w:rsidRPr="00E60F13">
        <w:rPr>
          <w:rFonts w:ascii="Times New Roman" w:hAnsi="Times New Roman" w:cs="Times New Roman"/>
          <w:sz w:val="28"/>
          <w:szCs w:val="28"/>
        </w:rPr>
        <w:t>Они помогают педагогу обучать детей навыкам счета (например, такие игр как «Какой по счету?», «Чего больше?», «Назови число» и др.), решению арифметических задач («Сколько будет?»), освоить величины, научиться измерять («Кто вышел?», «Ленточки» и т.д.), освоить пространственные и временные отношения («Какое время суток», «Путешествие» и др.), и делать это обучение более увлекательным и интересным</w:t>
      </w:r>
      <w:r w:rsidR="00B21259">
        <w:rPr>
          <w:rFonts w:ascii="Times New Roman" w:hAnsi="Times New Roman" w:cs="Times New Roman"/>
          <w:sz w:val="28"/>
          <w:szCs w:val="28"/>
        </w:rPr>
        <w:t xml:space="preserve"> [10</w:t>
      </w:r>
      <w:r w:rsidRPr="009728EC">
        <w:rPr>
          <w:rFonts w:ascii="Times New Roman" w:hAnsi="Times New Roman" w:cs="Times New Roman"/>
          <w:sz w:val="28"/>
          <w:szCs w:val="28"/>
        </w:rPr>
        <w:t>]</w:t>
      </w:r>
      <w:r w:rsidRPr="00E60F1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97B2C" w:rsidRPr="00E60F13" w:rsidRDefault="00397B2C" w:rsidP="00397B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13">
        <w:rPr>
          <w:rFonts w:ascii="Times New Roman" w:hAnsi="Times New Roman" w:cs="Times New Roman"/>
          <w:sz w:val="28"/>
          <w:szCs w:val="28"/>
        </w:rPr>
        <w:t xml:space="preserve">Сенсорные игры учат детей обследовать предметы, формируют представления о сенсорных эталонах. Многие направлены на обследование предметов, различие характерных признаков, а также приводят ребенка к тому, чтобы он словесно обозначал эти признаки («Чем похожи и не похожи», «Разноцветные дорожки», «Где, чья шляпа?» и др.). Некоторые игры направлены на группировку предметов по тому или иному признаку </w:t>
      </w:r>
      <w:r w:rsidRPr="00E60F13">
        <w:rPr>
          <w:rFonts w:ascii="Times New Roman" w:hAnsi="Times New Roman" w:cs="Times New Roman"/>
          <w:sz w:val="28"/>
          <w:szCs w:val="28"/>
        </w:rPr>
        <w:lastRenderedPageBreak/>
        <w:t xml:space="preserve">(«Пуговицы для кукол», «Сервиз» и др.). Дети сравнивают предметы, обладающие сходными и различными признаками, выделяют существенные из них. В итоге это приводит к тому, что дошкольник овладевает сенсорными эталонами. Таким образом, эти игры важны тем, что они помогают детям в освоении множеств, помогают выделять существенные признаки, с помощью которых они смогу провести операции над множествами. А развитие понятий о множестве входит в систему знаний о количестве. </w:t>
      </w:r>
    </w:p>
    <w:p w:rsidR="00397B2C" w:rsidRPr="00E60F13" w:rsidRDefault="00397B2C" w:rsidP="00397B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13">
        <w:rPr>
          <w:rFonts w:ascii="Times New Roman" w:hAnsi="Times New Roman" w:cs="Times New Roman"/>
          <w:sz w:val="28"/>
          <w:szCs w:val="28"/>
        </w:rPr>
        <w:t xml:space="preserve">Речевые игры направлены на развитие речи у дошкольников. Содержание таких игр так же разнообразно и зависит от целей, с которыми их использует педагог. Например: </w:t>
      </w:r>
      <w:proofErr w:type="gramStart"/>
      <w:r w:rsidRPr="00E60F13">
        <w:rPr>
          <w:rFonts w:ascii="Times New Roman" w:hAnsi="Times New Roman" w:cs="Times New Roman"/>
          <w:sz w:val="28"/>
          <w:szCs w:val="28"/>
        </w:rPr>
        <w:t>«Путешествие по комнате», «Кто, что делает?», «Назови одним словом», «Скажи по-другому», «Закончи предложение», «Режим дня», «Кому угощение?», «Зоопарк», «Сравни предметы», « Разговариваем по телефону», « Что бывает ….?», «Какое бывает…», « Что сначала, что потом?», « Угадай, кто это?», «Живые слова» и др.</w:t>
      </w:r>
      <w:proofErr w:type="gramEnd"/>
    </w:p>
    <w:p w:rsidR="00397B2C" w:rsidRPr="00E60F13" w:rsidRDefault="00397B2C" w:rsidP="00397B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13">
        <w:rPr>
          <w:rFonts w:ascii="Times New Roman" w:hAnsi="Times New Roman" w:cs="Times New Roman"/>
          <w:sz w:val="28"/>
          <w:szCs w:val="28"/>
        </w:rPr>
        <w:t xml:space="preserve">Речевые игры можно также использовать для формирования количественных представлений у дошкольников. Они помогают детям усвоить слова–числительные. Заставляют детей использовать их в повседневной жизни. </w:t>
      </w:r>
    </w:p>
    <w:p w:rsidR="00397B2C" w:rsidRPr="009728EC" w:rsidRDefault="00397B2C" w:rsidP="00397B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13">
        <w:rPr>
          <w:rFonts w:ascii="Times New Roman" w:hAnsi="Times New Roman" w:cs="Times New Roman"/>
          <w:sz w:val="28"/>
          <w:szCs w:val="28"/>
        </w:rPr>
        <w:t xml:space="preserve">Музыкальные игры направлены на решение задач музыкального воспитания в соответствии с программными требованиями. В работе с дошкольниками используются такие игры, как «Кто громче?», «Какой инструмент звучит?», «Повторяй за мной», «Какая песенка звучит», «На чем играю», «Солнышко и дождик», «Кто как поет?», «Веселые нотки» и другие. </w:t>
      </w:r>
    </w:p>
    <w:p w:rsidR="00397B2C" w:rsidRPr="00E60F13" w:rsidRDefault="00397B2C" w:rsidP="00397B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13">
        <w:rPr>
          <w:rFonts w:ascii="Times New Roman" w:hAnsi="Times New Roman" w:cs="Times New Roman"/>
          <w:sz w:val="28"/>
          <w:szCs w:val="28"/>
        </w:rPr>
        <w:t>Эти игры можно использовать в формирование порядкового счета. Потому что для того что бы играть на музыкальных инструментах или петь дети должны знать как это делать по порядку. Кто за кем должен следовать</w:t>
      </w:r>
      <w:proofErr w:type="gramStart"/>
      <w:r w:rsidRPr="00E60F13">
        <w:rPr>
          <w:rFonts w:ascii="Times New Roman" w:hAnsi="Times New Roman" w:cs="Times New Roman"/>
          <w:sz w:val="28"/>
          <w:szCs w:val="28"/>
        </w:rPr>
        <w:t>.</w:t>
      </w:r>
      <w:r w:rsidRPr="007B3F80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gramEnd"/>
    </w:p>
    <w:p w:rsidR="00397B2C" w:rsidRPr="009728EC" w:rsidRDefault="00397B2C" w:rsidP="00397B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13">
        <w:rPr>
          <w:rFonts w:ascii="Times New Roman" w:hAnsi="Times New Roman" w:cs="Times New Roman"/>
          <w:sz w:val="28"/>
          <w:szCs w:val="28"/>
        </w:rPr>
        <w:t xml:space="preserve">Игры природоведческого характера направлены на воспитание в детях чувства любви к природе. </w:t>
      </w:r>
      <w:proofErr w:type="gramStart"/>
      <w:r w:rsidRPr="00E60F13">
        <w:rPr>
          <w:rFonts w:ascii="Times New Roman" w:hAnsi="Times New Roman" w:cs="Times New Roman"/>
          <w:sz w:val="28"/>
          <w:szCs w:val="28"/>
        </w:rPr>
        <w:t xml:space="preserve">Играя, ребенок узнает о закономерностях, существующих в природе, что все в природе взаимосвязано, что существуют </w:t>
      </w:r>
      <w:r w:rsidRPr="00E60F13">
        <w:rPr>
          <w:rFonts w:ascii="Times New Roman" w:hAnsi="Times New Roman" w:cs="Times New Roman"/>
          <w:sz w:val="28"/>
          <w:szCs w:val="28"/>
        </w:rPr>
        <w:lastRenderedPageBreak/>
        <w:t>природные сообщества и вообще о его месте и роле в природе (игры «Когда это бывает», «Что сначала, что потом», «Опиши поры года», «Узнай по описанию», «Птицы перелетные - неперелетные», «Кто, где живет?», «Парные картинки» и таких игр еще очень много).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97B2C" w:rsidRPr="00E60F13" w:rsidRDefault="00397B2C" w:rsidP="00397B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13">
        <w:rPr>
          <w:rFonts w:ascii="Times New Roman" w:hAnsi="Times New Roman" w:cs="Times New Roman"/>
          <w:sz w:val="28"/>
          <w:szCs w:val="28"/>
        </w:rPr>
        <w:t xml:space="preserve">Для ознакомления с окружающим так же используются различные дидактические игры: </w:t>
      </w:r>
      <w:proofErr w:type="gramStart"/>
      <w:r w:rsidRPr="00E60F13">
        <w:rPr>
          <w:rFonts w:ascii="Times New Roman" w:hAnsi="Times New Roman" w:cs="Times New Roman"/>
          <w:sz w:val="28"/>
          <w:szCs w:val="28"/>
        </w:rPr>
        <w:t>«Кто, что делает?», «Что сначала, что потом?», «Кому, что нужно для работы?», «Режим дня», «Загадки», «Что на картинке?», «Чаепитие», «На прогулке», «В театре», «Магазин» и др.</w:t>
      </w:r>
      <w:proofErr w:type="gramEnd"/>
    </w:p>
    <w:p w:rsidR="00397B2C" w:rsidRPr="00E60F13" w:rsidRDefault="00397B2C" w:rsidP="00397B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13">
        <w:rPr>
          <w:rFonts w:ascii="Times New Roman" w:hAnsi="Times New Roman" w:cs="Times New Roman"/>
          <w:sz w:val="28"/>
          <w:szCs w:val="28"/>
        </w:rPr>
        <w:t>Дидактические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F13">
        <w:rPr>
          <w:rFonts w:ascii="Times New Roman" w:hAnsi="Times New Roman" w:cs="Times New Roman"/>
          <w:sz w:val="28"/>
          <w:szCs w:val="28"/>
        </w:rPr>
        <w:t xml:space="preserve">игры, связанные с изобразительной деятельностью стали использоваться в образовательной деятельности недавно. Но они приносят довольно большие плоды в развитии ребенка. Дети накапливают знания, умения и навыки в изобразительной деятельности, декоративно – декоративно прикладной деятельности. Например: «Раскрась по образцу», «Что нарисовано», «Дорисуй», «Собери цветок», «Нарисуй по-другому», «На что похож листочек», «Что изменилось?», «Чего не хватает?», «Что за картина?», «Чей орнамент?» - это лишь маленький перечень дидактических игр, которые можно использовать в работе с дошкольниками. </w:t>
      </w:r>
    </w:p>
    <w:p w:rsidR="00397B2C" w:rsidRPr="00E60F13" w:rsidRDefault="00397B2C" w:rsidP="00397B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13">
        <w:rPr>
          <w:rFonts w:ascii="Times New Roman" w:hAnsi="Times New Roman" w:cs="Times New Roman"/>
          <w:sz w:val="28"/>
          <w:szCs w:val="28"/>
        </w:rPr>
        <w:t xml:space="preserve">Рассмотрев эту классификацию игры можно сказать, что их также стоит использовать в целях формирования количественных представлений у детей дошкольного возраста. Так как эти игры могут сочетать в себе сразу несколько направлений в развитии ребенка. </w:t>
      </w:r>
    </w:p>
    <w:p w:rsidR="00397B2C" w:rsidRPr="00E60F13" w:rsidRDefault="00397B2C" w:rsidP="00397B2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F13">
        <w:rPr>
          <w:rFonts w:ascii="Times New Roman" w:hAnsi="Times New Roman" w:cs="Times New Roman"/>
          <w:sz w:val="28"/>
          <w:szCs w:val="28"/>
        </w:rPr>
        <w:t xml:space="preserve">2.Также  игры делятся по дидактическому материалу </w:t>
      </w:r>
      <w:proofErr w:type="gramStart"/>
      <w:r w:rsidRPr="00E60F1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60F13">
        <w:rPr>
          <w:rFonts w:ascii="Times New Roman" w:hAnsi="Times New Roman" w:cs="Times New Roman"/>
          <w:sz w:val="28"/>
          <w:szCs w:val="28"/>
        </w:rPr>
        <w:t>:</w:t>
      </w:r>
    </w:p>
    <w:p w:rsidR="00397B2C" w:rsidRPr="00E60F13" w:rsidRDefault="00397B2C" w:rsidP="00397B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13">
        <w:rPr>
          <w:rFonts w:ascii="Times New Roman" w:hAnsi="Times New Roman" w:cs="Times New Roman"/>
          <w:sz w:val="28"/>
          <w:szCs w:val="28"/>
        </w:rPr>
        <w:t>•</w:t>
      </w:r>
      <w:r w:rsidRPr="00E60F13">
        <w:rPr>
          <w:rFonts w:ascii="Times New Roman" w:hAnsi="Times New Roman" w:cs="Times New Roman"/>
          <w:sz w:val="28"/>
          <w:szCs w:val="28"/>
        </w:rPr>
        <w:tab/>
        <w:t>словесные;</w:t>
      </w:r>
    </w:p>
    <w:p w:rsidR="00397B2C" w:rsidRPr="00E60F13" w:rsidRDefault="00397B2C" w:rsidP="00397B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13">
        <w:rPr>
          <w:rFonts w:ascii="Times New Roman" w:hAnsi="Times New Roman" w:cs="Times New Roman"/>
          <w:sz w:val="28"/>
          <w:szCs w:val="28"/>
        </w:rPr>
        <w:t>•</w:t>
      </w:r>
      <w:r w:rsidRPr="00E60F13">
        <w:rPr>
          <w:rFonts w:ascii="Times New Roman" w:hAnsi="Times New Roman" w:cs="Times New Roman"/>
          <w:sz w:val="28"/>
          <w:szCs w:val="28"/>
        </w:rPr>
        <w:tab/>
        <w:t>настольно-печатные;</w:t>
      </w:r>
    </w:p>
    <w:p w:rsidR="00397B2C" w:rsidRPr="00E60F13" w:rsidRDefault="00397B2C" w:rsidP="00397B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13">
        <w:rPr>
          <w:rFonts w:ascii="Times New Roman" w:hAnsi="Times New Roman" w:cs="Times New Roman"/>
          <w:sz w:val="28"/>
          <w:szCs w:val="28"/>
        </w:rPr>
        <w:t>•</w:t>
      </w:r>
      <w:r w:rsidRPr="00E60F13">
        <w:rPr>
          <w:rFonts w:ascii="Times New Roman" w:hAnsi="Times New Roman" w:cs="Times New Roman"/>
          <w:sz w:val="28"/>
          <w:szCs w:val="28"/>
        </w:rPr>
        <w:tab/>
        <w:t>с предметами и игрушками;</w:t>
      </w:r>
    </w:p>
    <w:p w:rsidR="00397B2C" w:rsidRPr="00E60F13" w:rsidRDefault="00397B2C" w:rsidP="00397B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13">
        <w:rPr>
          <w:rFonts w:ascii="Times New Roman" w:hAnsi="Times New Roman" w:cs="Times New Roman"/>
          <w:sz w:val="28"/>
          <w:szCs w:val="28"/>
        </w:rPr>
        <w:t>•</w:t>
      </w:r>
      <w:r w:rsidRPr="00E60F13">
        <w:rPr>
          <w:rFonts w:ascii="Times New Roman" w:hAnsi="Times New Roman" w:cs="Times New Roman"/>
          <w:sz w:val="28"/>
          <w:szCs w:val="28"/>
        </w:rPr>
        <w:tab/>
        <w:t>с картинками.</w:t>
      </w:r>
    </w:p>
    <w:p w:rsidR="00397B2C" w:rsidRPr="009728EC" w:rsidRDefault="00397B2C" w:rsidP="00397B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13">
        <w:rPr>
          <w:rFonts w:ascii="Times New Roman" w:hAnsi="Times New Roman" w:cs="Times New Roman"/>
          <w:sz w:val="28"/>
          <w:szCs w:val="28"/>
        </w:rPr>
        <w:t xml:space="preserve">Словесные игры не похожи на все остальные дидактические игры тем, что они решаются детьми в мыслительном плане, при этом основываясь на представления и не опираясь на наглядность. Поэтому такие игры стоит проводить с детьми среднего и старшего дошкольного возраста. Эти </w:t>
      </w:r>
      <w:r w:rsidRPr="00E60F13">
        <w:rPr>
          <w:rFonts w:ascii="Times New Roman" w:hAnsi="Times New Roman" w:cs="Times New Roman"/>
          <w:sz w:val="28"/>
          <w:szCs w:val="28"/>
        </w:rPr>
        <w:lastRenderedPageBreak/>
        <w:t>дидактические игры влияют не только на развитие речи и слухового внимания, но еще положительным аспектом таких игр является создание эмоционального настроя. Они способствуют развитию мыслительных операций у ребенка, вырабатывается быстрота реакции, закладывается чувство юмора. Главная задача этих игр – систематизация и обобщение знаний. С помощью этих игр, проверяется, закрепились ли знания у детей и также для того, чтобы они могли повторить 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B2C" w:rsidRPr="00E60F13" w:rsidRDefault="00397B2C" w:rsidP="00397B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13">
        <w:rPr>
          <w:rFonts w:ascii="Times New Roman" w:hAnsi="Times New Roman" w:cs="Times New Roman"/>
          <w:sz w:val="28"/>
          <w:szCs w:val="28"/>
        </w:rPr>
        <w:t>Существует большое множество дидактических игр с предметами, они имеют различные материалы, содержание и также отличаются по организации проведения. Материалами могут служить игрушки, реальные предметы, природные объекты, сказочные герои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F13">
        <w:rPr>
          <w:rFonts w:ascii="Times New Roman" w:hAnsi="Times New Roman" w:cs="Times New Roman"/>
          <w:sz w:val="28"/>
          <w:szCs w:val="28"/>
        </w:rPr>
        <w:t>и т.п. Такие игры применяются чаще всего в младшем дошкольном возрасте, потому что мышление у детей раннего возраста наглядно-образное. Такие игры помогают расширять и уточнять знания дошкольников, развивать такие мыслительные операции как анализ, синтез, сравнение, обобщение, обогащать их речь, делать ее связной.</w:t>
      </w:r>
    </w:p>
    <w:p w:rsidR="00397B2C" w:rsidRPr="00E60F13" w:rsidRDefault="00397B2C" w:rsidP="00397B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13">
        <w:rPr>
          <w:rFonts w:ascii="Times New Roman" w:hAnsi="Times New Roman" w:cs="Times New Roman"/>
          <w:sz w:val="28"/>
          <w:szCs w:val="28"/>
        </w:rPr>
        <w:t>Игры с картинками в образовательной деятельности используются на протяжении всех возрастов. Для игр могут использоваться разнообразные картинки, серии картин,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F13">
        <w:rPr>
          <w:rFonts w:ascii="Times New Roman" w:hAnsi="Times New Roman" w:cs="Times New Roman"/>
          <w:sz w:val="28"/>
          <w:szCs w:val="28"/>
        </w:rPr>
        <w:t>картинки со сказочным сюжетом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F13">
        <w:rPr>
          <w:rFonts w:ascii="Times New Roman" w:hAnsi="Times New Roman" w:cs="Times New Roman"/>
          <w:sz w:val="28"/>
          <w:szCs w:val="28"/>
        </w:rPr>
        <w:t>и сказочными героями в соответствии с программными требованиями.</w:t>
      </w:r>
    </w:p>
    <w:p w:rsidR="00397B2C" w:rsidRPr="00E60F13" w:rsidRDefault="00397B2C" w:rsidP="00397B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13">
        <w:rPr>
          <w:rFonts w:ascii="Times New Roman" w:hAnsi="Times New Roman" w:cs="Times New Roman"/>
          <w:sz w:val="28"/>
          <w:szCs w:val="28"/>
        </w:rPr>
        <w:t xml:space="preserve">Настольно-печатные игры помогают уточнять и расширять представления детей об окружающем мире, систематизировать знания, развивать мыслительные процессы, содействуют расширению кругозора детей, развивают сообразительность, внимание к действиям товарища, ориентировку в изменяющихся условиях игры, умение предвидеть результаты своего хода. Участие в игре требует выдержки, строгого выполнения правил и доставляет детям много радости. </w:t>
      </w:r>
    </w:p>
    <w:p w:rsidR="00397B2C" w:rsidRPr="00E60F13" w:rsidRDefault="00397B2C" w:rsidP="00397B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13">
        <w:rPr>
          <w:rFonts w:ascii="Times New Roman" w:hAnsi="Times New Roman" w:cs="Times New Roman"/>
          <w:sz w:val="28"/>
          <w:szCs w:val="28"/>
        </w:rPr>
        <w:t>3.Дидактические игры так же можно классифицировать по числу участников в них:</w:t>
      </w:r>
    </w:p>
    <w:p w:rsidR="00397B2C" w:rsidRPr="00E60F13" w:rsidRDefault="00397B2C" w:rsidP="00397B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13">
        <w:rPr>
          <w:rFonts w:ascii="Times New Roman" w:hAnsi="Times New Roman" w:cs="Times New Roman"/>
          <w:sz w:val="28"/>
          <w:szCs w:val="28"/>
        </w:rPr>
        <w:t>•</w:t>
      </w:r>
      <w:r w:rsidRPr="00E60F13">
        <w:rPr>
          <w:rFonts w:ascii="Times New Roman" w:hAnsi="Times New Roman" w:cs="Times New Roman"/>
          <w:sz w:val="28"/>
          <w:szCs w:val="28"/>
        </w:rPr>
        <w:tab/>
        <w:t>коллективные;</w:t>
      </w:r>
    </w:p>
    <w:p w:rsidR="00397B2C" w:rsidRPr="00E60F13" w:rsidRDefault="00397B2C" w:rsidP="00397B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13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E60F13">
        <w:rPr>
          <w:rFonts w:ascii="Times New Roman" w:hAnsi="Times New Roman" w:cs="Times New Roman"/>
          <w:sz w:val="28"/>
          <w:szCs w:val="28"/>
        </w:rPr>
        <w:tab/>
        <w:t>групповые;</w:t>
      </w:r>
    </w:p>
    <w:p w:rsidR="00397B2C" w:rsidRPr="00E60F13" w:rsidRDefault="00397B2C" w:rsidP="00397B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13">
        <w:rPr>
          <w:rFonts w:ascii="Times New Roman" w:hAnsi="Times New Roman" w:cs="Times New Roman"/>
          <w:sz w:val="28"/>
          <w:szCs w:val="28"/>
        </w:rPr>
        <w:t>•</w:t>
      </w:r>
      <w:r w:rsidRPr="00E60F13">
        <w:rPr>
          <w:rFonts w:ascii="Times New Roman" w:hAnsi="Times New Roman" w:cs="Times New Roman"/>
          <w:sz w:val="28"/>
          <w:szCs w:val="28"/>
        </w:rPr>
        <w:tab/>
        <w:t>индивидуальные;</w:t>
      </w:r>
    </w:p>
    <w:p w:rsidR="00397B2C" w:rsidRPr="00E60F13" w:rsidRDefault="00397B2C" w:rsidP="00397B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13">
        <w:rPr>
          <w:rFonts w:ascii="Times New Roman" w:hAnsi="Times New Roman" w:cs="Times New Roman"/>
          <w:sz w:val="28"/>
          <w:szCs w:val="28"/>
        </w:rPr>
        <w:t>Коллективные игры организуются со всей группой, групповые - с подгруппой детей, а индивидуальные с 1-3 детьми.</w:t>
      </w:r>
    </w:p>
    <w:p w:rsidR="00397B2C" w:rsidRPr="00E60F13" w:rsidRDefault="00397B2C" w:rsidP="00397B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13">
        <w:rPr>
          <w:rFonts w:ascii="Times New Roman" w:hAnsi="Times New Roman" w:cs="Times New Roman"/>
          <w:sz w:val="28"/>
          <w:szCs w:val="28"/>
        </w:rPr>
        <w:t>Также в свою очередь стоит заострить внимание на дидактических играх направленных именно на формирование математических представлений. Дидактические игры по формированию математических представлений условно делятся на следующие группы:</w:t>
      </w:r>
    </w:p>
    <w:p w:rsidR="00397B2C" w:rsidRPr="00E60F13" w:rsidRDefault="00397B2C" w:rsidP="00397B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13">
        <w:rPr>
          <w:rFonts w:ascii="Times New Roman" w:hAnsi="Times New Roman" w:cs="Times New Roman"/>
          <w:sz w:val="28"/>
          <w:szCs w:val="28"/>
        </w:rPr>
        <w:t>1. Игры с цифрами и числами;</w:t>
      </w:r>
    </w:p>
    <w:p w:rsidR="00397B2C" w:rsidRPr="00E60F13" w:rsidRDefault="00397B2C" w:rsidP="00397B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13">
        <w:rPr>
          <w:rFonts w:ascii="Times New Roman" w:hAnsi="Times New Roman" w:cs="Times New Roman"/>
          <w:sz w:val="28"/>
          <w:szCs w:val="28"/>
        </w:rPr>
        <w:t>2. Игры путешествие во времени;</w:t>
      </w:r>
    </w:p>
    <w:p w:rsidR="00397B2C" w:rsidRPr="00E60F13" w:rsidRDefault="00397B2C" w:rsidP="00397B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13">
        <w:rPr>
          <w:rFonts w:ascii="Times New Roman" w:hAnsi="Times New Roman" w:cs="Times New Roman"/>
          <w:sz w:val="28"/>
          <w:szCs w:val="28"/>
        </w:rPr>
        <w:t>3. Игры на ориентирование в пространстве;</w:t>
      </w:r>
    </w:p>
    <w:p w:rsidR="00397B2C" w:rsidRPr="00E60F13" w:rsidRDefault="00397B2C" w:rsidP="00397B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13">
        <w:rPr>
          <w:rFonts w:ascii="Times New Roman" w:hAnsi="Times New Roman" w:cs="Times New Roman"/>
          <w:sz w:val="28"/>
          <w:szCs w:val="28"/>
        </w:rPr>
        <w:t>4. Игры с геометрическими фигурами.</w:t>
      </w:r>
    </w:p>
    <w:p w:rsidR="00397B2C" w:rsidRPr="00E60F13" w:rsidRDefault="00397B2C" w:rsidP="00397B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13">
        <w:rPr>
          <w:rFonts w:ascii="Times New Roman" w:hAnsi="Times New Roman" w:cs="Times New Roman"/>
          <w:sz w:val="28"/>
          <w:szCs w:val="28"/>
        </w:rPr>
        <w:t xml:space="preserve">На первой группе дидактических игр мы остановимся более подробно и рассмотрим некоторые примеры. В этой группе обычно происходит обучение детей счету в прямом и обратном порядке. На основе сказочного сюжета знакомят детей с образованием чисел до десяти, в зависимости от усвоения и до двадцати при помощи сравнения равных и неравных групп предметов. Дети упражняются в сравнении двух групп предметов то на верхней, но на нижней счетной линейке. Это нужно для того, чтобы дети осознали, что не обязательно большее число всегда находится на верхней полосе, а меньше только на нижней. </w:t>
      </w:r>
    </w:p>
    <w:p w:rsidR="00397B2C" w:rsidRPr="00E60F13" w:rsidRDefault="00397B2C" w:rsidP="00397B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13">
        <w:rPr>
          <w:rFonts w:ascii="Times New Roman" w:hAnsi="Times New Roman" w:cs="Times New Roman"/>
          <w:sz w:val="28"/>
          <w:szCs w:val="28"/>
        </w:rPr>
        <w:t>Когда дети играют в такие дидактические игры как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60F13">
        <w:rPr>
          <w:rFonts w:ascii="Times New Roman" w:hAnsi="Times New Roman" w:cs="Times New Roman"/>
          <w:sz w:val="28"/>
          <w:szCs w:val="28"/>
        </w:rPr>
        <w:t xml:space="preserve"> "Какой цифры не стало?", "Сколько?", "Путаница?", "Исправь ошибку", "Убираем цифры", "Назови соседей", дети развиваются в свободном оперировании числами в пределах десяти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F13">
        <w:rPr>
          <w:rFonts w:ascii="Times New Roman" w:hAnsi="Times New Roman" w:cs="Times New Roman"/>
          <w:sz w:val="28"/>
          <w:szCs w:val="28"/>
        </w:rPr>
        <w:t>(двадцати) и при этом учатся сопровождать свои действия словами.</w:t>
      </w:r>
    </w:p>
    <w:p w:rsidR="00397B2C" w:rsidRPr="00E60F13" w:rsidRDefault="00397B2C" w:rsidP="00397B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13">
        <w:rPr>
          <w:rFonts w:ascii="Times New Roman" w:hAnsi="Times New Roman" w:cs="Times New Roman"/>
          <w:sz w:val="28"/>
          <w:szCs w:val="28"/>
        </w:rPr>
        <w:t>Дидактические игры, такие как "Задумай число", "Число как тебя зовут?", "Составь табличку", "Составь цифру", "Кто первый назовет, которой игрушки не стало?" обычно используются обычно педагогом в свободное время, для того, чтобы развивать у детей внимание память и мышление[</w:t>
      </w:r>
      <w:r w:rsidR="00654087">
        <w:rPr>
          <w:rFonts w:ascii="Times New Roman" w:hAnsi="Times New Roman" w:cs="Times New Roman"/>
          <w:sz w:val="28"/>
          <w:szCs w:val="28"/>
        </w:rPr>
        <w:t>6</w:t>
      </w:r>
      <w:r w:rsidRPr="00E60F13">
        <w:rPr>
          <w:rFonts w:ascii="Times New Roman" w:hAnsi="Times New Roman" w:cs="Times New Roman"/>
          <w:sz w:val="28"/>
          <w:szCs w:val="28"/>
        </w:rPr>
        <w:t>].</w:t>
      </w:r>
    </w:p>
    <w:p w:rsidR="00397B2C" w:rsidRPr="00E60F13" w:rsidRDefault="00397B2C" w:rsidP="00397B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13">
        <w:rPr>
          <w:rFonts w:ascii="Times New Roman" w:hAnsi="Times New Roman" w:cs="Times New Roman"/>
          <w:sz w:val="28"/>
          <w:szCs w:val="28"/>
        </w:rPr>
        <w:lastRenderedPageBreak/>
        <w:t>Еще, например, такая игра как «Считай не ошибись!», с помощью нее дети усваивают следование чисел натурального ряда по порядку, также упражняются в прямом и обратном счете.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F13">
        <w:rPr>
          <w:rFonts w:ascii="Times New Roman" w:hAnsi="Times New Roman" w:cs="Times New Roman"/>
          <w:sz w:val="28"/>
          <w:szCs w:val="28"/>
        </w:rPr>
        <w:t>Дети встают полукругом. Перед началом игры задают вопрос, в каком порядке (прямом или обратном) считать. Затем бросается мяч и называется число. Тот, кто поймал мяч, продолжает считать дальше. Игра ведется в ускоренном темпе, при этом задания повторяются на один раз и благодаря этому в этой игре принять участие может большое количество детей.</w:t>
      </w:r>
    </w:p>
    <w:p w:rsidR="00397B2C" w:rsidRPr="00E60F13" w:rsidRDefault="00397B2C" w:rsidP="00397B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13">
        <w:rPr>
          <w:rFonts w:ascii="Times New Roman" w:hAnsi="Times New Roman" w:cs="Times New Roman"/>
          <w:sz w:val="28"/>
          <w:szCs w:val="28"/>
        </w:rPr>
        <w:t xml:space="preserve">Благодаря такому большому количеству дидактических игр и упражнений, которые использует педагог на образовательной деятельности и в свободное время, дети могут усвоить материал, который предусмотрен программой. Для детей эта деятельность будет как увлекательное приключение, у них будет развиваться эмоциональная сфера и каждое новое знание получаемой благодаря игре будет им только в радость. </w:t>
      </w:r>
    </w:p>
    <w:p w:rsidR="00397B2C" w:rsidRPr="00E60F13" w:rsidRDefault="00397B2C" w:rsidP="00397B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13">
        <w:rPr>
          <w:rFonts w:ascii="Times New Roman" w:hAnsi="Times New Roman" w:cs="Times New Roman"/>
          <w:sz w:val="28"/>
          <w:szCs w:val="28"/>
        </w:rPr>
        <w:t>Вторая группа математических игр служит для того, чтобы познакомиться детей с днями недели. Ребенку обязательно говорится о том, что каждый день имеет свое название. Объясняется, что название дни недели зависит от того, каким по счету является день. После таких бесед дети упражняются в играх для того, чтобы закрепить знания. С помощью этих игр можно также закреплять одновременно знания порядковом ряде чисел (дни недели)</w:t>
      </w:r>
    </w:p>
    <w:p w:rsidR="00397B2C" w:rsidRPr="00E60F13" w:rsidRDefault="00397B2C" w:rsidP="00397B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1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F13">
        <w:rPr>
          <w:rFonts w:ascii="Times New Roman" w:hAnsi="Times New Roman" w:cs="Times New Roman"/>
          <w:sz w:val="28"/>
          <w:szCs w:val="28"/>
        </w:rPr>
        <w:t>третьей группе, относятся игры на ориентировку в пространстве. Дети учатся действовать в специально созданных пространственных ситуациях, а также определять свое место по условию, которое им задает педагог. Также, определять словом положение одного предмета по отношению к другому формируется у детей через дидактические игры. Чтобы заинтересовать дошкольников и результат деятельности был лучше, можно использовать предметные игры с неожиданным появлением сказочного героя.</w:t>
      </w:r>
    </w:p>
    <w:p w:rsidR="00397B2C" w:rsidRPr="009728EC" w:rsidRDefault="00397B2C" w:rsidP="00397B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13">
        <w:rPr>
          <w:rFonts w:ascii="Times New Roman" w:hAnsi="Times New Roman" w:cs="Times New Roman"/>
          <w:sz w:val="28"/>
          <w:szCs w:val="28"/>
        </w:rPr>
        <w:lastRenderedPageBreak/>
        <w:t>Для закрепления знаний о форме геометрических фигур детям предлагается узнать в окружающих предметах форму круга, треугольника, квадрата. Например, спрашивается: "Какую геометрическую фигуру напоминает дно тарелки?" (поверхность крышки стола, лист бумаги т.д.). Проводится игра типа "Лото". Детям предлагаются картинки (по 3-4 шт. на каждого), на которых они отыскивают фигуру, подобную той, которая демонстрируется</w:t>
      </w:r>
      <w:r w:rsidR="00654087">
        <w:rPr>
          <w:rFonts w:ascii="Times New Roman" w:hAnsi="Times New Roman" w:cs="Times New Roman"/>
          <w:sz w:val="28"/>
          <w:szCs w:val="28"/>
        </w:rPr>
        <w:t xml:space="preserve"> [1</w:t>
      </w:r>
      <w:r w:rsidRPr="009728EC">
        <w:rPr>
          <w:rFonts w:ascii="Times New Roman" w:hAnsi="Times New Roman" w:cs="Times New Roman"/>
          <w:sz w:val="28"/>
          <w:szCs w:val="28"/>
        </w:rPr>
        <w:t>]</w:t>
      </w:r>
      <w:r w:rsidRPr="00E60F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7B2C" w:rsidRPr="00E60F13" w:rsidRDefault="00397B2C" w:rsidP="00397B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F13">
        <w:rPr>
          <w:rFonts w:ascii="Times New Roman" w:hAnsi="Times New Roman" w:cs="Times New Roman"/>
          <w:sz w:val="28"/>
          <w:szCs w:val="28"/>
        </w:rPr>
        <w:t>Таким обр</w:t>
      </w:r>
      <w:r w:rsidR="00654087">
        <w:rPr>
          <w:rFonts w:ascii="Times New Roman" w:hAnsi="Times New Roman" w:cs="Times New Roman"/>
          <w:sz w:val="28"/>
          <w:szCs w:val="28"/>
        </w:rPr>
        <w:t>азом, из всего вышесказанного</w:t>
      </w:r>
      <w:r w:rsidRPr="00E60F13">
        <w:rPr>
          <w:rFonts w:ascii="Times New Roman" w:hAnsi="Times New Roman" w:cs="Times New Roman"/>
          <w:sz w:val="28"/>
          <w:szCs w:val="28"/>
        </w:rPr>
        <w:t xml:space="preserve"> выделим преимущества дидактической игры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F13">
        <w:rPr>
          <w:rFonts w:ascii="Times New Roman" w:hAnsi="Times New Roman" w:cs="Times New Roman"/>
          <w:sz w:val="28"/>
          <w:szCs w:val="28"/>
        </w:rPr>
        <w:t xml:space="preserve">с элементами сказки в обучении детей дошкольного возраста математическим представлениям: </w:t>
      </w:r>
    </w:p>
    <w:p w:rsidR="00397B2C" w:rsidRPr="00E60F13" w:rsidRDefault="00397B2C" w:rsidP="00397B2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F13">
        <w:rPr>
          <w:rFonts w:ascii="Times New Roman" w:hAnsi="Times New Roman" w:cs="Times New Roman"/>
          <w:sz w:val="28"/>
          <w:szCs w:val="28"/>
        </w:rPr>
        <w:t>Дидактическая игра дает возможность решать задачи по формированию количественных представлений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F13">
        <w:rPr>
          <w:rFonts w:ascii="Times New Roman" w:hAnsi="Times New Roman" w:cs="Times New Roman"/>
          <w:sz w:val="28"/>
          <w:szCs w:val="28"/>
        </w:rPr>
        <w:t>игровой форме, наиболее доступной и привлекательной для детей;</w:t>
      </w:r>
    </w:p>
    <w:p w:rsidR="00397B2C" w:rsidRPr="00E60F13" w:rsidRDefault="00397B2C" w:rsidP="00397B2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F13">
        <w:rPr>
          <w:rFonts w:ascii="Times New Roman" w:hAnsi="Times New Roman" w:cs="Times New Roman"/>
          <w:sz w:val="28"/>
          <w:szCs w:val="28"/>
        </w:rPr>
        <w:t>В дидактической  игре ребенок учится анализировать, сравнивать, обобщать предметы по их, количеству;</w:t>
      </w:r>
    </w:p>
    <w:p w:rsidR="00397B2C" w:rsidRPr="00E60F13" w:rsidRDefault="00397B2C" w:rsidP="00397B2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F13">
        <w:rPr>
          <w:rFonts w:ascii="Times New Roman" w:hAnsi="Times New Roman" w:cs="Times New Roman"/>
          <w:sz w:val="28"/>
          <w:szCs w:val="28"/>
        </w:rPr>
        <w:t>Дидактические игры дают возможность максимально развивать математические способности каждого ребенка путем индивидуализации работы и подбора материала в соответствии с возможностями каждого ребенка;</w:t>
      </w:r>
    </w:p>
    <w:p w:rsidR="00397B2C" w:rsidRPr="00E60F13" w:rsidRDefault="00397B2C" w:rsidP="00397B2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F13">
        <w:rPr>
          <w:rFonts w:ascii="Times New Roman" w:hAnsi="Times New Roman" w:cs="Times New Roman"/>
          <w:sz w:val="28"/>
          <w:szCs w:val="28"/>
        </w:rPr>
        <w:t>Дидактическим материалом в дидактических играх выступают предметы из ближайшего окружения ребенка, знакомые  ему и активизирующие его познавательную активность;</w:t>
      </w:r>
    </w:p>
    <w:p w:rsidR="00397B2C" w:rsidRPr="00E60F13" w:rsidRDefault="00397B2C" w:rsidP="00397B2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F13">
        <w:rPr>
          <w:rFonts w:ascii="Times New Roman" w:hAnsi="Times New Roman" w:cs="Times New Roman"/>
          <w:sz w:val="28"/>
          <w:szCs w:val="28"/>
        </w:rPr>
        <w:t>В содержание и организацию дидактической  игры могут быть включены элементы сказки (сказочный герой, сказочный сюжет, задания от сказочного героя, правила игры может устанавливать сказочный герой, «путешествие в сказку»);</w:t>
      </w:r>
    </w:p>
    <w:p w:rsidR="00397B2C" w:rsidRPr="00E60F13" w:rsidRDefault="00397B2C" w:rsidP="00397B2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 привлекательна</w:t>
      </w:r>
      <w:r w:rsidRPr="00E60F13">
        <w:rPr>
          <w:rFonts w:ascii="Times New Roman" w:hAnsi="Times New Roman" w:cs="Times New Roman"/>
          <w:sz w:val="28"/>
          <w:szCs w:val="28"/>
        </w:rPr>
        <w:t xml:space="preserve"> для детей своим сюжетом, фантастическими героями и динамичностью событий, язык сказки доступен ребенку, что позволяет включать ее элементы в процесс обучения количественным представлениям дошкольников;</w:t>
      </w:r>
    </w:p>
    <w:p w:rsidR="00397B2C" w:rsidRPr="00E60F13" w:rsidRDefault="00397B2C" w:rsidP="00397B2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F13">
        <w:rPr>
          <w:rFonts w:ascii="Times New Roman" w:hAnsi="Times New Roman" w:cs="Times New Roman"/>
          <w:sz w:val="28"/>
          <w:szCs w:val="28"/>
        </w:rPr>
        <w:lastRenderedPageBreak/>
        <w:t xml:space="preserve">Сказка содержит проблемные ситуации, которые преодолевает сказочный герой, что позволяет ребенку соотнести их с </w:t>
      </w:r>
      <w:r>
        <w:rPr>
          <w:rFonts w:ascii="Times New Roman" w:hAnsi="Times New Roman" w:cs="Times New Roman"/>
          <w:sz w:val="28"/>
          <w:szCs w:val="28"/>
        </w:rPr>
        <w:t>задачами проблемного характера,</w:t>
      </w:r>
      <w:r w:rsidRPr="00E60F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</w:t>
      </w:r>
      <w:r w:rsidRPr="00E60F1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E60F13">
        <w:rPr>
          <w:rFonts w:ascii="Times New Roman" w:hAnsi="Times New Roman" w:cs="Times New Roman"/>
          <w:sz w:val="28"/>
          <w:szCs w:val="28"/>
        </w:rPr>
        <w:t>енными в дидактической игре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F13">
        <w:rPr>
          <w:rFonts w:ascii="Times New Roman" w:hAnsi="Times New Roman" w:cs="Times New Roman"/>
          <w:sz w:val="28"/>
          <w:szCs w:val="28"/>
        </w:rPr>
        <w:t>и применить полученные знания в новой ситуации и оперировать ими;</w:t>
      </w:r>
    </w:p>
    <w:p w:rsidR="00397B2C" w:rsidRPr="00E60F13" w:rsidRDefault="00397B2C" w:rsidP="00397B2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F13">
        <w:rPr>
          <w:rFonts w:ascii="Times New Roman" w:hAnsi="Times New Roman" w:cs="Times New Roman"/>
          <w:sz w:val="28"/>
          <w:szCs w:val="28"/>
        </w:rPr>
        <w:t>Появление сказочного героя вызовет у детей положительный эмоциональный настрой и готовность пройти вместе с героем «испытание» математического характера, решая при этом определенную дидактическую  задачу;</w:t>
      </w:r>
    </w:p>
    <w:p w:rsidR="00397B2C" w:rsidRDefault="00397B2C" w:rsidP="00397B2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F13">
        <w:rPr>
          <w:rFonts w:ascii="Times New Roman" w:hAnsi="Times New Roman" w:cs="Times New Roman"/>
          <w:sz w:val="28"/>
          <w:szCs w:val="28"/>
        </w:rPr>
        <w:t>Сказка опирается на образное мышление малыша: наслаждаясь ее образами, ребенок незаметно для себя усваивает информацию,  тем самым позволяя более эффективно выполнять правила и действия дидактической игры.</w:t>
      </w:r>
    </w:p>
    <w:p w:rsidR="00654087" w:rsidRDefault="00654087" w:rsidP="006540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087" w:rsidRDefault="00654087" w:rsidP="006540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087" w:rsidRDefault="00654087" w:rsidP="006540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087" w:rsidRDefault="00654087" w:rsidP="006540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087" w:rsidRDefault="00654087" w:rsidP="006540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087" w:rsidRDefault="00654087" w:rsidP="006540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087" w:rsidRDefault="00654087" w:rsidP="006540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087" w:rsidRDefault="00654087" w:rsidP="006540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087" w:rsidRDefault="00654087" w:rsidP="006540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087" w:rsidRDefault="00654087" w:rsidP="006540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087" w:rsidRDefault="00654087" w:rsidP="006540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087" w:rsidRDefault="00654087" w:rsidP="006540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087" w:rsidRDefault="00654087" w:rsidP="006540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087" w:rsidRDefault="00654087" w:rsidP="006540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087" w:rsidRDefault="00654087" w:rsidP="006540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087" w:rsidRPr="00654087" w:rsidRDefault="00654087" w:rsidP="006540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259" w:rsidRPr="00F82493" w:rsidRDefault="00B21259" w:rsidP="00B21259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</w:rPr>
      </w:pPr>
      <w:bookmarkStart w:id="6" w:name="_Toc501886000"/>
      <w:bookmarkStart w:id="7" w:name="_Toc533454668"/>
      <w:bookmarkStart w:id="8" w:name="_Toc533455115"/>
      <w:bookmarkStart w:id="9" w:name="_Toc533456366"/>
      <w:bookmarkStart w:id="10" w:name="_Toc533456613"/>
      <w:r w:rsidRPr="00E60F13">
        <w:rPr>
          <w:rFonts w:ascii="Times New Roman" w:hAnsi="Times New Roman" w:cs="Times New Roman"/>
          <w:color w:val="auto"/>
        </w:rPr>
        <w:lastRenderedPageBreak/>
        <w:t>СПИСОК ЛИТЕРАТУРЫ</w:t>
      </w:r>
      <w:bookmarkEnd w:id="6"/>
      <w:bookmarkEnd w:id="7"/>
      <w:bookmarkEnd w:id="8"/>
      <w:bookmarkEnd w:id="9"/>
      <w:bookmarkEnd w:id="10"/>
    </w:p>
    <w:p w:rsidR="00B21259" w:rsidRPr="00B21259" w:rsidRDefault="00B21259" w:rsidP="00B212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259" w:rsidRPr="00B21259" w:rsidRDefault="00B21259" w:rsidP="00B21259">
      <w:pPr>
        <w:numPr>
          <w:ilvl w:val="0"/>
          <w:numId w:val="3"/>
        </w:numPr>
        <w:spacing w:line="36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1259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B21259">
        <w:rPr>
          <w:rFonts w:ascii="Times New Roman" w:hAnsi="Times New Roman" w:cs="Times New Roman"/>
          <w:sz w:val="28"/>
          <w:szCs w:val="28"/>
        </w:rPr>
        <w:t xml:space="preserve"> Л.А., Дьяченко О.М. Игры и упражнения по развитию умственных способностей у детей дошкольного возраста. - М.: Норма, 2011. - 234 с.</w:t>
      </w:r>
    </w:p>
    <w:p w:rsidR="00B21259" w:rsidRPr="00B21259" w:rsidRDefault="00B21259" w:rsidP="00B21259">
      <w:pPr>
        <w:numPr>
          <w:ilvl w:val="0"/>
          <w:numId w:val="3"/>
        </w:numPr>
        <w:spacing w:line="36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1259">
        <w:rPr>
          <w:rFonts w:ascii="Times New Roman" w:hAnsi="Times New Roman" w:cs="Times New Roman"/>
          <w:sz w:val="28"/>
          <w:szCs w:val="28"/>
        </w:rPr>
        <w:t>Зинкеви</w:t>
      </w:r>
      <w:proofErr w:type="gramStart"/>
      <w:r w:rsidRPr="00B21259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Pr="00B2125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21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259">
        <w:rPr>
          <w:rFonts w:ascii="Times New Roman" w:hAnsi="Times New Roman" w:cs="Times New Roman"/>
          <w:sz w:val="28"/>
          <w:szCs w:val="28"/>
        </w:rPr>
        <w:t>Евстегнеева</w:t>
      </w:r>
      <w:proofErr w:type="spellEnd"/>
      <w:r w:rsidRPr="00B21259">
        <w:rPr>
          <w:rFonts w:ascii="Times New Roman" w:hAnsi="Times New Roman" w:cs="Times New Roman"/>
          <w:sz w:val="28"/>
          <w:szCs w:val="28"/>
        </w:rPr>
        <w:t xml:space="preserve"> Т. Д. Путь к волшебству. Теория и практика </w:t>
      </w:r>
      <w:proofErr w:type="spellStart"/>
      <w:r w:rsidRPr="00B21259">
        <w:rPr>
          <w:rFonts w:ascii="Times New Roman" w:hAnsi="Times New Roman" w:cs="Times New Roman"/>
          <w:sz w:val="28"/>
          <w:szCs w:val="28"/>
        </w:rPr>
        <w:t>сказкотерапию</w:t>
      </w:r>
      <w:proofErr w:type="spellEnd"/>
      <w:r w:rsidRPr="00B21259">
        <w:rPr>
          <w:rFonts w:ascii="Times New Roman" w:hAnsi="Times New Roman" w:cs="Times New Roman"/>
          <w:sz w:val="28"/>
          <w:szCs w:val="28"/>
        </w:rPr>
        <w:t>.- СПБ, 1988. – 352 с.</w:t>
      </w:r>
    </w:p>
    <w:p w:rsidR="00B21259" w:rsidRPr="00B21259" w:rsidRDefault="00B21259" w:rsidP="00B21259">
      <w:pPr>
        <w:numPr>
          <w:ilvl w:val="0"/>
          <w:numId w:val="3"/>
        </w:numPr>
        <w:spacing w:line="36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259">
        <w:rPr>
          <w:rFonts w:ascii="Times New Roman" w:hAnsi="Times New Roman" w:cs="Times New Roman"/>
          <w:sz w:val="28"/>
          <w:szCs w:val="28"/>
        </w:rPr>
        <w:t>Зеньковский В.В. Психология детства. М., 1996. – 81 с.</w:t>
      </w:r>
    </w:p>
    <w:p w:rsidR="00B21259" w:rsidRPr="00B21259" w:rsidRDefault="00B21259" w:rsidP="00B21259">
      <w:pPr>
        <w:numPr>
          <w:ilvl w:val="0"/>
          <w:numId w:val="3"/>
        </w:numPr>
        <w:spacing w:line="36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259">
        <w:rPr>
          <w:rFonts w:ascii="Times New Roman" w:hAnsi="Times New Roman" w:cs="Times New Roman"/>
          <w:sz w:val="28"/>
          <w:szCs w:val="28"/>
        </w:rPr>
        <w:t>Козлова С.Н., Куликова С.Н. Дошкольная педагогика - Москва, 2000г. – 334 с.</w:t>
      </w:r>
    </w:p>
    <w:p w:rsidR="00B21259" w:rsidRPr="00B21259" w:rsidRDefault="00B21259" w:rsidP="00B21259">
      <w:pPr>
        <w:numPr>
          <w:ilvl w:val="0"/>
          <w:numId w:val="3"/>
        </w:numPr>
        <w:spacing w:line="36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259">
        <w:rPr>
          <w:rFonts w:ascii="Times New Roman" w:hAnsi="Times New Roman" w:cs="Times New Roman"/>
          <w:sz w:val="28"/>
          <w:szCs w:val="28"/>
        </w:rPr>
        <w:t xml:space="preserve">Кругликов, В. Н. Активное обучение в техническом вузе: Теоретико-методологический </w:t>
      </w:r>
      <w:proofErr w:type="spellStart"/>
      <w:r w:rsidRPr="00B21259">
        <w:rPr>
          <w:rFonts w:ascii="Times New Roman" w:hAnsi="Times New Roman" w:cs="Times New Roman"/>
          <w:sz w:val="28"/>
          <w:szCs w:val="28"/>
        </w:rPr>
        <w:t>аспекттемадис</w:t>
      </w:r>
      <w:proofErr w:type="spellEnd"/>
      <w:r w:rsidRPr="00B21259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B21259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B212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1259">
        <w:rPr>
          <w:rFonts w:ascii="Times New Roman" w:hAnsi="Times New Roman" w:cs="Times New Roman"/>
          <w:sz w:val="28"/>
          <w:szCs w:val="28"/>
        </w:rPr>
        <w:t>д.п.н</w:t>
      </w:r>
      <w:proofErr w:type="spellEnd"/>
      <w:r w:rsidRPr="00B21259">
        <w:rPr>
          <w:rFonts w:ascii="Times New Roman" w:hAnsi="Times New Roman" w:cs="Times New Roman"/>
          <w:sz w:val="28"/>
          <w:szCs w:val="28"/>
        </w:rPr>
        <w:t>. - СПб: Санкт-Петербургский государственный университет, 2000. - 424 с.</w:t>
      </w:r>
    </w:p>
    <w:p w:rsidR="00B21259" w:rsidRPr="00B21259" w:rsidRDefault="00B21259" w:rsidP="00B21259">
      <w:pPr>
        <w:numPr>
          <w:ilvl w:val="0"/>
          <w:numId w:val="3"/>
        </w:numPr>
        <w:spacing w:line="36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259">
        <w:rPr>
          <w:rFonts w:ascii="Times New Roman" w:hAnsi="Times New Roman" w:cs="Times New Roman"/>
          <w:sz w:val="28"/>
          <w:szCs w:val="28"/>
        </w:rPr>
        <w:t>Михайлова З.А. Игровые занимательные задачи для дошкольников2-е изд. - М.: Просвещение, 1990. - 94 с.</w:t>
      </w:r>
    </w:p>
    <w:p w:rsidR="00B21259" w:rsidRPr="00B21259" w:rsidRDefault="00B21259" w:rsidP="00B21259">
      <w:pPr>
        <w:numPr>
          <w:ilvl w:val="0"/>
          <w:numId w:val="3"/>
        </w:numPr>
        <w:spacing w:line="36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259">
        <w:rPr>
          <w:rFonts w:ascii="Times New Roman" w:hAnsi="Times New Roman" w:cs="Times New Roman"/>
          <w:sz w:val="28"/>
          <w:szCs w:val="28"/>
        </w:rPr>
        <w:t>Обухова. Л.Ф. Детская (возрастная) психология. М., 1996. – 374 с.</w:t>
      </w:r>
    </w:p>
    <w:p w:rsidR="00B21259" w:rsidRPr="00B21259" w:rsidRDefault="00B21259" w:rsidP="00B21259">
      <w:pPr>
        <w:numPr>
          <w:ilvl w:val="0"/>
          <w:numId w:val="3"/>
        </w:numPr>
        <w:spacing w:line="36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1259">
        <w:rPr>
          <w:rFonts w:ascii="Times New Roman" w:hAnsi="Times New Roman" w:cs="Times New Roman"/>
          <w:sz w:val="28"/>
          <w:szCs w:val="28"/>
        </w:rPr>
        <w:t>Пидкасистый</w:t>
      </w:r>
      <w:proofErr w:type="spellEnd"/>
      <w:r w:rsidRPr="00B21259">
        <w:rPr>
          <w:rFonts w:ascii="Times New Roman" w:hAnsi="Times New Roman" w:cs="Times New Roman"/>
          <w:sz w:val="28"/>
          <w:szCs w:val="28"/>
        </w:rPr>
        <w:t xml:space="preserve">, П. И. Педагогика / П. И. </w:t>
      </w:r>
      <w:proofErr w:type="spellStart"/>
      <w:r w:rsidRPr="00B21259">
        <w:rPr>
          <w:rFonts w:ascii="Times New Roman" w:hAnsi="Times New Roman" w:cs="Times New Roman"/>
          <w:sz w:val="28"/>
          <w:szCs w:val="28"/>
        </w:rPr>
        <w:t>Пидкасистый</w:t>
      </w:r>
      <w:proofErr w:type="spellEnd"/>
      <w:r w:rsidRPr="00B21259">
        <w:rPr>
          <w:rFonts w:ascii="Times New Roman" w:hAnsi="Times New Roman" w:cs="Times New Roman"/>
          <w:sz w:val="28"/>
          <w:szCs w:val="28"/>
        </w:rPr>
        <w:t>. – М.: Просвещение, 2012. – 511 с.</w:t>
      </w:r>
    </w:p>
    <w:p w:rsidR="00B21259" w:rsidRPr="00B21259" w:rsidRDefault="00B21259" w:rsidP="00B21259">
      <w:pPr>
        <w:numPr>
          <w:ilvl w:val="0"/>
          <w:numId w:val="3"/>
        </w:numPr>
        <w:spacing w:line="36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259">
        <w:rPr>
          <w:rFonts w:ascii="Times New Roman" w:hAnsi="Times New Roman" w:cs="Times New Roman"/>
          <w:sz w:val="28"/>
          <w:szCs w:val="28"/>
        </w:rPr>
        <w:t xml:space="preserve">Сорокина А. И. Дидактические игры в детском саду: (Ст. группы). Пособие для воспитателя </w:t>
      </w:r>
      <w:proofErr w:type="gramStart"/>
      <w:r w:rsidRPr="00B21259">
        <w:rPr>
          <w:rFonts w:ascii="Times New Roman" w:hAnsi="Times New Roman" w:cs="Times New Roman"/>
          <w:sz w:val="28"/>
          <w:szCs w:val="28"/>
        </w:rPr>
        <w:t>дет</w:t>
      </w:r>
      <w:proofErr w:type="gramEnd"/>
      <w:r w:rsidRPr="00B21259">
        <w:rPr>
          <w:rFonts w:ascii="Times New Roman" w:hAnsi="Times New Roman" w:cs="Times New Roman"/>
          <w:sz w:val="28"/>
          <w:szCs w:val="28"/>
        </w:rPr>
        <w:t>. Сада. – М.: Просвещение, 1982. – 96 с.</w:t>
      </w:r>
    </w:p>
    <w:p w:rsidR="00B21259" w:rsidRPr="00B21259" w:rsidRDefault="00B21259" w:rsidP="00B21259">
      <w:pPr>
        <w:numPr>
          <w:ilvl w:val="0"/>
          <w:numId w:val="3"/>
        </w:numPr>
        <w:spacing w:line="36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259">
        <w:rPr>
          <w:rFonts w:ascii="Times New Roman" w:hAnsi="Times New Roman" w:cs="Times New Roman"/>
          <w:sz w:val="28"/>
          <w:szCs w:val="28"/>
        </w:rPr>
        <w:t>Удальцова Е.И. Дидактические игры в воспитании и обучении дошкольников. – Мн., 1986. – 128 с.</w:t>
      </w:r>
    </w:p>
    <w:p w:rsidR="00B21259" w:rsidRPr="00B21259" w:rsidRDefault="00B21259" w:rsidP="00B21259">
      <w:pPr>
        <w:numPr>
          <w:ilvl w:val="0"/>
          <w:numId w:val="3"/>
        </w:numPr>
        <w:spacing w:line="36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259">
        <w:rPr>
          <w:rFonts w:ascii="Times New Roman" w:hAnsi="Times New Roman" w:cs="Times New Roman"/>
          <w:sz w:val="28"/>
          <w:szCs w:val="28"/>
        </w:rPr>
        <w:t>Юнг К.Г. Божественный ребенок: Аналитическая психология и воспитание. - М., 1997. – 400 с.</w:t>
      </w:r>
    </w:p>
    <w:p w:rsidR="00B21259" w:rsidRPr="00B21259" w:rsidRDefault="00B21259" w:rsidP="00B21259">
      <w:pPr>
        <w:pStyle w:val="1"/>
        <w:jc w:val="right"/>
        <w:rPr>
          <w:rFonts w:ascii="Times New Roman" w:hAnsi="Times New Roman" w:cs="Times New Roman"/>
          <w:b w:val="0"/>
          <w:color w:val="auto"/>
        </w:rPr>
      </w:pPr>
    </w:p>
    <w:p w:rsidR="00B21259" w:rsidRPr="00765402" w:rsidRDefault="00B21259" w:rsidP="00B21259">
      <w:pPr>
        <w:pStyle w:val="1"/>
        <w:jc w:val="right"/>
        <w:rPr>
          <w:rFonts w:ascii="Times New Roman" w:hAnsi="Times New Roman" w:cs="Times New Roman"/>
          <w:b w:val="0"/>
          <w:color w:val="auto"/>
        </w:rPr>
      </w:pPr>
      <w:r w:rsidRPr="00765402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387509" w:rsidRPr="00B21259" w:rsidRDefault="00387509">
      <w:pPr>
        <w:rPr>
          <w:b/>
        </w:rPr>
      </w:pPr>
    </w:p>
    <w:sectPr w:rsidR="00387509" w:rsidRPr="00B21259" w:rsidSect="006B72D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85CE1"/>
    <w:multiLevelType w:val="multilevel"/>
    <w:tmpl w:val="B84E14B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4B096B89"/>
    <w:multiLevelType w:val="hybridMultilevel"/>
    <w:tmpl w:val="09C42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344535"/>
    <w:multiLevelType w:val="hybridMultilevel"/>
    <w:tmpl w:val="9F96C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2C"/>
    <w:rsid w:val="00387509"/>
    <w:rsid w:val="00397B2C"/>
    <w:rsid w:val="00613DD4"/>
    <w:rsid w:val="00654087"/>
    <w:rsid w:val="006B72D0"/>
    <w:rsid w:val="00B2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2C"/>
    <w:pPr>
      <w:spacing w:line="276" w:lineRule="auto"/>
    </w:pPr>
    <w:rPr>
      <w:rFonts w:asciiTheme="minorHAnsi" w:hAnsiTheme="minorHAnsi"/>
    </w:rPr>
  </w:style>
  <w:style w:type="paragraph" w:styleId="1">
    <w:name w:val="heading 1"/>
    <w:basedOn w:val="a"/>
    <w:next w:val="a"/>
    <w:link w:val="10"/>
    <w:uiPriority w:val="9"/>
    <w:qFormat/>
    <w:rsid w:val="00B212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97B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7B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397B2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212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2C"/>
    <w:pPr>
      <w:spacing w:line="276" w:lineRule="auto"/>
    </w:pPr>
    <w:rPr>
      <w:rFonts w:asciiTheme="minorHAnsi" w:hAnsiTheme="minorHAnsi"/>
    </w:rPr>
  </w:style>
  <w:style w:type="paragraph" w:styleId="1">
    <w:name w:val="heading 1"/>
    <w:basedOn w:val="a"/>
    <w:next w:val="a"/>
    <w:link w:val="10"/>
    <w:uiPriority w:val="9"/>
    <w:qFormat/>
    <w:rsid w:val="00B212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97B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7B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397B2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212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3658</Words>
  <Characters>20855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2021-04-04T13:31:00Z</dcterms:created>
  <dcterms:modified xsi:type="dcterms:W3CDTF">2021-04-04T13:54:00Z</dcterms:modified>
</cp:coreProperties>
</file>