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AA" w:rsidRPr="005E7DC9" w:rsidRDefault="005E7DC9" w:rsidP="005E7DC9">
      <w:pPr>
        <w:jc w:val="center"/>
        <w:rPr>
          <w:rFonts w:ascii="Times New Roman" w:hAnsi="Times New Roman" w:cs="Times New Roman"/>
          <w:b/>
        </w:rPr>
      </w:pPr>
      <w:r w:rsidRPr="005E7DC9">
        <w:rPr>
          <w:rFonts w:ascii="Times New Roman" w:hAnsi="Times New Roman" w:cs="Times New Roman"/>
          <w:b/>
        </w:rPr>
        <w:t>Муниципальное дошкольное образовательное учреждение                                                                      «Детский сад комбинированного вида № 34 «</w:t>
      </w:r>
      <w:proofErr w:type="spellStart"/>
      <w:r w:rsidRPr="005E7DC9">
        <w:rPr>
          <w:rFonts w:ascii="Times New Roman" w:hAnsi="Times New Roman" w:cs="Times New Roman"/>
          <w:b/>
        </w:rPr>
        <w:t>Гульчечек</w:t>
      </w:r>
      <w:proofErr w:type="spellEnd"/>
      <w:r w:rsidRPr="005E7DC9">
        <w:rPr>
          <w:rFonts w:ascii="Times New Roman" w:hAnsi="Times New Roman" w:cs="Times New Roman"/>
          <w:b/>
        </w:rPr>
        <w:t xml:space="preserve">»                                                        </w:t>
      </w:r>
      <w:proofErr w:type="spellStart"/>
      <w:r w:rsidRPr="005E7DC9">
        <w:rPr>
          <w:rFonts w:ascii="Times New Roman" w:hAnsi="Times New Roman" w:cs="Times New Roman"/>
          <w:b/>
        </w:rPr>
        <w:t>Зеленодольского</w:t>
      </w:r>
      <w:proofErr w:type="spellEnd"/>
      <w:r w:rsidRPr="005E7DC9">
        <w:rPr>
          <w:rFonts w:ascii="Times New Roman" w:hAnsi="Times New Roman" w:cs="Times New Roman"/>
          <w:b/>
        </w:rPr>
        <w:t xml:space="preserve"> муниципального района Республики Татарстан</w:t>
      </w: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r w:rsidRPr="005E7DC9">
        <w:rPr>
          <w:rFonts w:ascii="Times New Roman" w:hAnsi="Times New Roman" w:cs="Times New Roman"/>
          <w:b/>
          <w:sz w:val="28"/>
          <w:szCs w:val="28"/>
        </w:rPr>
        <w:t>Сообщение к презентации:</w:t>
      </w:r>
    </w:p>
    <w:p w:rsidR="005E7DC9" w:rsidRPr="005E7DC9" w:rsidRDefault="005E7DC9" w:rsidP="005E7DC9">
      <w:pPr>
        <w:jc w:val="center"/>
        <w:rPr>
          <w:rFonts w:ascii="Times New Roman" w:hAnsi="Times New Roman" w:cs="Times New Roman"/>
          <w:b/>
          <w:sz w:val="28"/>
          <w:szCs w:val="28"/>
        </w:rPr>
      </w:pPr>
      <w:r w:rsidRPr="005E7DC9">
        <w:rPr>
          <w:rFonts w:ascii="Times New Roman" w:hAnsi="Times New Roman" w:cs="Times New Roman"/>
          <w:b/>
          <w:sz w:val="28"/>
          <w:szCs w:val="28"/>
        </w:rPr>
        <w:t>Сюжетно-ролевые игры как средство ознакомления детей младшего дошкольного возраста с окружающим миром.</w:t>
      </w: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center"/>
        <w:rPr>
          <w:rFonts w:ascii="Times New Roman" w:hAnsi="Times New Roman" w:cs="Times New Roman"/>
          <w:b/>
          <w:sz w:val="28"/>
          <w:szCs w:val="28"/>
        </w:rPr>
      </w:pPr>
    </w:p>
    <w:p w:rsidR="005E7DC9" w:rsidRPr="005E7DC9" w:rsidRDefault="005E7DC9" w:rsidP="005E7DC9">
      <w:pPr>
        <w:jc w:val="right"/>
        <w:rPr>
          <w:rFonts w:ascii="Times New Roman" w:hAnsi="Times New Roman" w:cs="Times New Roman"/>
          <w:b/>
        </w:rPr>
      </w:pPr>
      <w:r w:rsidRPr="005E7DC9">
        <w:rPr>
          <w:rFonts w:ascii="Times New Roman" w:hAnsi="Times New Roman" w:cs="Times New Roman"/>
          <w:b/>
        </w:rPr>
        <w:t>Воспитатель</w:t>
      </w:r>
    </w:p>
    <w:p w:rsidR="005E7DC9" w:rsidRPr="005E7DC9" w:rsidRDefault="005E7DC9" w:rsidP="005E7DC9">
      <w:pPr>
        <w:jc w:val="right"/>
        <w:rPr>
          <w:rFonts w:ascii="Times New Roman" w:hAnsi="Times New Roman" w:cs="Times New Roman"/>
          <w:b/>
        </w:rPr>
      </w:pPr>
      <w:r w:rsidRPr="005E7DC9">
        <w:rPr>
          <w:rFonts w:ascii="Times New Roman" w:hAnsi="Times New Roman" w:cs="Times New Roman"/>
          <w:b/>
        </w:rPr>
        <w:t xml:space="preserve"> </w:t>
      </w:r>
      <w:r w:rsidRPr="005E7DC9">
        <w:rPr>
          <w:rFonts w:ascii="Times New Roman" w:hAnsi="Times New Roman" w:cs="Times New Roman"/>
          <w:b/>
          <w:lang w:val="en-US"/>
        </w:rPr>
        <w:t>I</w:t>
      </w:r>
      <w:r w:rsidRPr="005E7DC9">
        <w:rPr>
          <w:rFonts w:ascii="Times New Roman" w:hAnsi="Times New Roman" w:cs="Times New Roman"/>
          <w:b/>
        </w:rPr>
        <w:t xml:space="preserve"> квалификационной категории</w:t>
      </w:r>
    </w:p>
    <w:p w:rsidR="005E7DC9" w:rsidRPr="005E7DC9" w:rsidRDefault="005E7DC9" w:rsidP="005E7DC9">
      <w:pPr>
        <w:jc w:val="right"/>
        <w:rPr>
          <w:rFonts w:ascii="Times New Roman" w:hAnsi="Times New Roman" w:cs="Times New Roman"/>
          <w:b/>
        </w:rPr>
      </w:pPr>
      <w:proofErr w:type="spellStart"/>
      <w:r w:rsidRPr="005E7DC9">
        <w:rPr>
          <w:rFonts w:ascii="Times New Roman" w:hAnsi="Times New Roman" w:cs="Times New Roman"/>
          <w:b/>
        </w:rPr>
        <w:t>Мергасова</w:t>
      </w:r>
      <w:proofErr w:type="spellEnd"/>
      <w:r w:rsidRPr="005E7DC9">
        <w:rPr>
          <w:rFonts w:ascii="Times New Roman" w:hAnsi="Times New Roman" w:cs="Times New Roman"/>
          <w:b/>
        </w:rPr>
        <w:t xml:space="preserve"> Т.Н.</w:t>
      </w: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right"/>
        <w:rPr>
          <w:rFonts w:ascii="Times New Roman" w:hAnsi="Times New Roman" w:cs="Times New Roman"/>
          <w:b/>
        </w:rPr>
      </w:pPr>
    </w:p>
    <w:p w:rsidR="005E7DC9" w:rsidRPr="005E7DC9" w:rsidRDefault="005E7DC9" w:rsidP="005E7DC9">
      <w:pPr>
        <w:jc w:val="center"/>
        <w:rPr>
          <w:rFonts w:ascii="Times New Roman" w:hAnsi="Times New Roman" w:cs="Times New Roman"/>
          <w:b/>
        </w:rPr>
      </w:pPr>
      <w:r w:rsidRPr="005E7DC9">
        <w:rPr>
          <w:rFonts w:ascii="Times New Roman" w:hAnsi="Times New Roman" w:cs="Times New Roman"/>
          <w:b/>
        </w:rPr>
        <w:t>г.</w:t>
      </w:r>
      <w:r w:rsidR="009D5BAE">
        <w:rPr>
          <w:rFonts w:ascii="Times New Roman" w:hAnsi="Times New Roman" w:cs="Times New Roman"/>
          <w:b/>
        </w:rPr>
        <w:t xml:space="preserve"> </w:t>
      </w:r>
      <w:r w:rsidRPr="005E7DC9">
        <w:rPr>
          <w:rFonts w:ascii="Times New Roman" w:hAnsi="Times New Roman" w:cs="Times New Roman"/>
          <w:b/>
        </w:rPr>
        <w:t>Зеленодольск 1.03.2018г.</w:t>
      </w:r>
    </w:p>
    <w:p w:rsidR="005E7DC9" w:rsidRDefault="005E7DC9" w:rsidP="005E7DC9">
      <w:pPr>
        <w:jc w:val="center"/>
        <w:rPr>
          <w:rFonts w:ascii="Times New Roman" w:hAnsi="Times New Roman" w:cs="Times New Roman"/>
          <w:b/>
          <w:sz w:val="28"/>
          <w:szCs w:val="28"/>
        </w:rPr>
      </w:pPr>
      <w:r w:rsidRPr="005E7DC9">
        <w:rPr>
          <w:rFonts w:ascii="Times New Roman" w:hAnsi="Times New Roman" w:cs="Times New Roman"/>
          <w:b/>
          <w:sz w:val="28"/>
          <w:szCs w:val="28"/>
        </w:rPr>
        <w:lastRenderedPageBreak/>
        <w:t>Сюжетно-ролевые игры как средство ознакомления детей младшего дошкольного возраста с окружающим миром.</w:t>
      </w:r>
    </w:p>
    <w:p w:rsidR="001406F5" w:rsidRDefault="001406F5" w:rsidP="001406F5">
      <w:pPr>
        <w:rPr>
          <w:rFonts w:ascii="Times New Roman" w:hAnsi="Times New Roman" w:cs="Times New Roman"/>
          <w:b/>
          <w:sz w:val="28"/>
          <w:szCs w:val="28"/>
        </w:rPr>
      </w:pPr>
      <w:r>
        <w:rPr>
          <w:rFonts w:ascii="Times New Roman" w:hAnsi="Times New Roman" w:cs="Times New Roman"/>
          <w:b/>
          <w:sz w:val="28"/>
          <w:szCs w:val="28"/>
        </w:rPr>
        <w:t>Слайд 1,2</w:t>
      </w:r>
    </w:p>
    <w:p w:rsidR="005E7DC9" w:rsidRDefault="005E7DC9" w:rsidP="005E7DC9">
      <w:pPr>
        <w:jc w:val="both"/>
        <w:rPr>
          <w:rFonts w:ascii="Times New Roman" w:hAnsi="Times New Roman" w:cs="Times New Roman"/>
          <w:sz w:val="28"/>
          <w:szCs w:val="28"/>
        </w:rPr>
      </w:pPr>
      <w:r w:rsidRPr="005E7DC9">
        <w:rPr>
          <w:rFonts w:ascii="Times New Roman" w:hAnsi="Times New Roman" w:cs="Times New Roman"/>
          <w:sz w:val="28"/>
          <w:szCs w:val="28"/>
        </w:rPr>
        <w:t>Игра – что может быть интереснее и значимее для ребёнка?</w:t>
      </w:r>
      <w:r>
        <w:rPr>
          <w:rFonts w:ascii="Times New Roman" w:hAnsi="Times New Roman" w:cs="Times New Roman"/>
          <w:sz w:val="28"/>
          <w:szCs w:val="28"/>
        </w:rPr>
        <w:t xml:space="preserve"> Это и радость, и познание, и творчество. Это то, ради чего ребёнок идёт в детский сад</w:t>
      </w:r>
      <w:r w:rsidR="001406F5">
        <w:rPr>
          <w:rFonts w:ascii="Times New Roman" w:hAnsi="Times New Roman" w:cs="Times New Roman"/>
          <w:sz w:val="28"/>
          <w:szCs w:val="28"/>
        </w:rPr>
        <w:t>.</w:t>
      </w:r>
    </w:p>
    <w:p w:rsidR="001406F5" w:rsidRDefault="001406F5" w:rsidP="005E7DC9">
      <w:pPr>
        <w:jc w:val="both"/>
        <w:rPr>
          <w:rFonts w:ascii="Times New Roman" w:hAnsi="Times New Roman" w:cs="Times New Roman"/>
          <w:sz w:val="28"/>
          <w:szCs w:val="28"/>
        </w:rPr>
      </w:pPr>
      <w:r>
        <w:rPr>
          <w:rFonts w:ascii="Times New Roman" w:hAnsi="Times New Roman" w:cs="Times New Roman"/>
          <w:sz w:val="28"/>
          <w:szCs w:val="28"/>
        </w:rPr>
        <w:t>А.М. Горький писал: «Игра – путь детей к познанию мира, в кото</w:t>
      </w:r>
      <w:r w:rsidR="003A29F0">
        <w:rPr>
          <w:rFonts w:ascii="Times New Roman" w:hAnsi="Times New Roman" w:cs="Times New Roman"/>
          <w:sz w:val="28"/>
          <w:szCs w:val="28"/>
        </w:rPr>
        <w:t>ром они живут и который призваны</w:t>
      </w:r>
      <w:r>
        <w:rPr>
          <w:rFonts w:ascii="Times New Roman" w:hAnsi="Times New Roman" w:cs="Times New Roman"/>
          <w:sz w:val="28"/>
          <w:szCs w:val="28"/>
        </w:rPr>
        <w:t xml:space="preserve"> изменить».</w:t>
      </w:r>
    </w:p>
    <w:p w:rsidR="002162B7" w:rsidRDefault="002162B7" w:rsidP="005E7DC9">
      <w:pPr>
        <w:jc w:val="both"/>
        <w:rPr>
          <w:rFonts w:ascii="Times New Roman" w:hAnsi="Times New Roman" w:cs="Times New Roman"/>
          <w:sz w:val="28"/>
          <w:szCs w:val="28"/>
        </w:rPr>
      </w:pPr>
      <w:r>
        <w:rPr>
          <w:rFonts w:ascii="Times New Roman" w:hAnsi="Times New Roman" w:cs="Times New Roman"/>
          <w:sz w:val="28"/>
          <w:szCs w:val="28"/>
        </w:rPr>
        <w:t>Игровая деятельность является ведущей для дошкольника. Игра – это жизнь ребёнка, его существование, источник развития мор</w:t>
      </w:r>
      <w:r w:rsidR="009D5BAE">
        <w:rPr>
          <w:rFonts w:ascii="Times New Roman" w:hAnsi="Times New Roman" w:cs="Times New Roman"/>
          <w:sz w:val="28"/>
          <w:szCs w:val="28"/>
        </w:rPr>
        <w:t>альных качеств личности</w:t>
      </w:r>
      <w:r>
        <w:rPr>
          <w:rFonts w:ascii="Times New Roman" w:hAnsi="Times New Roman" w:cs="Times New Roman"/>
          <w:sz w:val="28"/>
          <w:szCs w:val="28"/>
        </w:rPr>
        <w:t>, его развитие в целом.</w:t>
      </w:r>
    </w:p>
    <w:p w:rsidR="002162B7" w:rsidRPr="002162B7" w:rsidRDefault="002162B7" w:rsidP="005E7DC9">
      <w:pPr>
        <w:jc w:val="both"/>
        <w:rPr>
          <w:rFonts w:ascii="Times New Roman" w:hAnsi="Times New Roman" w:cs="Times New Roman"/>
          <w:b/>
          <w:sz w:val="28"/>
          <w:szCs w:val="28"/>
        </w:rPr>
      </w:pPr>
      <w:r w:rsidRPr="002162B7">
        <w:rPr>
          <w:rFonts w:ascii="Times New Roman" w:hAnsi="Times New Roman" w:cs="Times New Roman"/>
          <w:b/>
          <w:sz w:val="28"/>
          <w:szCs w:val="28"/>
        </w:rPr>
        <w:t>Слайд 3</w:t>
      </w:r>
      <w:r w:rsidR="00BA340B">
        <w:rPr>
          <w:rFonts w:ascii="Times New Roman" w:hAnsi="Times New Roman" w:cs="Times New Roman"/>
          <w:b/>
          <w:sz w:val="28"/>
          <w:szCs w:val="28"/>
        </w:rPr>
        <w:t xml:space="preserve"> (Сри «Хозяюшка»)</w:t>
      </w:r>
    </w:p>
    <w:p w:rsidR="001406F5" w:rsidRDefault="001406F5" w:rsidP="009D5BAE">
      <w:pPr>
        <w:pStyle w:val="a3"/>
        <w:shd w:val="clear" w:color="auto" w:fill="FFFFFF"/>
        <w:spacing w:before="0" w:beforeAutospacing="0" w:after="258" w:afterAutospacing="0" w:line="360" w:lineRule="auto"/>
        <w:jc w:val="both"/>
        <w:rPr>
          <w:color w:val="000000"/>
          <w:sz w:val="28"/>
          <w:szCs w:val="28"/>
        </w:rPr>
      </w:pPr>
      <w:r>
        <w:rPr>
          <w:color w:val="000000"/>
          <w:sz w:val="28"/>
          <w:szCs w:val="28"/>
        </w:rPr>
        <w:t>В</w:t>
      </w:r>
      <w:r w:rsidRPr="00111356">
        <w:rPr>
          <w:color w:val="000000"/>
          <w:sz w:val="28"/>
          <w:szCs w:val="28"/>
        </w:rPr>
        <w:t xml:space="preserve"> творческих</w:t>
      </w:r>
      <w:r w:rsidR="009D5BAE">
        <w:rPr>
          <w:color w:val="000000"/>
          <w:sz w:val="28"/>
          <w:szCs w:val="28"/>
        </w:rPr>
        <w:t xml:space="preserve"> сюжетно-ролевых</w:t>
      </w:r>
      <w:r w:rsidRPr="00111356">
        <w:rPr>
          <w:color w:val="000000"/>
          <w:sz w:val="28"/>
          <w:szCs w:val="28"/>
        </w:rPr>
        <w:t xml:space="preserve">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 </w:t>
      </w:r>
    </w:p>
    <w:p w:rsidR="00BA340B" w:rsidRPr="00BA340B" w:rsidRDefault="002162B7" w:rsidP="00BA340B">
      <w:pPr>
        <w:jc w:val="both"/>
        <w:rPr>
          <w:rFonts w:ascii="Times New Roman" w:hAnsi="Times New Roman" w:cs="Times New Roman"/>
          <w:b/>
          <w:sz w:val="28"/>
          <w:szCs w:val="28"/>
        </w:rPr>
      </w:pPr>
      <w:r w:rsidRPr="00BA340B">
        <w:rPr>
          <w:rFonts w:ascii="Times New Roman" w:hAnsi="Times New Roman" w:cs="Times New Roman"/>
          <w:b/>
          <w:color w:val="000000"/>
          <w:sz w:val="28"/>
          <w:szCs w:val="28"/>
        </w:rPr>
        <w:t>Слайд 4</w:t>
      </w:r>
      <w:r w:rsidR="00BA340B" w:rsidRPr="00BA340B">
        <w:rPr>
          <w:rFonts w:ascii="Times New Roman" w:hAnsi="Times New Roman" w:cs="Times New Roman"/>
          <w:b/>
          <w:color w:val="000000"/>
          <w:sz w:val="28"/>
          <w:szCs w:val="28"/>
        </w:rPr>
        <w:t xml:space="preserve"> </w:t>
      </w:r>
      <w:r w:rsidR="00BA340B" w:rsidRPr="00BA340B">
        <w:rPr>
          <w:rFonts w:ascii="Times New Roman" w:hAnsi="Times New Roman" w:cs="Times New Roman"/>
          <w:b/>
          <w:sz w:val="28"/>
          <w:szCs w:val="28"/>
        </w:rPr>
        <w:t>(Сри «Хозяюшка»)</w:t>
      </w:r>
    </w:p>
    <w:p w:rsidR="002162B7" w:rsidRDefault="002162B7" w:rsidP="009D5BAE">
      <w:pPr>
        <w:pStyle w:val="a3"/>
        <w:shd w:val="clear" w:color="auto" w:fill="FFFFFF"/>
        <w:spacing w:before="0" w:beforeAutospacing="0" w:after="258" w:afterAutospacing="0" w:line="360" w:lineRule="auto"/>
        <w:jc w:val="both"/>
        <w:rPr>
          <w:color w:val="000000"/>
          <w:sz w:val="28"/>
          <w:szCs w:val="28"/>
        </w:rPr>
      </w:pPr>
      <w:r>
        <w:rPr>
          <w:color w:val="000000"/>
          <w:sz w:val="28"/>
          <w:szCs w:val="28"/>
        </w:rPr>
        <w:t>В игре ребёнок воссоздаёт действия взрослого и приобретает опыт взаимодействия со сверстниками.</w:t>
      </w:r>
    </w:p>
    <w:p w:rsidR="009D5BAE" w:rsidRDefault="002162B7" w:rsidP="00284AA6">
      <w:pPr>
        <w:pStyle w:val="a3"/>
        <w:shd w:val="clear" w:color="auto" w:fill="FFFFFF"/>
        <w:spacing w:before="0" w:beforeAutospacing="0" w:after="258" w:afterAutospacing="0" w:line="360" w:lineRule="auto"/>
        <w:jc w:val="both"/>
        <w:rPr>
          <w:color w:val="000000"/>
          <w:sz w:val="28"/>
          <w:szCs w:val="28"/>
        </w:rPr>
      </w:pPr>
      <w:r>
        <w:rPr>
          <w:color w:val="000000"/>
          <w:sz w:val="28"/>
          <w:szCs w:val="28"/>
        </w:rPr>
        <w:t>В игре развивается способность к  воображению, образному мышлению. Это происходит потому, что ребёнок воссоздаёт в игре то, что ему интересно, с помощью условных действий.</w:t>
      </w:r>
    </w:p>
    <w:p w:rsidR="00BA340B" w:rsidRPr="00BA340B" w:rsidRDefault="00284AA6" w:rsidP="00BA340B">
      <w:pPr>
        <w:jc w:val="both"/>
        <w:rPr>
          <w:rFonts w:ascii="Times New Roman" w:hAnsi="Times New Roman" w:cs="Times New Roman"/>
          <w:b/>
          <w:sz w:val="28"/>
          <w:szCs w:val="28"/>
        </w:rPr>
      </w:pPr>
      <w:r w:rsidRPr="00BA340B">
        <w:rPr>
          <w:rFonts w:ascii="Times New Roman" w:hAnsi="Times New Roman" w:cs="Times New Roman"/>
          <w:b/>
          <w:color w:val="000000"/>
          <w:sz w:val="28"/>
          <w:szCs w:val="28"/>
        </w:rPr>
        <w:t>Слайд 5</w:t>
      </w:r>
      <w:r w:rsidR="00623C61" w:rsidRPr="00BA340B">
        <w:rPr>
          <w:rFonts w:ascii="Times New Roman" w:hAnsi="Times New Roman" w:cs="Times New Roman"/>
          <w:b/>
          <w:color w:val="000000"/>
          <w:sz w:val="28"/>
          <w:szCs w:val="28"/>
        </w:rPr>
        <w:t xml:space="preserve">     </w:t>
      </w:r>
      <w:r w:rsidR="00BA340B" w:rsidRPr="00BA340B">
        <w:rPr>
          <w:rFonts w:ascii="Times New Roman" w:hAnsi="Times New Roman" w:cs="Times New Roman"/>
          <w:b/>
          <w:sz w:val="28"/>
          <w:szCs w:val="28"/>
        </w:rPr>
        <w:t>(Сри «Хозяюшка»)</w:t>
      </w:r>
    </w:p>
    <w:p w:rsidR="00623C61" w:rsidRPr="009D5BAE" w:rsidRDefault="00623C61" w:rsidP="00284AA6">
      <w:pPr>
        <w:pStyle w:val="a3"/>
        <w:shd w:val="clear" w:color="auto" w:fill="FFFFFF"/>
        <w:spacing w:before="0" w:beforeAutospacing="0" w:after="258" w:afterAutospacing="0" w:line="360" w:lineRule="auto"/>
        <w:jc w:val="both"/>
        <w:rPr>
          <w:color w:val="000000"/>
          <w:sz w:val="28"/>
          <w:szCs w:val="28"/>
        </w:rPr>
      </w:pPr>
      <w:r>
        <w:rPr>
          <w:b/>
          <w:color w:val="000000"/>
          <w:sz w:val="28"/>
          <w:szCs w:val="28"/>
        </w:rPr>
        <w:t xml:space="preserve">                                                                                                                                                                  </w:t>
      </w:r>
    </w:p>
    <w:p w:rsidR="00623C61" w:rsidRPr="00623C61" w:rsidRDefault="00284AA6" w:rsidP="00284AA6">
      <w:pPr>
        <w:pStyle w:val="a3"/>
        <w:shd w:val="clear" w:color="auto" w:fill="FFFFFF"/>
        <w:spacing w:before="0" w:beforeAutospacing="0" w:after="258" w:afterAutospacing="0" w:line="360" w:lineRule="auto"/>
        <w:jc w:val="both"/>
        <w:rPr>
          <w:b/>
          <w:color w:val="000000"/>
          <w:sz w:val="28"/>
          <w:szCs w:val="28"/>
        </w:rPr>
      </w:pPr>
      <w:r w:rsidRPr="00284AA6">
        <w:rPr>
          <w:color w:val="000000"/>
          <w:sz w:val="28"/>
          <w:szCs w:val="28"/>
        </w:rPr>
        <w:lastRenderedPageBreak/>
        <w:t>Наблюдая за игрой ребёнка,</w:t>
      </w:r>
      <w:r>
        <w:rPr>
          <w:color w:val="000000"/>
          <w:sz w:val="28"/>
          <w:szCs w:val="28"/>
        </w:rPr>
        <w:t xml:space="preserve"> </w:t>
      </w:r>
      <w:r w:rsidRPr="00284AA6">
        <w:rPr>
          <w:color w:val="000000"/>
          <w:sz w:val="28"/>
          <w:szCs w:val="28"/>
        </w:rPr>
        <w:t>многое можно узнать о его жизни, потому что все свои чувства, переживания он и</w:t>
      </w:r>
      <w:r>
        <w:rPr>
          <w:color w:val="000000"/>
          <w:sz w:val="28"/>
          <w:szCs w:val="28"/>
        </w:rPr>
        <w:t xml:space="preserve"> </w:t>
      </w:r>
      <w:r w:rsidRPr="00284AA6">
        <w:rPr>
          <w:color w:val="000000"/>
          <w:sz w:val="28"/>
          <w:szCs w:val="28"/>
        </w:rPr>
        <w:t xml:space="preserve">переносит на игрушки. По играм можно судить о взаимоотношениях в семье, об интересах и склонностях ребёнка. </w:t>
      </w:r>
    </w:p>
    <w:p w:rsidR="00284AA6" w:rsidRDefault="00284AA6" w:rsidP="00284AA6">
      <w:pPr>
        <w:pStyle w:val="a3"/>
        <w:shd w:val="clear" w:color="auto" w:fill="FFFFFF"/>
        <w:spacing w:before="0" w:beforeAutospacing="0" w:after="258" w:afterAutospacing="0" w:line="360" w:lineRule="auto"/>
        <w:jc w:val="both"/>
        <w:rPr>
          <w:color w:val="000000"/>
          <w:sz w:val="28"/>
          <w:szCs w:val="28"/>
        </w:rPr>
      </w:pPr>
      <w:r w:rsidRPr="00284AA6">
        <w:rPr>
          <w:color w:val="000000"/>
          <w:sz w:val="28"/>
          <w:szCs w:val="28"/>
        </w:rPr>
        <w:t>Всё, что необходимо человеку в жизни, обучении, общении, творчестве, берёт начало в детской игре.</w:t>
      </w:r>
    </w:p>
    <w:p w:rsidR="00BA340B" w:rsidRPr="00BA340B" w:rsidRDefault="00623C61" w:rsidP="00BA340B">
      <w:pPr>
        <w:jc w:val="both"/>
        <w:rPr>
          <w:rFonts w:ascii="Times New Roman" w:hAnsi="Times New Roman" w:cs="Times New Roman"/>
          <w:b/>
          <w:sz w:val="28"/>
          <w:szCs w:val="28"/>
        </w:rPr>
      </w:pPr>
      <w:r w:rsidRPr="00BA340B">
        <w:rPr>
          <w:rFonts w:ascii="Times New Roman" w:hAnsi="Times New Roman" w:cs="Times New Roman"/>
          <w:b/>
          <w:color w:val="000000"/>
          <w:sz w:val="28"/>
          <w:szCs w:val="28"/>
        </w:rPr>
        <w:t>Слайд 6</w:t>
      </w:r>
      <w:r w:rsidR="00BA340B">
        <w:rPr>
          <w:rFonts w:ascii="Times New Roman" w:hAnsi="Times New Roman" w:cs="Times New Roman"/>
          <w:b/>
          <w:color w:val="000000"/>
          <w:sz w:val="28"/>
          <w:szCs w:val="28"/>
        </w:rPr>
        <w:t xml:space="preserve"> </w:t>
      </w:r>
      <w:r w:rsidR="00BA340B" w:rsidRPr="00BA340B">
        <w:rPr>
          <w:rFonts w:ascii="Times New Roman" w:hAnsi="Times New Roman" w:cs="Times New Roman"/>
          <w:b/>
          <w:sz w:val="28"/>
          <w:szCs w:val="28"/>
        </w:rPr>
        <w:t>(Сри «Хозяюшка»)</w:t>
      </w:r>
    </w:p>
    <w:p w:rsidR="00623C61" w:rsidRDefault="00623C61" w:rsidP="00284AA6">
      <w:pPr>
        <w:pStyle w:val="a3"/>
        <w:shd w:val="clear" w:color="auto" w:fill="FFFFFF"/>
        <w:spacing w:before="0" w:beforeAutospacing="0" w:after="258" w:afterAutospacing="0" w:line="360" w:lineRule="auto"/>
        <w:jc w:val="both"/>
        <w:rPr>
          <w:color w:val="000000"/>
          <w:sz w:val="28"/>
          <w:szCs w:val="28"/>
        </w:rPr>
      </w:pPr>
      <w:r>
        <w:rPr>
          <w:color w:val="000000"/>
          <w:sz w:val="28"/>
          <w:szCs w:val="28"/>
        </w:rPr>
        <w:t xml:space="preserve">Игра начинает входить в жизнь ребёнка уже в раннем возрасте. У ребёнка появляются подражательные действия. Он «читает», говорит по телефону, играет в кухне с посудой, «пьёт» чай. </w:t>
      </w:r>
    </w:p>
    <w:p w:rsidR="00623C61" w:rsidRDefault="00623C61" w:rsidP="00284AA6">
      <w:pPr>
        <w:pStyle w:val="a3"/>
        <w:shd w:val="clear" w:color="auto" w:fill="FFFFFF"/>
        <w:spacing w:before="0" w:beforeAutospacing="0" w:after="258" w:afterAutospacing="0" w:line="360" w:lineRule="auto"/>
        <w:jc w:val="both"/>
        <w:rPr>
          <w:b/>
          <w:color w:val="000000"/>
          <w:sz w:val="28"/>
          <w:szCs w:val="28"/>
        </w:rPr>
      </w:pPr>
      <w:r w:rsidRPr="00623C61">
        <w:rPr>
          <w:b/>
          <w:color w:val="000000"/>
          <w:sz w:val="28"/>
          <w:szCs w:val="28"/>
        </w:rPr>
        <w:t>Слайд 7</w:t>
      </w:r>
      <w:r w:rsidR="00BA340B">
        <w:rPr>
          <w:b/>
          <w:color w:val="000000"/>
          <w:sz w:val="28"/>
          <w:szCs w:val="28"/>
        </w:rPr>
        <w:t xml:space="preserve">  (Сри «Магазин»)</w:t>
      </w:r>
    </w:p>
    <w:p w:rsidR="00BA340B" w:rsidRDefault="00623C61" w:rsidP="003D0092">
      <w:pPr>
        <w:pStyle w:val="a3"/>
        <w:shd w:val="clear" w:color="auto" w:fill="FFFFFF"/>
        <w:spacing w:before="0" w:beforeAutospacing="0" w:after="258" w:afterAutospacing="0" w:line="360" w:lineRule="auto"/>
        <w:jc w:val="both"/>
        <w:rPr>
          <w:color w:val="000000"/>
          <w:sz w:val="28"/>
          <w:szCs w:val="28"/>
        </w:rPr>
      </w:pPr>
      <w:r>
        <w:rPr>
          <w:color w:val="000000"/>
          <w:sz w:val="28"/>
          <w:szCs w:val="28"/>
        </w:rPr>
        <w:t>В игре формируется произвольное поведение, активизируются познавательные процессы.</w:t>
      </w:r>
      <w:r w:rsidR="009D5BAE">
        <w:rPr>
          <w:color w:val="000000"/>
          <w:sz w:val="28"/>
          <w:szCs w:val="28"/>
        </w:rPr>
        <w:t xml:space="preserve"> Распределяя между собой роли покупателей и продавца, дети активно познают  предметный мир, названия прод</w:t>
      </w:r>
      <w:r w:rsidR="00AA7C0D">
        <w:rPr>
          <w:color w:val="000000"/>
          <w:sz w:val="28"/>
          <w:szCs w:val="28"/>
        </w:rPr>
        <w:t>уктов питания, овощей и фруктов, играя в игру «Магазин».</w:t>
      </w:r>
      <w:r w:rsidR="009D5BAE">
        <w:rPr>
          <w:color w:val="000000"/>
          <w:sz w:val="28"/>
          <w:szCs w:val="28"/>
        </w:rPr>
        <w:t xml:space="preserve"> </w:t>
      </w:r>
    </w:p>
    <w:p w:rsidR="00BA340B" w:rsidRPr="00BA340B" w:rsidRDefault="00BA340B" w:rsidP="003D0092">
      <w:pPr>
        <w:pStyle w:val="a3"/>
        <w:shd w:val="clear" w:color="auto" w:fill="FFFFFF"/>
        <w:spacing w:before="0" w:beforeAutospacing="0" w:after="258" w:afterAutospacing="0" w:line="360" w:lineRule="auto"/>
        <w:jc w:val="both"/>
        <w:rPr>
          <w:b/>
          <w:color w:val="000000"/>
          <w:sz w:val="28"/>
          <w:szCs w:val="28"/>
        </w:rPr>
      </w:pPr>
      <w:r w:rsidRPr="00BA340B">
        <w:rPr>
          <w:b/>
          <w:color w:val="000000"/>
          <w:sz w:val="28"/>
          <w:szCs w:val="28"/>
        </w:rPr>
        <w:t xml:space="preserve">Слайд 8 </w:t>
      </w:r>
      <w:r w:rsidRPr="00BA340B">
        <w:rPr>
          <w:b/>
          <w:color w:val="000000"/>
          <w:sz w:val="28"/>
          <w:szCs w:val="28"/>
        </w:rPr>
        <w:t>(Сри «Магазин»)</w:t>
      </w:r>
    </w:p>
    <w:p w:rsidR="00623C61" w:rsidRDefault="009D5BAE" w:rsidP="003D0092">
      <w:pPr>
        <w:pStyle w:val="a3"/>
        <w:shd w:val="clear" w:color="auto" w:fill="FFFFFF"/>
        <w:spacing w:before="0" w:beforeAutospacing="0" w:after="258" w:afterAutospacing="0" w:line="360" w:lineRule="auto"/>
        <w:jc w:val="both"/>
        <w:rPr>
          <w:color w:val="000000"/>
          <w:sz w:val="28"/>
          <w:szCs w:val="28"/>
        </w:rPr>
      </w:pPr>
      <w:r>
        <w:rPr>
          <w:color w:val="000000"/>
          <w:sz w:val="28"/>
          <w:szCs w:val="28"/>
        </w:rPr>
        <w:t>Дети закрепляют обобщённые слова: продукты, овощи, фрукты, игрушки, посуда и многие другие</w:t>
      </w:r>
      <w:r w:rsidR="00AA7C0D">
        <w:rPr>
          <w:color w:val="000000"/>
          <w:sz w:val="28"/>
          <w:szCs w:val="28"/>
        </w:rPr>
        <w:t>.</w:t>
      </w:r>
      <w:r>
        <w:rPr>
          <w:color w:val="000000"/>
          <w:sz w:val="28"/>
          <w:szCs w:val="28"/>
        </w:rPr>
        <w:t xml:space="preserve"> </w:t>
      </w:r>
      <w:r w:rsidR="00AA7C0D" w:rsidRPr="00111356">
        <w:rPr>
          <w:color w:val="000000"/>
          <w:sz w:val="28"/>
          <w:szCs w:val="28"/>
        </w:rPr>
        <w:t>Играя, дети учатся применять свои знания и умения на практике, пользоваться ими в разных условиях.</w:t>
      </w:r>
    </w:p>
    <w:p w:rsidR="003D0092" w:rsidRDefault="003D0092" w:rsidP="00623C61">
      <w:pPr>
        <w:pStyle w:val="a3"/>
        <w:shd w:val="clear" w:color="auto" w:fill="FFFFFF"/>
        <w:spacing w:before="0" w:beforeAutospacing="0" w:after="258" w:afterAutospacing="0" w:line="360" w:lineRule="auto"/>
        <w:jc w:val="both"/>
        <w:rPr>
          <w:color w:val="000000"/>
          <w:sz w:val="28"/>
          <w:szCs w:val="28"/>
        </w:rPr>
      </w:pPr>
      <w:r>
        <w:rPr>
          <w:color w:val="000000"/>
          <w:sz w:val="28"/>
          <w:szCs w:val="28"/>
        </w:rPr>
        <w:t>В игре ребёнок учится подчинять свои желания определённым требованиям</w:t>
      </w:r>
      <w:r w:rsidR="009D5BAE">
        <w:rPr>
          <w:color w:val="000000"/>
          <w:sz w:val="28"/>
          <w:szCs w:val="28"/>
        </w:rPr>
        <w:t>, формируется произвольное поведение</w:t>
      </w:r>
      <w:r>
        <w:rPr>
          <w:color w:val="000000"/>
          <w:sz w:val="28"/>
          <w:szCs w:val="28"/>
        </w:rPr>
        <w:t xml:space="preserve"> – это важнейшая предпосылка воспитания воли.</w:t>
      </w:r>
      <w:r w:rsidR="00AA7C0D" w:rsidRPr="00AA7C0D">
        <w:rPr>
          <w:color w:val="000000"/>
          <w:sz w:val="28"/>
          <w:szCs w:val="28"/>
        </w:rPr>
        <w:t xml:space="preserve"> </w:t>
      </w:r>
    </w:p>
    <w:p w:rsidR="00AA7C0D" w:rsidRPr="00B57419" w:rsidRDefault="00BA340B" w:rsidP="00623C61">
      <w:pPr>
        <w:pStyle w:val="a3"/>
        <w:shd w:val="clear" w:color="auto" w:fill="FFFFFF"/>
        <w:spacing w:before="0" w:beforeAutospacing="0" w:after="258" w:afterAutospacing="0" w:line="360" w:lineRule="auto"/>
        <w:jc w:val="both"/>
        <w:rPr>
          <w:b/>
          <w:color w:val="000000"/>
          <w:sz w:val="28"/>
          <w:szCs w:val="28"/>
        </w:rPr>
      </w:pPr>
      <w:r>
        <w:rPr>
          <w:b/>
          <w:color w:val="000000"/>
          <w:sz w:val="28"/>
          <w:szCs w:val="28"/>
        </w:rPr>
        <w:t>Слайд 9,10</w:t>
      </w:r>
      <w:r w:rsidR="00B57419">
        <w:rPr>
          <w:b/>
          <w:color w:val="000000"/>
          <w:sz w:val="28"/>
          <w:szCs w:val="28"/>
        </w:rPr>
        <w:t xml:space="preserve"> (Сри «Больница»)</w:t>
      </w:r>
    </w:p>
    <w:p w:rsidR="00AA7C0D" w:rsidRDefault="00AA7C0D" w:rsidP="00623C61">
      <w:pPr>
        <w:pStyle w:val="a3"/>
        <w:shd w:val="clear" w:color="auto" w:fill="FFFFFF"/>
        <w:spacing w:before="0" w:beforeAutospacing="0" w:after="258" w:afterAutospacing="0" w:line="360" w:lineRule="auto"/>
        <w:jc w:val="both"/>
        <w:rPr>
          <w:color w:val="000000"/>
          <w:sz w:val="28"/>
          <w:szCs w:val="28"/>
        </w:rPr>
      </w:pPr>
      <w:r w:rsidRPr="00111356">
        <w:rPr>
          <w:color w:val="000000"/>
          <w:sz w:val="28"/>
          <w:szCs w:val="28"/>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B57419" w:rsidRDefault="00BA340B" w:rsidP="00623C61">
      <w:pPr>
        <w:pStyle w:val="a3"/>
        <w:shd w:val="clear" w:color="auto" w:fill="FFFFFF"/>
        <w:spacing w:before="0" w:beforeAutospacing="0" w:after="258" w:afterAutospacing="0" w:line="360" w:lineRule="auto"/>
        <w:jc w:val="both"/>
        <w:rPr>
          <w:b/>
          <w:color w:val="000000"/>
          <w:sz w:val="28"/>
          <w:szCs w:val="28"/>
        </w:rPr>
      </w:pPr>
      <w:r>
        <w:rPr>
          <w:b/>
          <w:color w:val="000000"/>
          <w:sz w:val="28"/>
          <w:szCs w:val="28"/>
        </w:rPr>
        <w:lastRenderedPageBreak/>
        <w:t>Слайд 11,12</w:t>
      </w:r>
      <w:r w:rsidR="00B57419" w:rsidRPr="00B57419">
        <w:rPr>
          <w:b/>
          <w:color w:val="000000"/>
          <w:sz w:val="28"/>
          <w:szCs w:val="28"/>
        </w:rPr>
        <w:t xml:space="preserve"> (Сри «Скорая помощь»)</w:t>
      </w:r>
    </w:p>
    <w:p w:rsidR="00BA340B" w:rsidRPr="00B57419" w:rsidRDefault="00BA340B" w:rsidP="00623C61">
      <w:pPr>
        <w:pStyle w:val="a3"/>
        <w:shd w:val="clear" w:color="auto" w:fill="FFFFFF"/>
        <w:spacing w:before="0" w:beforeAutospacing="0" w:after="258" w:afterAutospacing="0" w:line="360" w:lineRule="auto"/>
        <w:jc w:val="both"/>
        <w:rPr>
          <w:b/>
          <w:color w:val="000000"/>
          <w:sz w:val="28"/>
          <w:szCs w:val="28"/>
        </w:rPr>
      </w:pPr>
      <w:r w:rsidRPr="00111356">
        <w:rPr>
          <w:color w:val="000000"/>
          <w:sz w:val="28"/>
          <w:szCs w:val="28"/>
        </w:rPr>
        <w:t>Нередко игра служит поводом для сообщения дошкольникам новых знаний, для расширения их кругозора.</w:t>
      </w:r>
      <w:r w:rsidR="002B10F6">
        <w:rPr>
          <w:color w:val="000000"/>
          <w:sz w:val="28"/>
          <w:szCs w:val="28"/>
        </w:rPr>
        <w:t xml:space="preserve"> Например</w:t>
      </w:r>
      <w:r w:rsidR="003A29F0">
        <w:rPr>
          <w:color w:val="000000"/>
          <w:sz w:val="28"/>
          <w:szCs w:val="28"/>
        </w:rPr>
        <w:t>,</w:t>
      </w:r>
      <w:r w:rsidR="002B10F6">
        <w:rPr>
          <w:color w:val="000000"/>
          <w:sz w:val="28"/>
          <w:szCs w:val="28"/>
        </w:rPr>
        <w:t xml:space="preserve"> о работе скорой помощи.</w:t>
      </w:r>
    </w:p>
    <w:p w:rsidR="003D0092" w:rsidRPr="003D0092" w:rsidRDefault="003D0092" w:rsidP="00205EA1">
      <w:pPr>
        <w:pStyle w:val="a3"/>
        <w:shd w:val="clear" w:color="auto" w:fill="FFFFFF"/>
        <w:spacing w:before="0" w:beforeAutospacing="0" w:after="258" w:afterAutospacing="0" w:line="360" w:lineRule="auto"/>
        <w:jc w:val="both"/>
        <w:rPr>
          <w:b/>
          <w:color w:val="000000"/>
          <w:sz w:val="28"/>
          <w:szCs w:val="28"/>
        </w:rPr>
      </w:pPr>
      <w:r w:rsidRPr="003D0092">
        <w:rPr>
          <w:b/>
          <w:color w:val="000000"/>
          <w:sz w:val="28"/>
          <w:szCs w:val="28"/>
        </w:rPr>
        <w:t>Слайд</w:t>
      </w:r>
      <w:r w:rsidR="00205EA1">
        <w:rPr>
          <w:b/>
          <w:color w:val="000000"/>
          <w:sz w:val="28"/>
          <w:szCs w:val="28"/>
        </w:rPr>
        <w:t xml:space="preserve"> 13</w:t>
      </w:r>
      <w:r w:rsidR="002B10F6">
        <w:rPr>
          <w:b/>
          <w:color w:val="000000"/>
          <w:sz w:val="28"/>
          <w:szCs w:val="28"/>
        </w:rPr>
        <w:t>,14,15</w:t>
      </w:r>
      <w:r w:rsidR="00205EA1">
        <w:rPr>
          <w:b/>
          <w:color w:val="000000"/>
          <w:sz w:val="28"/>
          <w:szCs w:val="28"/>
        </w:rPr>
        <w:t xml:space="preserve">  (Сри «</w:t>
      </w:r>
      <w:r w:rsidR="002B10F6">
        <w:rPr>
          <w:b/>
          <w:color w:val="000000"/>
          <w:sz w:val="28"/>
          <w:szCs w:val="28"/>
        </w:rPr>
        <w:t>Моряки</w:t>
      </w:r>
      <w:r w:rsidR="00205EA1">
        <w:rPr>
          <w:b/>
          <w:color w:val="000000"/>
          <w:sz w:val="28"/>
          <w:szCs w:val="28"/>
        </w:rPr>
        <w:t>»)</w:t>
      </w:r>
    </w:p>
    <w:p w:rsidR="002B10F6" w:rsidRDefault="003D0092" w:rsidP="00205EA1">
      <w:pPr>
        <w:pStyle w:val="a3"/>
        <w:shd w:val="clear" w:color="auto" w:fill="FFFFFF"/>
        <w:spacing w:before="0" w:beforeAutospacing="0" w:after="258" w:afterAutospacing="0" w:line="360" w:lineRule="auto"/>
        <w:jc w:val="both"/>
        <w:rPr>
          <w:color w:val="000000"/>
          <w:sz w:val="28"/>
          <w:szCs w:val="28"/>
        </w:rPr>
      </w:pPr>
      <w:r w:rsidRPr="00111356">
        <w:rPr>
          <w:color w:val="000000"/>
          <w:sz w:val="28"/>
          <w:szCs w:val="28"/>
        </w:rPr>
        <w:t>С развитием интереса к труду взрослых, к общественной жизни, к героическим подвигам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2B10F6" w:rsidRDefault="002B10F6" w:rsidP="00205EA1">
      <w:pPr>
        <w:pStyle w:val="a3"/>
        <w:shd w:val="clear" w:color="auto" w:fill="FFFFFF"/>
        <w:spacing w:before="0" w:beforeAutospacing="0" w:after="258" w:afterAutospacing="0" w:line="360" w:lineRule="auto"/>
        <w:jc w:val="both"/>
        <w:rPr>
          <w:b/>
          <w:color w:val="000000"/>
          <w:sz w:val="28"/>
          <w:szCs w:val="28"/>
        </w:rPr>
      </w:pPr>
      <w:r>
        <w:rPr>
          <w:color w:val="000000"/>
          <w:sz w:val="28"/>
          <w:szCs w:val="28"/>
        </w:rPr>
        <w:t xml:space="preserve"> </w:t>
      </w:r>
      <w:r w:rsidRPr="003D0092">
        <w:rPr>
          <w:b/>
          <w:color w:val="000000"/>
          <w:sz w:val="28"/>
          <w:szCs w:val="28"/>
        </w:rPr>
        <w:t>Слайд</w:t>
      </w:r>
      <w:r>
        <w:rPr>
          <w:b/>
          <w:color w:val="000000"/>
          <w:sz w:val="28"/>
          <w:szCs w:val="28"/>
        </w:rPr>
        <w:t xml:space="preserve"> 14</w:t>
      </w:r>
      <w:r>
        <w:rPr>
          <w:b/>
          <w:color w:val="000000"/>
          <w:sz w:val="28"/>
          <w:szCs w:val="28"/>
        </w:rPr>
        <w:t>(Сри «Моряки»)</w:t>
      </w:r>
    </w:p>
    <w:p w:rsidR="003D0092" w:rsidRDefault="002B10F6" w:rsidP="00205EA1">
      <w:pPr>
        <w:pStyle w:val="a3"/>
        <w:shd w:val="clear" w:color="auto" w:fill="FFFFFF"/>
        <w:spacing w:before="0" w:beforeAutospacing="0" w:after="258" w:afterAutospacing="0" w:line="360" w:lineRule="auto"/>
        <w:jc w:val="both"/>
        <w:rPr>
          <w:color w:val="000000"/>
          <w:sz w:val="28"/>
          <w:szCs w:val="28"/>
        </w:rPr>
      </w:pPr>
      <w:r>
        <w:rPr>
          <w:color w:val="000000"/>
          <w:sz w:val="28"/>
          <w:szCs w:val="28"/>
        </w:rPr>
        <w:t xml:space="preserve">Необходимо организовывать сюжетно-ролевые игры, учитывая </w:t>
      </w:r>
      <w:r w:rsidR="006166E6">
        <w:rPr>
          <w:color w:val="000000"/>
          <w:sz w:val="28"/>
          <w:szCs w:val="28"/>
        </w:rPr>
        <w:t xml:space="preserve"> направленность </w:t>
      </w:r>
      <w:r>
        <w:rPr>
          <w:color w:val="000000"/>
          <w:sz w:val="28"/>
          <w:szCs w:val="28"/>
        </w:rPr>
        <w:t>интерес</w:t>
      </w:r>
      <w:r w:rsidR="006166E6">
        <w:rPr>
          <w:color w:val="000000"/>
          <w:sz w:val="28"/>
          <w:szCs w:val="28"/>
        </w:rPr>
        <w:t>ов</w:t>
      </w:r>
      <w:r>
        <w:rPr>
          <w:color w:val="000000"/>
          <w:sz w:val="28"/>
          <w:szCs w:val="28"/>
        </w:rPr>
        <w:t xml:space="preserve"> и любознательность детей </w:t>
      </w:r>
      <w:r w:rsidR="006166E6">
        <w:rPr>
          <w:color w:val="000000"/>
          <w:sz w:val="28"/>
          <w:szCs w:val="28"/>
        </w:rPr>
        <w:t xml:space="preserve"> к профессиям,</w:t>
      </w:r>
      <w:r>
        <w:rPr>
          <w:color w:val="000000"/>
          <w:sz w:val="28"/>
          <w:szCs w:val="28"/>
        </w:rPr>
        <w:t xml:space="preserve"> социальным явлениям.</w:t>
      </w:r>
    </w:p>
    <w:p w:rsidR="006166E6" w:rsidRDefault="006166E6" w:rsidP="006166E6">
      <w:pPr>
        <w:pStyle w:val="a3"/>
        <w:shd w:val="clear" w:color="auto" w:fill="FFFFFF"/>
        <w:spacing w:before="0" w:beforeAutospacing="0" w:after="258" w:afterAutospacing="0" w:line="360" w:lineRule="auto"/>
        <w:jc w:val="both"/>
        <w:rPr>
          <w:b/>
          <w:color w:val="000000"/>
          <w:sz w:val="28"/>
          <w:szCs w:val="28"/>
        </w:rPr>
      </w:pPr>
      <w:r w:rsidRPr="003D0092">
        <w:rPr>
          <w:b/>
          <w:color w:val="000000"/>
          <w:sz w:val="28"/>
          <w:szCs w:val="28"/>
        </w:rPr>
        <w:t>Слайд</w:t>
      </w:r>
      <w:r>
        <w:rPr>
          <w:b/>
          <w:color w:val="000000"/>
          <w:sz w:val="28"/>
          <w:szCs w:val="28"/>
        </w:rPr>
        <w:t xml:space="preserve"> 15</w:t>
      </w:r>
      <w:r>
        <w:rPr>
          <w:b/>
          <w:color w:val="000000"/>
          <w:sz w:val="28"/>
          <w:szCs w:val="28"/>
        </w:rPr>
        <w:t>(Сри «Моряки»)</w:t>
      </w:r>
    </w:p>
    <w:p w:rsidR="002B10F6" w:rsidRDefault="002B10F6" w:rsidP="00205EA1">
      <w:pPr>
        <w:pStyle w:val="a3"/>
        <w:shd w:val="clear" w:color="auto" w:fill="FFFFFF"/>
        <w:spacing w:before="0" w:beforeAutospacing="0" w:after="258" w:afterAutospacing="0" w:line="360" w:lineRule="auto"/>
        <w:jc w:val="both"/>
        <w:rPr>
          <w:color w:val="000000"/>
          <w:sz w:val="28"/>
          <w:szCs w:val="28"/>
        </w:rPr>
      </w:pPr>
      <w:r>
        <w:rPr>
          <w:color w:val="000000"/>
          <w:sz w:val="28"/>
          <w:szCs w:val="28"/>
        </w:rPr>
        <w:t>Огромную роль в развитии сюжетов игр зависит от создания у</w:t>
      </w:r>
      <w:r w:rsidR="006166E6">
        <w:rPr>
          <w:color w:val="000000"/>
          <w:sz w:val="28"/>
          <w:szCs w:val="28"/>
        </w:rPr>
        <w:t>словий предметно-развивающей среды</w:t>
      </w:r>
      <w:r>
        <w:rPr>
          <w:color w:val="000000"/>
          <w:sz w:val="28"/>
          <w:szCs w:val="28"/>
        </w:rPr>
        <w:t>.</w:t>
      </w:r>
      <w:r w:rsidR="006166E6">
        <w:rPr>
          <w:color w:val="000000"/>
          <w:sz w:val="28"/>
          <w:szCs w:val="28"/>
        </w:rPr>
        <w:t xml:space="preserve"> </w:t>
      </w:r>
    </w:p>
    <w:p w:rsidR="002B10F6" w:rsidRDefault="002B10F6" w:rsidP="002B10F6">
      <w:pPr>
        <w:pStyle w:val="a3"/>
        <w:shd w:val="clear" w:color="auto" w:fill="FFFFFF"/>
        <w:spacing w:before="0" w:beforeAutospacing="0" w:after="258" w:afterAutospacing="0" w:line="360" w:lineRule="auto"/>
        <w:jc w:val="both"/>
        <w:rPr>
          <w:b/>
          <w:color w:val="000000"/>
          <w:sz w:val="28"/>
          <w:szCs w:val="28"/>
        </w:rPr>
      </w:pPr>
      <w:r w:rsidRPr="003D0092">
        <w:rPr>
          <w:b/>
          <w:color w:val="000000"/>
          <w:sz w:val="28"/>
          <w:szCs w:val="28"/>
        </w:rPr>
        <w:t>Слайд</w:t>
      </w:r>
      <w:r>
        <w:rPr>
          <w:b/>
          <w:color w:val="000000"/>
          <w:sz w:val="28"/>
          <w:szCs w:val="28"/>
        </w:rPr>
        <w:t xml:space="preserve"> 16</w:t>
      </w:r>
      <w:r>
        <w:rPr>
          <w:b/>
          <w:color w:val="000000"/>
          <w:sz w:val="28"/>
          <w:szCs w:val="28"/>
        </w:rPr>
        <w:t xml:space="preserve">  (Сри «Пожарный»)</w:t>
      </w:r>
    </w:p>
    <w:p w:rsidR="006166E6" w:rsidRPr="006166E6" w:rsidRDefault="006166E6" w:rsidP="002B10F6">
      <w:pPr>
        <w:pStyle w:val="a3"/>
        <w:shd w:val="clear" w:color="auto" w:fill="FFFFFF"/>
        <w:spacing w:before="0" w:beforeAutospacing="0" w:after="258" w:afterAutospacing="0" w:line="360" w:lineRule="auto"/>
        <w:jc w:val="both"/>
        <w:rPr>
          <w:color w:val="000000"/>
          <w:sz w:val="28"/>
          <w:szCs w:val="28"/>
        </w:rPr>
      </w:pPr>
      <w:r w:rsidRPr="006166E6">
        <w:rPr>
          <w:color w:val="000000"/>
          <w:sz w:val="28"/>
          <w:szCs w:val="28"/>
        </w:rPr>
        <w:t>В результате целенаправленной работы по познавательному развитию детей младшего дошкольного возраста, по ознакомлению с окружающей социальной действительностью, пр</w:t>
      </w:r>
      <w:r w:rsidR="003A29F0">
        <w:rPr>
          <w:color w:val="000000"/>
          <w:sz w:val="28"/>
          <w:szCs w:val="28"/>
        </w:rPr>
        <w:t>едметным миром и миром професси</w:t>
      </w:r>
      <w:r w:rsidRPr="006166E6">
        <w:rPr>
          <w:color w:val="000000"/>
          <w:sz w:val="28"/>
          <w:szCs w:val="28"/>
        </w:rPr>
        <w:t>й взрослых и организации сюжетно-ролевых игр происходит процесс всестороннего, духовного, нравственного развития малышей</w:t>
      </w:r>
      <w:r>
        <w:rPr>
          <w:color w:val="000000"/>
          <w:sz w:val="28"/>
          <w:szCs w:val="28"/>
        </w:rPr>
        <w:t>.</w:t>
      </w:r>
    </w:p>
    <w:p w:rsidR="006166E6" w:rsidRPr="003D0092" w:rsidRDefault="006166E6" w:rsidP="002B10F6">
      <w:pPr>
        <w:pStyle w:val="a3"/>
        <w:shd w:val="clear" w:color="auto" w:fill="FFFFFF"/>
        <w:spacing w:before="0" w:beforeAutospacing="0" w:after="258" w:afterAutospacing="0" w:line="360" w:lineRule="auto"/>
        <w:jc w:val="both"/>
        <w:rPr>
          <w:b/>
          <w:color w:val="000000"/>
          <w:sz w:val="28"/>
          <w:szCs w:val="28"/>
        </w:rPr>
      </w:pPr>
    </w:p>
    <w:p w:rsidR="002B10F6" w:rsidRDefault="002B10F6" w:rsidP="00205EA1">
      <w:pPr>
        <w:pStyle w:val="a3"/>
        <w:shd w:val="clear" w:color="auto" w:fill="FFFFFF"/>
        <w:spacing w:before="0" w:beforeAutospacing="0" w:after="258" w:afterAutospacing="0" w:line="360" w:lineRule="auto"/>
        <w:jc w:val="both"/>
        <w:rPr>
          <w:color w:val="000000"/>
          <w:sz w:val="28"/>
          <w:szCs w:val="28"/>
        </w:rPr>
      </w:pPr>
    </w:p>
    <w:p w:rsidR="003D0092" w:rsidRPr="007005EB" w:rsidRDefault="002B10F6" w:rsidP="007005EB">
      <w:pPr>
        <w:pStyle w:val="a3"/>
        <w:shd w:val="clear" w:color="auto" w:fill="FFFFFF"/>
        <w:spacing w:before="0" w:beforeAutospacing="0" w:after="258" w:afterAutospacing="0" w:line="360" w:lineRule="auto"/>
        <w:jc w:val="both"/>
        <w:rPr>
          <w:b/>
          <w:color w:val="000000"/>
          <w:sz w:val="28"/>
          <w:szCs w:val="28"/>
        </w:rPr>
      </w:pPr>
      <w:r>
        <w:rPr>
          <w:b/>
          <w:color w:val="000000"/>
          <w:sz w:val="28"/>
          <w:szCs w:val="28"/>
        </w:rPr>
        <w:lastRenderedPageBreak/>
        <w:t>Слайд  17</w:t>
      </w:r>
      <w:r w:rsidR="007005EB" w:rsidRPr="007005EB">
        <w:rPr>
          <w:b/>
          <w:color w:val="000000"/>
          <w:sz w:val="28"/>
          <w:szCs w:val="28"/>
        </w:rPr>
        <w:t xml:space="preserve"> («Автомастерская»)</w:t>
      </w:r>
    </w:p>
    <w:p w:rsidR="003D0092" w:rsidRDefault="003D0092" w:rsidP="003D0092">
      <w:pPr>
        <w:pStyle w:val="a3"/>
        <w:shd w:val="clear" w:color="auto" w:fill="FFFFFF"/>
        <w:spacing w:before="0" w:beforeAutospacing="0" w:after="258" w:afterAutospacing="0" w:line="360" w:lineRule="auto"/>
        <w:ind w:firstLine="708"/>
        <w:jc w:val="both"/>
        <w:rPr>
          <w:color w:val="000000"/>
          <w:sz w:val="28"/>
          <w:szCs w:val="28"/>
        </w:rPr>
      </w:pPr>
      <w:r w:rsidRPr="00111356">
        <w:rPr>
          <w:color w:val="000000"/>
          <w:sz w:val="28"/>
          <w:szCs w:val="28"/>
        </w:rP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w:t>
      </w:r>
    </w:p>
    <w:p w:rsidR="007005EB" w:rsidRPr="002B10F6" w:rsidRDefault="007005EB" w:rsidP="002B10F6">
      <w:pPr>
        <w:pStyle w:val="a3"/>
        <w:shd w:val="clear" w:color="auto" w:fill="FFFFFF"/>
        <w:spacing w:before="0" w:beforeAutospacing="0" w:after="258" w:afterAutospacing="0" w:line="360" w:lineRule="auto"/>
        <w:jc w:val="both"/>
        <w:rPr>
          <w:b/>
          <w:color w:val="000000"/>
          <w:sz w:val="28"/>
          <w:szCs w:val="28"/>
        </w:rPr>
      </w:pPr>
      <w:r w:rsidRPr="002B10F6">
        <w:rPr>
          <w:b/>
          <w:color w:val="000000"/>
          <w:sz w:val="28"/>
          <w:szCs w:val="28"/>
        </w:rPr>
        <w:t>Слайд</w:t>
      </w:r>
      <w:r w:rsidR="002B10F6" w:rsidRPr="002B10F6">
        <w:rPr>
          <w:b/>
          <w:color w:val="000000"/>
          <w:sz w:val="28"/>
          <w:szCs w:val="28"/>
        </w:rPr>
        <w:t xml:space="preserve"> 18,19 (Сри «Салон красоты»)</w:t>
      </w:r>
    </w:p>
    <w:p w:rsidR="002B10F6" w:rsidRPr="00064406" w:rsidRDefault="003A29F0" w:rsidP="00064406">
      <w:pPr>
        <w:pStyle w:val="a3"/>
        <w:shd w:val="clear" w:color="auto" w:fill="FFFFFF"/>
        <w:spacing w:before="0" w:beforeAutospacing="0" w:after="258" w:afterAutospacing="0" w:line="360" w:lineRule="auto"/>
        <w:jc w:val="both"/>
        <w:rPr>
          <w:color w:val="000000"/>
          <w:sz w:val="28"/>
          <w:szCs w:val="28"/>
        </w:rPr>
      </w:pPr>
      <w:r>
        <w:rPr>
          <w:color w:val="000000"/>
          <w:sz w:val="28"/>
          <w:szCs w:val="28"/>
        </w:rPr>
        <w:t>Обогащаю</w:t>
      </w:r>
      <w:r w:rsidR="00064406" w:rsidRPr="00064406">
        <w:rPr>
          <w:color w:val="000000"/>
          <w:sz w:val="28"/>
          <w:szCs w:val="28"/>
        </w:rPr>
        <w:t xml:space="preserve"> знания детей об окружающем мире, социальной действительности, профессиях взрослых, их взаимоотношениях. </w:t>
      </w:r>
      <w:proofErr w:type="gramStart"/>
      <w:r w:rsidR="00064406" w:rsidRPr="00064406">
        <w:rPr>
          <w:color w:val="000000"/>
          <w:sz w:val="28"/>
          <w:szCs w:val="28"/>
        </w:rPr>
        <w:t>Дети знакомятся с профессиями взрослых (врач, строитель, шофёр, моряк, продавец</w:t>
      </w:r>
      <w:r w:rsidR="00064406" w:rsidRPr="00064406">
        <w:rPr>
          <w:color w:val="000000"/>
          <w:sz w:val="28"/>
          <w:szCs w:val="28"/>
        </w:rPr>
        <w:t xml:space="preserve">, парикмахер </w:t>
      </w:r>
      <w:r w:rsidR="00064406" w:rsidRPr="00064406">
        <w:rPr>
          <w:color w:val="000000"/>
          <w:sz w:val="28"/>
          <w:szCs w:val="28"/>
        </w:rPr>
        <w:t xml:space="preserve"> и т.д.), с условиями и предметами труда, взаим</w:t>
      </w:r>
      <w:r w:rsidR="00064406" w:rsidRPr="00064406">
        <w:rPr>
          <w:color w:val="000000"/>
          <w:sz w:val="28"/>
          <w:szCs w:val="28"/>
        </w:rPr>
        <w:t>одействиями между людьми.</w:t>
      </w:r>
      <w:proofErr w:type="gramEnd"/>
      <w:r w:rsidR="00064406" w:rsidRPr="00064406">
        <w:rPr>
          <w:color w:val="000000"/>
          <w:sz w:val="28"/>
          <w:szCs w:val="28"/>
        </w:rPr>
        <w:t xml:space="preserve"> Создавая</w:t>
      </w:r>
      <w:r w:rsidR="00064406" w:rsidRPr="00064406">
        <w:rPr>
          <w:color w:val="000000"/>
          <w:sz w:val="28"/>
          <w:szCs w:val="28"/>
        </w:rPr>
        <w:t xml:space="preserve"> яркие представления</w:t>
      </w:r>
      <w:r w:rsidR="00064406" w:rsidRPr="00064406">
        <w:rPr>
          <w:color w:val="000000"/>
          <w:sz w:val="28"/>
          <w:szCs w:val="28"/>
        </w:rPr>
        <w:t xml:space="preserve"> детей об окружающей социальной среде, формируя опыт социальной компетентности, которые они </w:t>
      </w:r>
      <w:r w:rsidR="00064406" w:rsidRPr="00064406">
        <w:rPr>
          <w:color w:val="000000"/>
          <w:sz w:val="28"/>
          <w:szCs w:val="28"/>
        </w:rPr>
        <w:t xml:space="preserve"> затем воплощают в игре. Формирую опыт социальной компетентности.</w:t>
      </w:r>
    </w:p>
    <w:p w:rsidR="002B10F6" w:rsidRPr="002B10F6" w:rsidRDefault="002B10F6" w:rsidP="002B10F6">
      <w:pPr>
        <w:pStyle w:val="a3"/>
        <w:shd w:val="clear" w:color="auto" w:fill="FFFFFF"/>
        <w:spacing w:before="0" w:after="258" w:line="360" w:lineRule="auto"/>
        <w:jc w:val="both"/>
        <w:rPr>
          <w:b/>
          <w:bCs/>
          <w:color w:val="000000"/>
          <w:sz w:val="28"/>
          <w:szCs w:val="28"/>
        </w:rPr>
      </w:pPr>
      <w:r w:rsidRPr="002B10F6">
        <w:rPr>
          <w:b/>
          <w:bCs/>
          <w:color w:val="000000"/>
          <w:sz w:val="28"/>
          <w:szCs w:val="28"/>
        </w:rPr>
        <w:t xml:space="preserve">Слайд 20 </w:t>
      </w:r>
    </w:p>
    <w:p w:rsidR="002B10F6" w:rsidRPr="002B10F6" w:rsidRDefault="002B10F6" w:rsidP="002B10F6">
      <w:pPr>
        <w:pStyle w:val="a3"/>
        <w:shd w:val="clear" w:color="auto" w:fill="FFFFFF"/>
        <w:spacing w:before="0" w:after="258" w:line="360" w:lineRule="auto"/>
        <w:jc w:val="both"/>
        <w:rPr>
          <w:color w:val="000000"/>
          <w:sz w:val="28"/>
          <w:szCs w:val="28"/>
        </w:rPr>
      </w:pPr>
      <w:r w:rsidRPr="002B10F6">
        <w:rPr>
          <w:bCs/>
          <w:color w:val="000000"/>
          <w:sz w:val="28"/>
          <w:szCs w:val="28"/>
        </w:rPr>
        <w:t>«Игра – путь детей к познанию мира, в котором они живут и который призваны изменить».</w:t>
      </w:r>
    </w:p>
    <w:p w:rsidR="002B10F6" w:rsidRPr="002B10F6" w:rsidRDefault="002B10F6" w:rsidP="002B10F6">
      <w:pPr>
        <w:pStyle w:val="a3"/>
        <w:shd w:val="clear" w:color="auto" w:fill="FFFFFF"/>
        <w:spacing w:before="0" w:after="258" w:line="360" w:lineRule="auto"/>
        <w:ind w:firstLine="708"/>
        <w:jc w:val="both"/>
        <w:rPr>
          <w:color w:val="000000"/>
          <w:sz w:val="28"/>
          <w:szCs w:val="28"/>
        </w:rPr>
      </w:pPr>
      <w:r w:rsidRPr="002B10F6">
        <w:rPr>
          <w:bCs/>
          <w:color w:val="000000"/>
          <w:sz w:val="28"/>
          <w:szCs w:val="28"/>
        </w:rPr>
        <w:t>А.М. Горький</w:t>
      </w:r>
    </w:p>
    <w:p w:rsidR="002B10F6" w:rsidRPr="002B10F6" w:rsidRDefault="002B10F6" w:rsidP="002B10F6">
      <w:pPr>
        <w:pStyle w:val="a3"/>
        <w:shd w:val="clear" w:color="auto" w:fill="FFFFFF"/>
        <w:spacing w:before="0" w:after="258" w:line="360" w:lineRule="auto"/>
        <w:jc w:val="both"/>
        <w:rPr>
          <w:color w:val="000000"/>
          <w:sz w:val="28"/>
          <w:szCs w:val="28"/>
        </w:rPr>
      </w:pPr>
      <w:r w:rsidRPr="002B10F6">
        <w:rPr>
          <w:bCs/>
          <w:color w:val="000000"/>
          <w:sz w:val="28"/>
          <w:szCs w:val="28"/>
        </w:rPr>
        <w:t>«Только та игра целесообразна, в которой ребёнок активно действует, самостоятельно мыслит, строит, комбинирует, преодолевает трудности».</w:t>
      </w:r>
    </w:p>
    <w:p w:rsidR="002B10F6" w:rsidRPr="002B10F6" w:rsidRDefault="002B10F6" w:rsidP="002B10F6">
      <w:pPr>
        <w:pStyle w:val="a3"/>
        <w:shd w:val="clear" w:color="auto" w:fill="FFFFFF"/>
        <w:spacing w:before="0" w:after="258" w:line="360" w:lineRule="auto"/>
        <w:ind w:firstLine="708"/>
        <w:jc w:val="both"/>
        <w:rPr>
          <w:color w:val="000000"/>
          <w:sz w:val="28"/>
          <w:szCs w:val="28"/>
        </w:rPr>
      </w:pPr>
      <w:proofErr w:type="spellStart"/>
      <w:r w:rsidRPr="002B10F6">
        <w:rPr>
          <w:bCs/>
          <w:color w:val="000000"/>
          <w:sz w:val="28"/>
          <w:szCs w:val="28"/>
        </w:rPr>
        <w:t>А.С.Макаренко</w:t>
      </w:r>
      <w:proofErr w:type="spellEnd"/>
    </w:p>
    <w:p w:rsidR="003D0092" w:rsidRPr="00B87D64" w:rsidRDefault="003D0092" w:rsidP="00623C61">
      <w:pPr>
        <w:pStyle w:val="a3"/>
        <w:shd w:val="clear" w:color="auto" w:fill="FFFFFF"/>
        <w:spacing w:before="0" w:beforeAutospacing="0" w:after="258" w:afterAutospacing="0" w:line="360" w:lineRule="auto"/>
        <w:jc w:val="both"/>
        <w:rPr>
          <w:color w:val="C00000"/>
          <w:sz w:val="28"/>
          <w:szCs w:val="28"/>
        </w:rPr>
      </w:pPr>
      <w:bookmarkStart w:id="0" w:name="_GoBack"/>
      <w:bookmarkEnd w:id="0"/>
    </w:p>
    <w:p w:rsidR="001406F5" w:rsidRPr="005E7DC9" w:rsidRDefault="001406F5" w:rsidP="005E7DC9">
      <w:pPr>
        <w:jc w:val="both"/>
        <w:rPr>
          <w:rFonts w:ascii="Times New Roman" w:hAnsi="Times New Roman" w:cs="Times New Roman"/>
          <w:sz w:val="28"/>
          <w:szCs w:val="28"/>
        </w:rPr>
      </w:pPr>
    </w:p>
    <w:p w:rsidR="005E7DC9" w:rsidRPr="005E7DC9" w:rsidRDefault="005E7DC9" w:rsidP="005E7DC9">
      <w:pPr>
        <w:jc w:val="center"/>
        <w:rPr>
          <w:rFonts w:ascii="Times New Roman" w:hAnsi="Times New Roman" w:cs="Times New Roman"/>
          <w:b/>
          <w:sz w:val="28"/>
          <w:szCs w:val="28"/>
        </w:rPr>
      </w:pPr>
    </w:p>
    <w:sectPr w:rsidR="005E7DC9" w:rsidRPr="005E7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3141"/>
    <w:multiLevelType w:val="multilevel"/>
    <w:tmpl w:val="2CD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26"/>
    <w:rsid w:val="00064406"/>
    <w:rsid w:val="001406F5"/>
    <w:rsid w:val="001F4CAA"/>
    <w:rsid w:val="00205EA1"/>
    <w:rsid w:val="002162B7"/>
    <w:rsid w:val="00284AA6"/>
    <w:rsid w:val="002B10F6"/>
    <w:rsid w:val="003A29F0"/>
    <w:rsid w:val="003D0092"/>
    <w:rsid w:val="005E7DC9"/>
    <w:rsid w:val="00612EE1"/>
    <w:rsid w:val="006166E6"/>
    <w:rsid w:val="00623C61"/>
    <w:rsid w:val="007005EB"/>
    <w:rsid w:val="009D5BAE"/>
    <w:rsid w:val="00AA7C0D"/>
    <w:rsid w:val="00B57419"/>
    <w:rsid w:val="00B87D64"/>
    <w:rsid w:val="00BA340B"/>
    <w:rsid w:val="00D30059"/>
    <w:rsid w:val="00E8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6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6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dc:creator>
  <cp:keywords/>
  <dc:description/>
  <cp:lastModifiedBy>234</cp:lastModifiedBy>
  <cp:revision>5</cp:revision>
  <cp:lastPrinted>2018-02-28T20:58:00Z</cp:lastPrinted>
  <dcterms:created xsi:type="dcterms:W3CDTF">2018-02-28T07:23:00Z</dcterms:created>
  <dcterms:modified xsi:type="dcterms:W3CDTF">2018-02-28T20:58:00Z</dcterms:modified>
</cp:coreProperties>
</file>