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E5" w:rsidRPr="003367E5" w:rsidRDefault="003367E5" w:rsidP="00BD0F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367E5">
        <w:rPr>
          <w:rFonts w:ascii="Times New Roman" w:hAnsi="Times New Roman" w:cs="Times New Roman"/>
          <w:b/>
          <w:sz w:val="28"/>
          <w:szCs w:val="28"/>
          <w:lang w:eastAsia="ru-RU"/>
        </w:rPr>
        <w:t>Деловая игра для педагогов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367E5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Pr="003367E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одно мгновенье видеть вечность,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Огромный мир – в зерне песка,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</w:t>
      </w: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единой горсти – бесконечность,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небо – в чашечке цветка.</w:t>
      </w:r>
    </w:p>
    <w:p w:rsidR="003367E5" w:rsidRPr="003367E5" w:rsidRDefault="003367E5" w:rsidP="003367E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                                                                  Уильям Блейк.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3367E5">
        <w:rPr>
          <w:rFonts w:ascii="Times New Roman" w:hAnsi="Times New Roman" w:cs="Times New Roman"/>
          <w:sz w:val="28"/>
          <w:szCs w:val="28"/>
        </w:rPr>
        <w:br/>
      </w:r>
      <w:r w:rsidRPr="003367E5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 Предлагаю вашему вниманию деловую игру для педагогов ДОУ, направленную на повышение профессионального мастерства и компетенции педагогов по художественно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67E5">
        <w:rPr>
          <w:rFonts w:ascii="Times New Roman" w:hAnsi="Times New Roman" w:cs="Times New Roman"/>
          <w:sz w:val="28"/>
          <w:szCs w:val="28"/>
          <w:shd w:val="clear" w:color="auto" w:fill="FFFFFF"/>
        </w:rPr>
        <w:t>- эстетическому направлению. Данный материал могут использовать в своей работе педагоги приоритетного художественно-эстетического направления и воспитатели-методисты по изобразительной деятельности в ДОУ.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 игры: </w:t>
      </w:r>
      <w:r w:rsidRPr="003367E5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повышать  профессиональное мастерство и компетенцию педагогов по художественно - эстетическому направлению.</w:t>
      </w:r>
      <w:r w:rsidRPr="003367E5">
        <w:rPr>
          <w:rFonts w:ascii="Times New Roman" w:hAnsi="Times New Roman" w:cs="Times New Roman"/>
          <w:sz w:val="28"/>
          <w:szCs w:val="28"/>
        </w:rPr>
        <w:br/>
        <w:t>Совершенствовать работу в ДОУ по художественно - эстетическому воспитанию, стимулировать потребность в познании методологических основ художественно-эстетического воспитания дошкольников, способствовать сплочению педагогического коллектива.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7E5">
        <w:rPr>
          <w:rFonts w:ascii="Times New Roman" w:hAnsi="Times New Roman" w:cs="Times New Roman"/>
          <w:sz w:val="28"/>
          <w:szCs w:val="28"/>
        </w:rPr>
        <w:br/>
      </w:r>
      <w:r w:rsidRPr="003367E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367E5">
        <w:rPr>
          <w:rFonts w:ascii="Times New Roman" w:hAnsi="Times New Roman" w:cs="Times New Roman"/>
          <w:sz w:val="28"/>
          <w:szCs w:val="28"/>
        </w:rPr>
        <w:br/>
      </w:r>
      <w:r w:rsidRPr="003367E5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установление связи теоретических знаний педагогов с практическим опытом по воспитанию, обучению и развитию изобразительных и творческих способностей детей;</w:t>
      </w:r>
      <w:r w:rsidRPr="003367E5">
        <w:rPr>
          <w:rFonts w:ascii="Times New Roman" w:hAnsi="Times New Roman" w:cs="Times New Roman"/>
          <w:sz w:val="28"/>
          <w:szCs w:val="28"/>
        </w:rPr>
        <w:br/>
      </w:r>
      <w:r w:rsidRPr="003367E5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условий для профессионального самосовершенствования и само рефлексии педагогов;</w:t>
      </w:r>
      <w:r w:rsidRPr="003367E5">
        <w:rPr>
          <w:rFonts w:ascii="Times New Roman" w:hAnsi="Times New Roman" w:cs="Times New Roman"/>
          <w:sz w:val="28"/>
          <w:szCs w:val="28"/>
        </w:rPr>
        <w:br/>
      </w:r>
      <w:r w:rsidRPr="003367E5">
        <w:rPr>
          <w:rFonts w:ascii="Times New Roman" w:hAnsi="Times New Roman" w:cs="Times New Roman"/>
          <w:sz w:val="28"/>
          <w:szCs w:val="28"/>
          <w:shd w:val="clear" w:color="auto" w:fill="FFFFFF"/>
        </w:rPr>
        <w:t>- стимулирование познавательного интереса и креативности педагогов.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3367E5">
        <w:rPr>
          <w:rFonts w:ascii="Times New Roman" w:hAnsi="Times New Roman" w:cs="Times New Roman"/>
          <w:iCs/>
          <w:sz w:val="28"/>
          <w:szCs w:val="28"/>
          <w:lang w:eastAsia="ru-RU"/>
        </w:rPr>
        <w:t>  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  <w:r w:rsidRPr="003367E5">
        <w:rPr>
          <w:rFonts w:ascii="Times New Roman" w:hAnsi="Times New Roman" w:cs="Times New Roman"/>
          <w:sz w:val="28"/>
          <w:szCs w:val="28"/>
        </w:rPr>
        <w:t>Детство – чудесный возраст. Это время, когда ребенок живет в мире сказок, где волшебное переплетается с реальностью. Именно в этом возрасте воображение малыша создает фантастических героев для своих необычных историй. Чаще всего о значимости этого воображения судим по сюжетным рисункам, но и обычный сюжет может отражать богатое воображение.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Вы хотите, чтобы ваши воспитанники были способными и талантливыми? Тогда помогите им  сделать первые шаги по ступенькам творчества. Шире открывайте детям мир прекрасного, во всех его красках и цветах, во всех неисчерпаемых сокровищах.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Искусство сохраняется людьми, потому что является важным средством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воспитания, формирования всесторонне развитой, гармоничной личности.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Искусство несет в себе образы других эстетических ценностей и само является эстетической ценностью. Выделяют несколько функций искусства.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lastRenderedPageBreak/>
        <w:t>1. Эстетическая функция. Искусство формирует эстетическое сознание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7E5">
        <w:rPr>
          <w:rFonts w:ascii="Times New Roman" w:hAnsi="Times New Roman" w:cs="Times New Roman"/>
          <w:sz w:val="28"/>
          <w:szCs w:val="28"/>
        </w:rPr>
        <w:t>(эстетические чувства, развивает интересы и вкусы, побуждает в ребенке</w:t>
      </w:r>
      <w:proofErr w:type="gramEnd"/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стремление создавать новое.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2. Коммуникативная функция. Расширяет социальный опыт детей – их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взаимодействие с другими людьми, природой, обществом.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3. Познавательная функция. Наглядно показывает ребенку явления природы,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виды деятельности людей, общественные отношения.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4. Воспитательная функция. Выступает как средство воспитания –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нравственного, эстетического.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5. Оздоровительная, медицинская функция. Способно успокаивать и утешать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людей, снимать стрессы. Музыка лечит психические заболевания.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Способность к творчеству – специфическая особенность человека, которая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выделила его из мира животных.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А развитие мелкой моторики руки развивает мышление и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речь, ведь рука, по словам Канта, является выдвинутым вперед мозгом человека.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Рука познает, а мозг фиксирует ощущения и восприятия.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7E5">
        <w:rPr>
          <w:rFonts w:ascii="Times New Roman" w:hAnsi="Times New Roman" w:cs="Times New Roman"/>
          <w:b/>
          <w:sz w:val="28"/>
          <w:szCs w:val="28"/>
        </w:rPr>
        <w:t>Назовите компоненты художественно – эстетической, творческой деятельности</w:t>
      </w:r>
      <w:r w:rsidRPr="003367E5">
        <w:rPr>
          <w:rFonts w:ascii="Times New Roman" w:hAnsi="Times New Roman" w:cs="Times New Roman"/>
          <w:sz w:val="28"/>
          <w:szCs w:val="28"/>
        </w:rPr>
        <w:t xml:space="preserve"> (1.</w:t>
      </w:r>
      <w:proofErr w:type="gramEnd"/>
      <w:r w:rsidRPr="003367E5">
        <w:rPr>
          <w:rFonts w:ascii="Times New Roman" w:hAnsi="Times New Roman" w:cs="Times New Roman"/>
          <w:sz w:val="28"/>
          <w:szCs w:val="28"/>
        </w:rPr>
        <w:t xml:space="preserve"> ИЗО. 2. МУЗО. 3. Мир литературного искусства: художественная литература (чтение стихов). 4. 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Театрализованная деятельность)</w:t>
      </w:r>
      <w:proofErr w:type="gramEnd"/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67E5">
        <w:rPr>
          <w:rFonts w:ascii="Times New Roman" w:hAnsi="Times New Roman" w:cs="Times New Roman"/>
          <w:sz w:val="28"/>
          <w:szCs w:val="28"/>
        </w:rPr>
        <w:t>Итак, отправляемся в путешествие по стране художественного творчества.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Две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E5">
        <w:rPr>
          <w:rFonts w:ascii="Times New Roman" w:hAnsi="Times New Roman" w:cs="Times New Roman"/>
          <w:sz w:val="28"/>
          <w:szCs w:val="28"/>
        </w:rPr>
        <w:t>(набор фишек, разного цвета)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7E5">
        <w:rPr>
          <w:rFonts w:ascii="Times New Roman" w:hAnsi="Times New Roman" w:cs="Times New Roman"/>
          <w:b/>
          <w:bCs/>
          <w:sz w:val="28"/>
          <w:szCs w:val="28"/>
        </w:rPr>
        <w:t>Первая остановка «Мозговой штурм»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Вопросы задаются одновременно двум командам, та, что первой даст ответ,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получает оценочную фишку.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   </w:t>
      </w:r>
      <w:r w:rsidRPr="003367E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67E5">
        <w:rPr>
          <w:rFonts w:ascii="Times New Roman" w:hAnsi="Times New Roman" w:cs="Times New Roman"/>
          <w:sz w:val="28"/>
          <w:szCs w:val="28"/>
        </w:rPr>
        <w:t> Назовите материалы, используемые на занятиях по изобразительной деятельности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67E5">
        <w:rPr>
          <w:rFonts w:ascii="Times New Roman" w:hAnsi="Times New Roman" w:cs="Times New Roman"/>
          <w:sz w:val="28"/>
          <w:szCs w:val="28"/>
        </w:rPr>
        <w:t>Простые и цветные карандаши, ластик, восковые мелки, тушь,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кисти разных размеров, гуашь, акварельные краски.)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   </w:t>
      </w:r>
      <w:r w:rsidRPr="003367E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67E5">
        <w:rPr>
          <w:rFonts w:ascii="Times New Roman" w:hAnsi="Times New Roman" w:cs="Times New Roman"/>
          <w:sz w:val="28"/>
          <w:szCs w:val="28"/>
        </w:rPr>
        <w:t> Назовите цвета, составляющие цветовой круг. (Красный, оранжевый, желтый, зеленый, голубой, синий, фиолетовый.)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   </w:t>
      </w:r>
      <w:r w:rsidRPr="003367E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67E5">
        <w:rPr>
          <w:rFonts w:ascii="Times New Roman" w:hAnsi="Times New Roman" w:cs="Times New Roman"/>
          <w:sz w:val="28"/>
          <w:szCs w:val="28"/>
        </w:rPr>
        <w:t xml:space="preserve"> Назовите виды традиционного и нетрадиционного рисования. (К первому виду относится рисование, предметное и сюжетное, красками, цветными карандашами; нетрадиционные виды рисования отличаются необычными приемами работы и сочетанием разных художественных материалов: рисование нитками, руками и пальцами, монотипия предметная,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 xml:space="preserve"> обычная,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 xml:space="preserve"> с трубочкой, свеча в сочетании с акварелью, картофельные штампы,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>, яичная скорлупа.)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   </w:t>
      </w:r>
      <w:r w:rsidRPr="003367E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67E5">
        <w:rPr>
          <w:rFonts w:ascii="Times New Roman" w:hAnsi="Times New Roman" w:cs="Times New Roman"/>
          <w:sz w:val="28"/>
          <w:szCs w:val="28"/>
        </w:rPr>
        <w:t> Что такое живопись? (Изображение окружающей жизни красками, передача своих чу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вств с п</w:t>
      </w:r>
      <w:proofErr w:type="gramEnd"/>
      <w:r w:rsidRPr="003367E5">
        <w:rPr>
          <w:rFonts w:ascii="Times New Roman" w:hAnsi="Times New Roman" w:cs="Times New Roman"/>
          <w:sz w:val="28"/>
          <w:szCs w:val="28"/>
        </w:rPr>
        <w:t>омощью цвета.)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367E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67E5">
        <w:rPr>
          <w:rFonts w:ascii="Times New Roman" w:hAnsi="Times New Roman" w:cs="Times New Roman"/>
          <w:sz w:val="28"/>
          <w:szCs w:val="28"/>
        </w:rPr>
        <w:t xml:space="preserve"> Что такое графика? 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(Искусство рисования тоном, пятном и линией.</w:t>
      </w:r>
      <w:proofErr w:type="gramEnd"/>
      <w:r w:rsidRPr="00336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Графикой называют рисунки сделанные карандашом, тушью, а также гравюры.)</w:t>
      </w:r>
      <w:proofErr w:type="gramEnd"/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    </w:t>
      </w:r>
      <w:r w:rsidRPr="003367E5">
        <w:rPr>
          <w:rFonts w:ascii="Times New Roman" w:hAnsi="Times New Roman" w:cs="Times New Roman"/>
          <w:sz w:val="28"/>
          <w:szCs w:val="28"/>
        </w:rPr>
        <w:sym w:font="Symbol" w:char="F0B7"/>
      </w:r>
      <w:r w:rsidRPr="003367E5">
        <w:rPr>
          <w:rFonts w:ascii="Times New Roman" w:hAnsi="Times New Roman" w:cs="Times New Roman"/>
          <w:sz w:val="28"/>
          <w:szCs w:val="28"/>
        </w:rPr>
        <w:t> Назовите средства выразительности графического изображения. (Линия, штрих, тон.)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</w:rPr>
        <w:t>Назовите способы лепки.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E5">
        <w:rPr>
          <w:rFonts w:ascii="Times New Roman" w:hAnsi="Times New Roman" w:cs="Times New Roman"/>
          <w:sz w:val="28"/>
          <w:szCs w:val="28"/>
        </w:rPr>
        <w:t>(Пластический и конструктивный.)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</w:rPr>
        <w:t>Назовите основные приемы, используемые на занятиях лепкой.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(Выкатывание, сплющивание, вытягивание,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>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</w:rPr>
        <w:t xml:space="preserve">Назовите основные способы украшения вылепленных изделий. 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углубленный рельеф при помощи стеки.)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Художественное отражение действительности в зрительно воспринимаемых образах (изобразительное искусство).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Вид изобразительной техники, основанный на наложении различных форм и закреплении их на другом материале, принятом за фо</w:t>
      </w:r>
      <w:proofErr w:type="gramStart"/>
      <w:r w:rsidRPr="003367E5">
        <w:rPr>
          <w:rFonts w:ascii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367E5">
        <w:rPr>
          <w:rFonts w:ascii="Times New Roman" w:hAnsi="Times New Roman" w:cs="Times New Roman"/>
          <w:sz w:val="28"/>
          <w:szCs w:val="28"/>
          <w:lang w:eastAsia="ru-RU"/>
        </w:rPr>
        <w:t xml:space="preserve"> аппликация).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Вид изобразительного искусства, особенность которого в том, что образный строй опирается на литературную канву и подчинен определенной задаче – освещению и пояснению текста</w:t>
      </w:r>
      <w:proofErr w:type="gramStart"/>
      <w:r w:rsidRPr="003367E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67E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67E5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67E5">
        <w:rPr>
          <w:rFonts w:ascii="Times New Roman" w:hAnsi="Times New Roman" w:cs="Times New Roman"/>
          <w:sz w:val="28"/>
          <w:szCs w:val="28"/>
          <w:lang w:eastAsia="ru-RU"/>
        </w:rPr>
        <w:t>нижная графика).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Чем выполняется обычно графический рисунок? (карандаш, уголь, краска одного цвета, акварель).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Как называются цвета, лежащие в цветовом круге друг против друга, резко различающиеся по своему действию на зрение? (контрастные).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Определенное расположение предмета в пространстве и его связь с другими предметами (композиция).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Назовите основные цвета и почему они так называются? (Красный, желтый, синий – их нельзя получить смешиванием нескольких красок).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Узор, построенный на ритмическом чередовании различных элементов (орнамент).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Композиционное построение, при котором правая и левая стороны рисунка уравновешены (симметрия).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hAnsi="Times New Roman" w:cs="Times New Roman"/>
          <w:sz w:val="28"/>
          <w:szCs w:val="28"/>
          <w:lang w:eastAsia="ru-RU"/>
        </w:rPr>
        <w:t>Фигурки небольшого размера, выполненные из различных материалов – фарфора, дерева, кости, из пластмасс (скульптура малых форм).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7E5">
        <w:rPr>
          <w:rFonts w:ascii="Times New Roman" w:hAnsi="Times New Roman" w:cs="Times New Roman"/>
          <w:b/>
          <w:bCs/>
          <w:sz w:val="28"/>
          <w:szCs w:val="28"/>
        </w:rPr>
        <w:t>Вторая остановка «Угадай - ка»</w:t>
      </w:r>
      <w:r w:rsidRPr="003367E5">
        <w:rPr>
          <w:rFonts w:ascii="Times New Roman" w:hAnsi="Times New Roman" w:cs="Times New Roman"/>
          <w:bCs/>
          <w:sz w:val="28"/>
          <w:szCs w:val="28"/>
        </w:rPr>
        <w:t xml:space="preserve"> (прил</w:t>
      </w:r>
      <w:proofErr w:type="gramStart"/>
      <w:r w:rsidRPr="003367E5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3367E5">
        <w:rPr>
          <w:rFonts w:ascii="Times New Roman" w:hAnsi="Times New Roman" w:cs="Times New Roman"/>
          <w:bCs/>
          <w:sz w:val="28"/>
          <w:szCs w:val="28"/>
        </w:rPr>
        <w:t>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Решение кроссворда по теме «Народно-прикладное искусство в работе с детьми». Заполнив горизонтальные строки кроссворда, в выделенных вы сможете прочитать название русского праздника–торг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367E5">
        <w:rPr>
          <w:rFonts w:ascii="Times New Roman" w:hAnsi="Times New Roman" w:cs="Times New Roman"/>
          <w:sz w:val="28"/>
          <w:szCs w:val="28"/>
        </w:rPr>
        <w:t>ярмарки), на котором все посетители от мала до велика считали своим долгом посвистеть в глиняную свистульку или берестяную дудку.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1.Гжель всем нравится своим цветом. Какой он? (Синий.)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2.Основной материал, из которого изготавливают изделия в селе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Полхо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67E5">
        <w:rPr>
          <w:rFonts w:ascii="Times New Roman" w:hAnsi="Times New Roman" w:cs="Times New Roman"/>
          <w:sz w:val="28"/>
          <w:szCs w:val="28"/>
        </w:rPr>
        <w:t xml:space="preserve"> Майдан(Дерево.)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3. Материал, из которого изготавливают дымковскую игрушку. (Глина.)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4.Название промысла, для которого характерно изготовление подносов. (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>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5.Благодаря этому цвету хохлому часто называют так. (Золотая.)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lastRenderedPageBreak/>
        <w:t xml:space="preserve">6. Обобщающее слово, которым можно назвать изделия мастеров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Дымково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3367E5">
        <w:rPr>
          <w:rFonts w:ascii="Times New Roman" w:hAnsi="Times New Roman" w:cs="Times New Roman"/>
          <w:sz w:val="28"/>
          <w:szCs w:val="28"/>
        </w:rPr>
        <w:t>илимоново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Каргопольскаяя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>. (Игрушка.)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7. Профессия мастеров, чьими руками изготовлялись глиняные расписные игрушки в одном из главных культурных центров русского Севера в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Каргополье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>. (Гончар.)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 xml:space="preserve">8. Поскольку изделия малой декоративной пластики (изделия дымковских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7E5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3367E5">
        <w:rPr>
          <w:rFonts w:ascii="Times New Roman" w:hAnsi="Times New Roman" w:cs="Times New Roman"/>
          <w:sz w:val="28"/>
          <w:szCs w:val="28"/>
        </w:rPr>
        <w:t xml:space="preserve"> мастеров) являются объемными, то к какому виду пространственных искусств из можно отнести</w:t>
      </w:r>
      <w:proofErr w:type="gramStart"/>
      <w:r w:rsidRPr="003367E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367E5">
        <w:rPr>
          <w:rFonts w:ascii="Times New Roman" w:hAnsi="Times New Roman" w:cs="Times New Roman"/>
          <w:sz w:val="28"/>
          <w:szCs w:val="28"/>
        </w:rPr>
        <w:t>Скульптура.)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9. Предмет домашней утвари, которым особенно прославились Городецкие мастера. (Прялка).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67E5">
        <w:rPr>
          <w:rFonts w:ascii="Times New Roman" w:hAnsi="Times New Roman" w:cs="Times New Roman"/>
          <w:sz w:val="28"/>
          <w:szCs w:val="28"/>
        </w:rPr>
        <w:t>Итак, ярмарка эта называется свистуньей.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Третья остановка « Волшебные превращения»</w:t>
      </w:r>
      <w:r w:rsidRPr="003367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(прил</w:t>
      </w:r>
      <w:proofErr w:type="gramStart"/>
      <w:r w:rsidRPr="003367E5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proofErr w:type="gramEnd"/>
      <w:r w:rsidRPr="003367E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>Практическое упражнение «Дорисуй фигуру» (видео на экране)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7E5">
        <w:rPr>
          <w:rFonts w:ascii="Times New Roman" w:hAnsi="Times New Roman" w:cs="Times New Roman"/>
          <w:b/>
          <w:bCs/>
          <w:sz w:val="28"/>
          <w:szCs w:val="28"/>
        </w:rPr>
        <w:t>Четвертая остановка «Чтение стихов»</w:t>
      </w:r>
      <w:r w:rsidRPr="003367E5">
        <w:rPr>
          <w:rFonts w:ascii="Times New Roman" w:hAnsi="Times New Roman" w:cs="Times New Roman"/>
          <w:iCs/>
          <w:sz w:val="28"/>
          <w:szCs w:val="28"/>
        </w:rPr>
        <w:t xml:space="preserve"> (прил</w:t>
      </w:r>
      <w:proofErr w:type="gramStart"/>
      <w:r w:rsidRPr="003367E5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3367E5">
        <w:rPr>
          <w:rFonts w:ascii="Times New Roman" w:hAnsi="Times New Roman" w:cs="Times New Roman"/>
          <w:iCs/>
          <w:sz w:val="28"/>
          <w:szCs w:val="28"/>
        </w:rPr>
        <w:t>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Воспитатели вытягивают жребий со стихом и выразительно его читают.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Пятая  остановка. «Сотрудничество»</w:t>
      </w:r>
      <w:r w:rsidRPr="003367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(прил3)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>Работа по развитию детского творчества проходит в тесном сотрудничестве с семьей. И следующее задание командам: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Выработать рекомендации для родителей по развитию творческих способностей детей. 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 xml:space="preserve">- 2 рекомендации утвердительного характера  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>- 2 рекомендации, начинающиеся с частицы не.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b/>
          <w:sz w:val="28"/>
          <w:szCs w:val="28"/>
          <w:lang w:eastAsia="ru-RU"/>
        </w:rPr>
        <w:t>Шестая останова « Размышляй- ка»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>- Какие основные методы вы используете при обучении детей родному языку? </w:t>
      </w: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(Словесные, наглядные, игровые.)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>- С какими жанрами художественной литературы знакомите детей? </w:t>
      </w: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(Рассказ, сказка, басня, стихотворение.)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>- Одно из важнейших средств выражения мыслей, идей. </w:t>
      </w:r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(Слово.)</w:t>
      </w: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sz w:val="28"/>
          <w:szCs w:val="28"/>
          <w:lang w:eastAsia="ru-RU"/>
        </w:rPr>
        <w:t>- Назовите детских писателей. </w:t>
      </w:r>
      <w:proofErr w:type="gramStart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(С. Маршак, А. </w:t>
      </w:r>
      <w:proofErr w:type="spellStart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Барто</w:t>
      </w:r>
      <w:proofErr w:type="spellEnd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Е. Благинина, З. Александрова, Б. </w:t>
      </w:r>
      <w:proofErr w:type="spellStart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Заходер</w:t>
      </w:r>
      <w:proofErr w:type="spellEnd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В. Берестов, К. Ушинский, М. Пришвин, В. Бианки, Е. </w:t>
      </w:r>
      <w:proofErr w:type="spellStart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Чарушин</w:t>
      </w:r>
      <w:proofErr w:type="spellEnd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Н. Сладков, Н. Носов, В. Осеева, К. Чуковский, Б. Житков, Е. Пермяк, В. Степанов, В. </w:t>
      </w:r>
      <w:proofErr w:type="spellStart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Сутеев</w:t>
      </w:r>
      <w:proofErr w:type="spellEnd"/>
      <w:r w:rsidRPr="003367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др.)</w:t>
      </w:r>
      <w:proofErr w:type="gramEnd"/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36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из каких сказок предметы?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Стрела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(«Царевна-лягушка»)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Туфелька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(«Золушка»)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мертвой царевне»)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Умывальник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</w:t>
      </w:r>
      <w:proofErr w:type="spellStart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Мойдодыр</w:t>
      </w:r>
      <w:proofErr w:type="spellEnd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К. Чуковского)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Корыто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(А.С. Пушкин.</w:t>
      </w:r>
      <w:proofErr w:type="gramEnd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«Сказка о рыбаке и рыбке»)</w:t>
      </w:r>
      <w:proofErr w:type="gramEnd"/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Горошина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(Г.Х. Андерсен.</w:t>
      </w:r>
      <w:proofErr w:type="gramEnd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«Принцесса на горошине»)</w:t>
      </w:r>
      <w:proofErr w:type="gramEnd"/>
    </w:p>
    <w:p w:rsid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Седьмая остановка «Поиграй-ка».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 – это игра, чудо, волшебство, сказка! Каждый ребенок играет по-своему, но все дети копируют взрослых, любимых героев, стараются быть похожими на них. Игры детей можно рассматривать как импровизированные театральные постановки, в которых ребенку предоставляется возможность побывать в роли актера, режиссера, декоратора, бутафора, музыканта.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включают в себя занятия по театрализованной деятельности? </w:t>
      </w:r>
      <w:proofErr w:type="gramStart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(Просмотр кукольных спектаклей и беседы о них; подготовка и разыгрывание разнообразных сказок и инсценировок; упражнения по формированию выразительности исполнения (вербальной и невербальной); отдельные упражнения по этике; упражнения в целях социально-эмоционального развития детей; игры- </w:t>
      </w:r>
      <w:proofErr w:type="gramEnd"/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Разыгрывание этюдов: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 жестом». Воспитателям предлагается без слов изобразить написанное на карточке словосочетание, а все остальные должны угадать.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Уставшая бабушка;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фокусник;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чай;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 щенок;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охранник (сторож);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лошадь;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 работа;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 конфета.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Восьмая остановка «Музыкальная»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оказывает огромное воздействие на общее развитие ребенка: формируется эмоциональная сфера, совершенствуется мышление, ребенок делается чутким к красоте в искусстве и жизни. Музыкальные занятия в дошкольных образовательных учреждениях проводятся во всех возрастных группах.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Назовите: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proofErr w:type="gramStart"/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ритмическое упражнение</w:t>
      </w:r>
      <w:proofErr w:type="gramEnd"/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встречается в механике?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(Пружинка.)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из четырех музыкантов или певцов?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(Квартет.)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серенада? </w:t>
      </w:r>
      <w:proofErr w:type="gramStart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(Изначально это </w:t>
      </w:r>
      <w:hyperlink r:id="rId6" w:history="1">
        <w:r w:rsidRPr="003367E5">
          <w:rPr>
            <w:rStyle w:val="a7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lang w:eastAsia="ru-RU"/>
          </w:rPr>
          <w:t>песня</w:t>
        </w:r>
      </w:hyperlink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исполняемая для возлюбленной обычно в вечернее или ночное время и часто под ее окном.</w:t>
      </w:r>
      <w:proofErr w:type="gramEnd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Такой жанр был распространен в </w:t>
      </w:r>
      <w:proofErr w:type="spellStart"/>
      <w:r w:rsidRPr="00336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begin"/>
      </w:r>
      <w:r w:rsidRPr="00336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instrText xml:space="preserve"> HYPERLINK "https://infourok.ru/go.html?href=https%3A%2F%2Fwww.google.com%2Furl%3Fq%3Dhttp%3A%2F%2Fru.wikipedia.org%2Fwiki%2F%2525D0%2525A1%2525D1%252580%2525D0%2525B5%2525D0%2525B4%2525D0%2525BD%2525D0%2525B5%2525D0%2525B2%2525D0%2525B5%2525D0%2525BA%2525D0%2525BE%2525D0%2525B2%2525D1%25258C%2525D0%2525B5%26sa%3DD%26usg%3DAFQjCNFeCchLXVvWWKjcTOPSqv2H2At7cA" </w:instrText>
      </w:r>
      <w:r w:rsidRPr="00336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separate"/>
      </w:r>
      <w:r w:rsidRPr="003367E5">
        <w:rPr>
          <w:rStyle w:val="a7"/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Средневековье</w:t>
      </w:r>
      <w:r w:rsidRPr="00336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эпоху </w:t>
      </w:r>
      <w:hyperlink r:id="rId7" w:history="1">
        <w:r w:rsidRPr="003367E5">
          <w:rPr>
            <w:rStyle w:val="a7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lang w:eastAsia="ru-RU"/>
          </w:rPr>
          <w:t>Ренессанса</w:t>
        </w:r>
      </w:hyperlink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эру </w:t>
      </w:r>
      <w:hyperlink r:id="rId8" w:history="1">
        <w:r w:rsidRPr="003367E5">
          <w:rPr>
            <w:rStyle w:val="a7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lang w:eastAsia="ru-RU"/>
          </w:rPr>
          <w:t>барокко</w:t>
        </w:r>
      </w:hyperlink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серенадой стали называть кантаты, исполняемые на открытом воздухе в вечернее время.)</w:t>
      </w:r>
      <w:proofErr w:type="gramEnd"/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фольклор?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(Народное художественное творчество: песни, сказки, легенды, танцы, драматические произведения, а также произведения изобразительного и декоративно-прикладного искусства.)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музыки, объединяющий в едином театральном действии различные виды искусства: музыку, хореографию, драматургию, изобразительное искусство. 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(Опера.)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ключей можно прочесть музыкальную запись?</w:t>
      </w: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(Скрипичный и басовый ключи.)</w:t>
      </w:r>
    </w:p>
    <w:p w:rsid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жанры музыки, классифицируемые в ДОУ? (Песня, танец, марш.)</w:t>
      </w:r>
    </w:p>
    <w:p w:rsid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hAnsi="Times New Roman" w:cs="Times New Roman"/>
          <w:b/>
          <w:bCs/>
          <w:sz w:val="28"/>
          <w:szCs w:val="28"/>
        </w:rPr>
        <w:t>Девятая последняя станция « Раздумье»</w:t>
      </w:r>
    </w:p>
    <w:p w:rsid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педагоги, вы выполнили все задания на уже пройденных станциях. Что еще оказывает влияние на развитие и формирование эстетического отношения к окружающему, интеллектуальных и художественно - творческих способностей детей</w:t>
      </w:r>
      <w:proofErr w:type="gramStart"/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36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Одним из важнейших факторов формирования и развития личности ребенка является окружающая эстетически развивающая среда в образовательном учреждении – это среда, в которой ребенок живет, занимается, отдыхает.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336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 образовательном учреждении, организованная по законам красоты, воспитывает и развивает детей. Эта эстетическая развивающая среда является частью экологии среды обитания человека вообще и ребенка в частности. Она вызывает у детей чувство радости, создает эмоционально положительное отношение к детскому учреждению, желание посещать его.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итога игры:</w:t>
      </w:r>
      <w:r w:rsidRPr="00336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 количества фишек.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литературы: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Антипина Е.А. 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в детском саду. М.: Сфера, 2009.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Голицын Н.С. 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Копилка педагогических идей. М.: Скрипторий-2003, 2007.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Кокоткина</w:t>
      </w:r>
      <w:proofErr w:type="spellEnd"/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О. 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организовать работу по самообразованию// Дошкольное воспитание.2004. № 8.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Комарова Т.С. 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эстетического воспитания дошкольников. М.; Педагогическое общество России, 2005.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Штанько И.В. </w:t>
      </w: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искусством в детском саду. М.: Сфера, 2007.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https://infourok.ru/pedsovet-po-hudozhestvennoesteticheskomu-razvitiyu-delovaya-igra-pedagogicheskiy-probeg-1315492.htm</w:t>
      </w: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67E5" w:rsidRPr="003367E5">
          <w:pgSz w:w="11906" w:h="16838"/>
          <w:pgMar w:top="1134" w:right="850" w:bottom="1134" w:left="1701" w:header="708" w:footer="708" w:gutter="0"/>
          <w:cols w:space="720"/>
        </w:sect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 с педагогами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67E5" w:rsidRPr="003367E5" w:rsidRDefault="003367E5" w:rsidP="003367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«Художественно-эстетическое развитие».</w:t>
      </w:r>
    </w:p>
    <w:p w:rsidR="003367E5" w:rsidRPr="003367E5" w:rsidRDefault="003367E5" w:rsidP="003367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Pr="003367E5" w:rsidRDefault="00A21574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E5" w:rsidRPr="003367E5" w:rsidRDefault="003367E5" w:rsidP="003367E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E5" w:rsidRPr="003367E5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  <w:r w:rsidR="003367E5"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FA8" w:rsidRDefault="003367E5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Демина Г.А.</w:t>
      </w: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Default="00A21574" w:rsidP="00A2157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74" w:rsidRPr="003367E5" w:rsidRDefault="00A21574" w:rsidP="00A215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sectPr w:rsidR="00A21574" w:rsidRPr="0033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40EE"/>
    <w:multiLevelType w:val="hybridMultilevel"/>
    <w:tmpl w:val="3E129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D92"/>
    <w:multiLevelType w:val="multilevel"/>
    <w:tmpl w:val="3E7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F19A6"/>
    <w:multiLevelType w:val="hybridMultilevel"/>
    <w:tmpl w:val="D768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311FD"/>
    <w:multiLevelType w:val="multilevel"/>
    <w:tmpl w:val="A840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3518"/>
    <w:multiLevelType w:val="multilevel"/>
    <w:tmpl w:val="44A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77DC6"/>
    <w:multiLevelType w:val="hybridMultilevel"/>
    <w:tmpl w:val="0B1A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E539F"/>
    <w:multiLevelType w:val="multilevel"/>
    <w:tmpl w:val="6E00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E5"/>
    <w:rsid w:val="003367E5"/>
    <w:rsid w:val="00A21574"/>
    <w:rsid w:val="00A22FA8"/>
    <w:rsid w:val="00B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67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67E5"/>
    <w:pPr>
      <w:ind w:left="720"/>
      <w:contextualSpacing/>
    </w:pPr>
  </w:style>
  <w:style w:type="character" w:styleId="a6">
    <w:name w:val="Strong"/>
    <w:basedOn w:val="a0"/>
    <w:uiPriority w:val="22"/>
    <w:qFormat/>
    <w:rsid w:val="003367E5"/>
    <w:rPr>
      <w:b/>
      <w:bCs/>
    </w:rPr>
  </w:style>
  <w:style w:type="character" w:styleId="a7">
    <w:name w:val="Hyperlink"/>
    <w:basedOn w:val="a0"/>
    <w:uiPriority w:val="99"/>
    <w:semiHidden/>
    <w:unhideWhenUsed/>
    <w:rsid w:val="003367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67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67E5"/>
    <w:pPr>
      <w:ind w:left="720"/>
      <w:contextualSpacing/>
    </w:pPr>
  </w:style>
  <w:style w:type="character" w:styleId="a6">
    <w:name w:val="Strong"/>
    <w:basedOn w:val="a0"/>
    <w:uiPriority w:val="22"/>
    <w:qFormat/>
    <w:rsid w:val="003367E5"/>
    <w:rPr>
      <w:b/>
      <w:bCs/>
    </w:rPr>
  </w:style>
  <w:style w:type="character" w:styleId="a7">
    <w:name w:val="Hyperlink"/>
    <w:basedOn w:val="a0"/>
    <w:uiPriority w:val="99"/>
    <w:semiHidden/>
    <w:unhideWhenUsed/>
    <w:rsid w:val="003367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ru.wikipedia.org%2Fwiki%2F%2525D0%252591%2525D0%2525B0%2525D1%252580%2525D0%2525BE%2525D0%2525BA%2525D0%2525BA%2525D0%2525BE%26sa%3DD%26usg%3DAFQjCNH51nadar2nR8mFZ1QmIdMq15Sc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google.com%2Furl%3Fq%3Dhttp%3A%2F%2Fru.wikipedia.org%2Fwiki%2F%2525D0%2525A0%2525D0%2525B5%2525D0%2525BD%2525D0%2525B5%2525D1%252581%2525D1%252581%2525D0%2525B0%2525D0%2525BD%2525D1%252581%26sa%3DD%26usg%3DAFQjCNHXbM0wX_pDLL_Td24ukwCXd_8O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ru.wikipedia.org%2Fwiki%2F%2525D0%25259F%2525D0%2525B5%2525D1%252581%2525D0%2525BD%2525D1%25258F%26sa%3DD%26usg%3DAFQjCNHhIxK-Y6H9ok9CCF3GhOkeXj3aY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2020-11-17T10:51:00Z</cp:lastPrinted>
  <dcterms:created xsi:type="dcterms:W3CDTF">2020-11-17T10:26:00Z</dcterms:created>
  <dcterms:modified xsi:type="dcterms:W3CDTF">2020-11-17T10:52:00Z</dcterms:modified>
</cp:coreProperties>
</file>