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F37" w:rsidRDefault="00CE0D5C" w:rsidP="00CE0D5C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D5C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«Детский сад п. Джонка»</w:t>
      </w:r>
    </w:p>
    <w:p w:rsidR="00CE0D5C" w:rsidRDefault="00CE0D5C" w:rsidP="00CE0D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0D5C" w:rsidRDefault="00CE0D5C" w:rsidP="00CE0D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0D5C" w:rsidRDefault="00CE0D5C" w:rsidP="00CE0D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0D5C" w:rsidRDefault="00CE0D5C" w:rsidP="00CE0D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0D5C" w:rsidRDefault="00CE0D5C" w:rsidP="00CE0D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0D5C" w:rsidRDefault="00CE0D5C" w:rsidP="00CE0D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0D5C" w:rsidRDefault="00CE0D5C" w:rsidP="00CE0D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0D5C" w:rsidRDefault="00C66C36" w:rsidP="00CE0D5C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«</w:t>
      </w:r>
      <w:r w:rsidR="00CE0D5C" w:rsidRPr="00CE0D5C">
        <w:rPr>
          <w:rFonts w:ascii="Times New Roman" w:hAnsi="Times New Roman" w:cs="Times New Roman"/>
          <w:b/>
          <w:sz w:val="56"/>
          <w:szCs w:val="56"/>
        </w:rPr>
        <w:t>Очумелые ручки</w:t>
      </w:r>
      <w:r>
        <w:rPr>
          <w:rFonts w:ascii="Times New Roman" w:hAnsi="Times New Roman" w:cs="Times New Roman"/>
          <w:b/>
          <w:sz w:val="56"/>
          <w:szCs w:val="56"/>
        </w:rPr>
        <w:t>»</w:t>
      </w:r>
    </w:p>
    <w:p w:rsidR="00C66C36" w:rsidRPr="00C66C36" w:rsidRDefault="00493BFD" w:rsidP="00CE0D5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(дидактическое</w:t>
      </w:r>
      <w:bookmarkStart w:id="0" w:name="_GoBack"/>
      <w:bookmarkEnd w:id="0"/>
      <w:r w:rsidR="00C66C36" w:rsidRPr="00C66C36">
        <w:rPr>
          <w:rFonts w:ascii="Times New Roman" w:hAnsi="Times New Roman" w:cs="Times New Roman"/>
          <w:b/>
          <w:sz w:val="36"/>
          <w:szCs w:val="36"/>
        </w:rPr>
        <w:t xml:space="preserve"> пособие)</w:t>
      </w:r>
    </w:p>
    <w:p w:rsidR="00C66C36" w:rsidRDefault="00C66C36" w:rsidP="00C66C3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6C36" w:rsidRDefault="00C66C36" w:rsidP="00C66C3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6C36" w:rsidRDefault="00C66C36" w:rsidP="00C66C3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6C36" w:rsidRDefault="00C66C36" w:rsidP="00C66C3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6C36" w:rsidRDefault="00C66C36" w:rsidP="00C66C3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6C36" w:rsidRDefault="00C66C36" w:rsidP="00C66C3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6C36" w:rsidRDefault="00C66C36" w:rsidP="00C66C3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6C36" w:rsidRDefault="00C66C36" w:rsidP="00C66C3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6C36" w:rsidRDefault="00C66C36" w:rsidP="00C66C3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6C36" w:rsidRDefault="00C66C36" w:rsidP="00C66C3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6C36" w:rsidRDefault="00C66C36" w:rsidP="00C66C3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6C36" w:rsidRDefault="00C66C36" w:rsidP="00C66C3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6C36" w:rsidRDefault="00C66C36" w:rsidP="00C66C3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6C36" w:rsidRDefault="00C66C36" w:rsidP="00C66C3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6C36" w:rsidRDefault="00C66C36" w:rsidP="00C66C3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6C36" w:rsidRDefault="00C66C36" w:rsidP="00C66C3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6C36" w:rsidRDefault="00C66C36" w:rsidP="00C66C3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6C36" w:rsidRDefault="00C66C36" w:rsidP="00C66C3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6C36" w:rsidRDefault="00C66C36" w:rsidP="00C66C3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6C36" w:rsidRDefault="00C66C36" w:rsidP="00C66C3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C66C36" w:rsidRDefault="00C66C36" w:rsidP="00C66C3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Таскаева</w:t>
      </w:r>
      <w:r w:rsidR="00CE0D5C" w:rsidRPr="00C66C3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E0D5C" w:rsidRPr="00C66C36" w:rsidRDefault="00C66C36" w:rsidP="00C66C3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Любовь Викторовна</w:t>
      </w:r>
    </w:p>
    <w:p w:rsidR="00CE0D5C" w:rsidRPr="00C66C36" w:rsidRDefault="00CE0D5C" w:rsidP="00C66C3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E0D5C" w:rsidRDefault="00CE0D5C" w:rsidP="00C66C3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E0D5C">
        <w:rPr>
          <w:rFonts w:ascii="Times New Roman" w:hAnsi="Times New Roman" w:cs="Times New Roman"/>
          <w:sz w:val="24"/>
          <w:szCs w:val="24"/>
        </w:rPr>
        <w:t>п. Джонка 2018 г.</w:t>
      </w:r>
    </w:p>
    <w:p w:rsidR="00E8021B" w:rsidRPr="00AB6AAE" w:rsidRDefault="00E8021B" w:rsidP="00E8021B">
      <w:pPr>
        <w:rPr>
          <w:rFonts w:ascii="Times New Roman" w:hAnsi="Times New Roman" w:cs="Times New Roman"/>
          <w:b/>
          <w:sz w:val="28"/>
          <w:szCs w:val="28"/>
        </w:rPr>
      </w:pPr>
      <w:r w:rsidRPr="00AB6AAE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</w:t>
      </w:r>
    </w:p>
    <w:p w:rsidR="00E8021B" w:rsidRPr="00BF249A" w:rsidRDefault="00E8021B" w:rsidP="00E8021B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249A">
        <w:rPr>
          <w:rFonts w:ascii="Times New Roman" w:hAnsi="Times New Roman" w:cs="Times New Roman"/>
          <w:sz w:val="28"/>
          <w:szCs w:val="28"/>
          <w:shd w:val="clear" w:color="auto" w:fill="FFFFFF"/>
        </w:rPr>
        <w:t>"Ум ребенка находится</w:t>
      </w:r>
    </w:p>
    <w:p w:rsidR="00E8021B" w:rsidRPr="00BF249A" w:rsidRDefault="00E8021B" w:rsidP="00E8021B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24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кончиках его пальцев" </w:t>
      </w:r>
    </w:p>
    <w:p w:rsidR="00E8021B" w:rsidRPr="00BF249A" w:rsidRDefault="00E8021B" w:rsidP="00E8021B">
      <w:pPr>
        <w:spacing w:after="0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BF249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В. А. Сухомлинский.</w:t>
      </w:r>
    </w:p>
    <w:p w:rsidR="00E8021B" w:rsidRPr="00BF249A" w:rsidRDefault="00E8021B" w:rsidP="00E8021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  <w:shd w:val="clear" w:color="auto" w:fill="FFFFFF"/>
        </w:rPr>
      </w:pPr>
    </w:p>
    <w:p w:rsidR="00E8021B" w:rsidRPr="00BF249A" w:rsidRDefault="00E8021B" w:rsidP="00E8021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  <w:shd w:val="clear" w:color="auto" w:fill="FFFFFF"/>
        </w:rPr>
      </w:pPr>
      <w:r w:rsidRPr="00BF249A">
        <w:rPr>
          <w:sz w:val="28"/>
          <w:szCs w:val="28"/>
          <w:shd w:val="clear" w:color="auto" w:fill="FFFFFF"/>
        </w:rPr>
        <w:t>Основным содержанием игры младших дошкольников являются действия с игрушками и предметами-заместителями. Подобные занятия способствуют развитию сенсорной системы ребенка: зр</w:t>
      </w:r>
      <w:r>
        <w:rPr>
          <w:sz w:val="28"/>
          <w:szCs w:val="28"/>
          <w:shd w:val="clear" w:color="auto" w:fill="FFFFFF"/>
        </w:rPr>
        <w:t>ения, слуха, обоняния, вкуса.  </w:t>
      </w:r>
      <w:r w:rsidRPr="00BF249A">
        <w:rPr>
          <w:sz w:val="28"/>
          <w:szCs w:val="28"/>
          <w:shd w:val="clear" w:color="auto" w:fill="FFFFFF"/>
        </w:rPr>
        <w:t xml:space="preserve">Если ребенок уже в раннем детстве получит богатый сенсорный опыт, это поможет ему гораздо уютнее чувствовать себя в дальнейшем, во взрослой жизни, а также поможет успешно учиться. </w:t>
      </w:r>
    </w:p>
    <w:p w:rsidR="00E8021B" w:rsidRPr="00BF249A" w:rsidRDefault="00E8021B" w:rsidP="00E8021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  <w:shd w:val="clear" w:color="auto" w:fill="FFFFFF"/>
        </w:rPr>
      </w:pPr>
      <w:r w:rsidRPr="00BF249A">
        <w:rPr>
          <w:sz w:val="28"/>
          <w:szCs w:val="28"/>
          <w:shd w:val="clear" w:color="auto" w:fill="FFFFFF"/>
        </w:rPr>
        <w:t>Существует множество игр и занятий, которые направлены на</w:t>
      </w:r>
      <w:r w:rsidRPr="00BF249A">
        <w:rPr>
          <w:rStyle w:val="apple-converted-space"/>
          <w:sz w:val="28"/>
          <w:szCs w:val="28"/>
          <w:shd w:val="clear" w:color="auto" w:fill="FFFFFF"/>
        </w:rPr>
        <w:t> </w:t>
      </w:r>
      <w:r w:rsidRPr="00BF249A">
        <w:rPr>
          <w:rStyle w:val="a3"/>
          <w:b w:val="0"/>
          <w:sz w:val="28"/>
          <w:szCs w:val="28"/>
          <w:bdr w:val="none" w:sz="0" w:space="0" w:color="auto" w:frame="1"/>
          <w:shd w:val="clear" w:color="auto" w:fill="FFFFFF"/>
        </w:rPr>
        <w:t>сенсорное развитие у детей</w:t>
      </w:r>
      <w:r w:rsidRPr="00BF249A">
        <w:rPr>
          <w:b/>
          <w:sz w:val="28"/>
          <w:szCs w:val="28"/>
          <w:shd w:val="clear" w:color="auto" w:fill="FFFFFF"/>
        </w:rPr>
        <w:t xml:space="preserve">. </w:t>
      </w:r>
      <w:r w:rsidRPr="00BF249A">
        <w:rPr>
          <w:sz w:val="28"/>
          <w:szCs w:val="28"/>
          <w:shd w:val="clear" w:color="auto" w:fill="FFFFFF"/>
        </w:rPr>
        <w:t>Они особенно популярны в наше время, потому рынок товаров для детей способен предложить большой выбор игрушек, книг и пособий.</w:t>
      </w:r>
    </w:p>
    <w:p w:rsidR="00E8021B" w:rsidRPr="00BF249A" w:rsidRDefault="00E8021B" w:rsidP="00E8021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BF249A">
        <w:rPr>
          <w:sz w:val="28"/>
          <w:szCs w:val="28"/>
        </w:rPr>
        <w:t>Надеюсь, вы согласитесь со мной в том, что</w:t>
      </w:r>
      <w:r w:rsidRPr="00BF249A">
        <w:rPr>
          <w:rStyle w:val="apple-converted-space"/>
          <w:sz w:val="28"/>
          <w:szCs w:val="28"/>
        </w:rPr>
        <w:t> </w:t>
      </w:r>
      <w:r w:rsidRPr="00BF249A">
        <w:rPr>
          <w:rStyle w:val="a3"/>
          <w:b w:val="0"/>
          <w:sz w:val="28"/>
          <w:szCs w:val="28"/>
          <w:bdr w:val="none" w:sz="0" w:space="0" w:color="auto" w:frame="1"/>
        </w:rPr>
        <w:t>пособия для работы с детьми</w:t>
      </w:r>
      <w:r w:rsidRPr="00BF249A">
        <w:rPr>
          <w:b/>
          <w:sz w:val="28"/>
          <w:szCs w:val="28"/>
        </w:rPr>
        <w:t>,</w:t>
      </w:r>
      <w:r w:rsidRPr="00BF249A">
        <w:rPr>
          <w:sz w:val="28"/>
          <w:szCs w:val="28"/>
        </w:rPr>
        <w:t xml:space="preserve"> сделанные своими руками - неоценимы! Они </w:t>
      </w:r>
      <w:r w:rsidRPr="00BF249A">
        <w:rPr>
          <w:sz w:val="28"/>
          <w:szCs w:val="28"/>
          <w:shd w:val="clear" w:color="auto" w:fill="FFFFFF"/>
        </w:rPr>
        <w:t>несут заряд позитивной энергии, тепло и нежность рук.</w:t>
      </w:r>
    </w:p>
    <w:p w:rsidR="00E8021B" w:rsidRPr="00BF249A" w:rsidRDefault="00E8021B" w:rsidP="00E8021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F249A">
        <w:rPr>
          <w:sz w:val="28"/>
          <w:szCs w:val="28"/>
          <w:shd w:val="clear" w:color="auto" w:fill="FFFFFF"/>
        </w:rPr>
        <w:t>Работая с детьми от 1,5 до 4 лет, я отметила, что  возникает потребность в развитии мелкой моторики, поэтому у меня  появилась идея создать пособие «Очумелые ручки»  для сенсорного развития, используя подручные материалы. В ход пошли самые различные предметы: резинка, пуговицы, тесьма, липучки, фетр и другой подручный материал, который найдётся в любом доме.</w:t>
      </w:r>
      <w:r w:rsidRPr="00BF249A">
        <w:rPr>
          <w:rStyle w:val="apple-converted-space"/>
          <w:sz w:val="28"/>
          <w:szCs w:val="28"/>
          <w:shd w:val="clear" w:color="auto" w:fill="FFFFFF"/>
        </w:rPr>
        <w:t> </w:t>
      </w:r>
    </w:p>
    <w:p w:rsidR="00E8021B" w:rsidRPr="00BF249A" w:rsidRDefault="00E8021B" w:rsidP="00E8021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E8021B" w:rsidRPr="00BF249A" w:rsidRDefault="00E8021B" w:rsidP="00E8021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BF249A">
        <w:rPr>
          <w:b/>
          <w:sz w:val="28"/>
          <w:szCs w:val="28"/>
          <w:shd w:val="clear" w:color="auto" w:fill="FFFFFF"/>
        </w:rPr>
        <w:t>Цель:</w:t>
      </w:r>
      <w:r w:rsidRPr="00BF249A">
        <w:rPr>
          <w:sz w:val="28"/>
          <w:szCs w:val="28"/>
          <w:shd w:val="clear" w:color="auto" w:fill="FFFFFF"/>
        </w:rPr>
        <w:t xml:space="preserve"> обогащение сенсорного опыта детей младшего дошкольного возраста.</w:t>
      </w:r>
    </w:p>
    <w:p w:rsidR="00E8021B" w:rsidRPr="00BF249A" w:rsidRDefault="00E8021B" w:rsidP="00E8021B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36"/>
          <w:szCs w:val="36"/>
          <w:shd w:val="clear" w:color="auto" w:fill="FFFFFF"/>
        </w:rPr>
      </w:pPr>
      <w:r w:rsidRPr="00BF249A">
        <w:rPr>
          <w:b/>
          <w:sz w:val="28"/>
          <w:szCs w:val="28"/>
          <w:shd w:val="clear" w:color="auto" w:fill="FFFFFF"/>
        </w:rPr>
        <w:t>Задачи:</w:t>
      </w:r>
      <w:r w:rsidRPr="00BF249A">
        <w:rPr>
          <w:b/>
          <w:sz w:val="36"/>
          <w:szCs w:val="36"/>
          <w:shd w:val="clear" w:color="auto" w:fill="FFFFFF"/>
        </w:rPr>
        <w:t xml:space="preserve"> </w:t>
      </w:r>
    </w:p>
    <w:p w:rsidR="00E8021B" w:rsidRPr="00BF249A" w:rsidRDefault="00E8021B" w:rsidP="00E8021B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shd w:val="clear" w:color="auto" w:fill="FFFFFF"/>
        </w:rPr>
      </w:pPr>
      <w:r w:rsidRPr="00BF249A">
        <w:rPr>
          <w:sz w:val="28"/>
          <w:szCs w:val="28"/>
          <w:shd w:val="clear" w:color="auto" w:fill="FFFFFF"/>
        </w:rPr>
        <w:t>з</w:t>
      </w:r>
      <w:r w:rsidRPr="00BF249A">
        <w:rPr>
          <w:sz w:val="28"/>
          <w:szCs w:val="28"/>
        </w:rPr>
        <w:t>акреплять представления детей о различных свойствах предметов (цвет, форма);</w:t>
      </w:r>
    </w:p>
    <w:p w:rsidR="00E8021B" w:rsidRPr="00BF249A" w:rsidRDefault="00E8021B" w:rsidP="00E8021B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shd w:val="clear" w:color="auto" w:fill="FFFFFF"/>
        </w:rPr>
      </w:pPr>
      <w:r w:rsidRPr="00BF249A">
        <w:rPr>
          <w:sz w:val="28"/>
          <w:szCs w:val="28"/>
          <w:shd w:val="clear" w:color="auto" w:fill="FFFFFF"/>
        </w:rPr>
        <w:t>п</w:t>
      </w:r>
      <w:r w:rsidRPr="00BF249A">
        <w:rPr>
          <w:sz w:val="28"/>
          <w:szCs w:val="28"/>
        </w:rPr>
        <w:t>ри помощи проблемной ситуации создавать положительную мотивацию к выполнению задания;</w:t>
      </w:r>
    </w:p>
    <w:p w:rsidR="00E8021B" w:rsidRPr="00BF249A" w:rsidRDefault="00E8021B" w:rsidP="00E8021B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shd w:val="clear" w:color="auto" w:fill="FFFFFF"/>
        </w:rPr>
      </w:pPr>
      <w:r w:rsidRPr="00BF249A">
        <w:rPr>
          <w:sz w:val="28"/>
          <w:szCs w:val="28"/>
          <w:shd w:val="clear" w:color="auto" w:fill="FFFFFF"/>
        </w:rPr>
        <w:t>р</w:t>
      </w:r>
      <w:r w:rsidRPr="00BF249A">
        <w:rPr>
          <w:sz w:val="28"/>
          <w:szCs w:val="28"/>
        </w:rPr>
        <w:t>азвивать анализаторы (зрительный, слуховой, тактильный) Развивать мелкую моторику, внимание;</w:t>
      </w:r>
    </w:p>
    <w:p w:rsidR="00E8021B" w:rsidRPr="00BF249A" w:rsidRDefault="00E8021B" w:rsidP="00E8021B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a3"/>
          <w:bCs w:val="0"/>
          <w:sz w:val="28"/>
          <w:szCs w:val="28"/>
          <w:shd w:val="clear" w:color="auto" w:fill="FFFFFF"/>
        </w:rPr>
      </w:pPr>
      <w:r w:rsidRPr="00BF249A">
        <w:rPr>
          <w:sz w:val="28"/>
          <w:szCs w:val="28"/>
          <w:shd w:val="clear" w:color="auto" w:fill="FFFFFF"/>
        </w:rPr>
        <w:t>воспитывать у детей умение не отвлекаться от поставленной задачи, доводить ее до завершения, стремиться к получению положительного результата.</w:t>
      </w:r>
    </w:p>
    <w:p w:rsidR="00E8021B" w:rsidRPr="00BF249A" w:rsidRDefault="00E8021B" w:rsidP="00E8021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E8021B" w:rsidRPr="00BF249A" w:rsidRDefault="00E8021B" w:rsidP="00E8021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BF249A">
        <w:rPr>
          <w:sz w:val="28"/>
          <w:szCs w:val="28"/>
          <w:shd w:val="clear" w:color="auto" w:fill="FFFFFF"/>
        </w:rPr>
        <w:t>Пособие может использоваться индивидуально и в подгруппах,  реализует принципы развивающего обучения и воспитания и соответствует требованиям ФГОС ДО.</w:t>
      </w:r>
    </w:p>
    <w:p w:rsidR="00E8021B" w:rsidRPr="00BF249A" w:rsidRDefault="00E8021B" w:rsidP="00E8021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8021B" w:rsidRPr="00BF249A" w:rsidRDefault="00E8021B" w:rsidP="00E8021B">
      <w:pPr>
        <w:spacing w:after="187"/>
        <w:rPr>
          <w:rFonts w:ascii="Times New Roman" w:hAnsi="Times New Roman" w:cs="Times New Roman"/>
          <w:b/>
          <w:sz w:val="28"/>
          <w:szCs w:val="28"/>
        </w:rPr>
      </w:pPr>
      <w:r w:rsidRPr="00BF249A">
        <w:rPr>
          <w:rFonts w:ascii="Times New Roman" w:hAnsi="Times New Roman" w:cs="Times New Roman"/>
          <w:b/>
          <w:sz w:val="28"/>
          <w:szCs w:val="28"/>
        </w:rPr>
        <w:t>Основные достоинства пособия:</w:t>
      </w:r>
    </w:p>
    <w:p w:rsidR="00E8021B" w:rsidRPr="00BF249A" w:rsidRDefault="00E8021B" w:rsidP="00E8021B">
      <w:pPr>
        <w:pStyle w:val="a5"/>
        <w:numPr>
          <w:ilvl w:val="0"/>
          <w:numId w:val="2"/>
        </w:numPr>
        <w:spacing w:after="187"/>
        <w:rPr>
          <w:rFonts w:ascii="Times New Roman" w:hAnsi="Times New Roman" w:cs="Times New Roman"/>
          <w:b/>
          <w:sz w:val="28"/>
          <w:szCs w:val="28"/>
        </w:rPr>
      </w:pPr>
      <w:r w:rsidRPr="00BF249A">
        <w:rPr>
          <w:rFonts w:ascii="Times New Roman" w:hAnsi="Times New Roman" w:cs="Times New Roman"/>
          <w:sz w:val="28"/>
          <w:szCs w:val="28"/>
        </w:rPr>
        <w:t>простое в изготовлении;</w:t>
      </w:r>
    </w:p>
    <w:p w:rsidR="00E8021B" w:rsidRPr="00BF249A" w:rsidRDefault="00E8021B" w:rsidP="00E8021B">
      <w:pPr>
        <w:pStyle w:val="a5"/>
        <w:numPr>
          <w:ilvl w:val="0"/>
          <w:numId w:val="2"/>
        </w:numPr>
        <w:spacing w:after="187"/>
        <w:rPr>
          <w:rFonts w:ascii="Times New Roman" w:hAnsi="Times New Roman" w:cs="Times New Roman"/>
          <w:sz w:val="28"/>
          <w:szCs w:val="28"/>
        </w:rPr>
      </w:pPr>
      <w:r w:rsidRPr="00BF249A">
        <w:rPr>
          <w:rFonts w:ascii="Times New Roman" w:hAnsi="Times New Roman" w:cs="Times New Roman"/>
          <w:sz w:val="28"/>
          <w:szCs w:val="28"/>
        </w:rPr>
        <w:t>складной, не занимает много места;</w:t>
      </w:r>
    </w:p>
    <w:p w:rsidR="00E8021B" w:rsidRPr="00BF249A" w:rsidRDefault="00E8021B" w:rsidP="00E8021B">
      <w:pPr>
        <w:pStyle w:val="a5"/>
        <w:numPr>
          <w:ilvl w:val="0"/>
          <w:numId w:val="2"/>
        </w:numPr>
        <w:spacing w:after="187"/>
        <w:rPr>
          <w:rFonts w:ascii="Times New Roman" w:hAnsi="Times New Roman" w:cs="Times New Roman"/>
          <w:b/>
          <w:sz w:val="28"/>
          <w:szCs w:val="28"/>
        </w:rPr>
      </w:pPr>
      <w:r w:rsidRPr="00BF249A">
        <w:rPr>
          <w:rFonts w:ascii="Times New Roman" w:hAnsi="Times New Roman" w:cs="Times New Roman"/>
          <w:sz w:val="28"/>
          <w:szCs w:val="28"/>
        </w:rPr>
        <w:lastRenderedPageBreak/>
        <w:t>развивает умственные и творческие способности детей;</w:t>
      </w:r>
    </w:p>
    <w:p w:rsidR="00E8021B" w:rsidRPr="00BF249A" w:rsidRDefault="00E8021B" w:rsidP="00E8021B">
      <w:pPr>
        <w:pStyle w:val="a5"/>
        <w:numPr>
          <w:ilvl w:val="0"/>
          <w:numId w:val="2"/>
        </w:numPr>
        <w:spacing w:after="300" w:line="294" w:lineRule="atLeast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BF249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вариативность использования позволяет индивидуально подойти к особенностям восприятия разных детей, осуществить ненавязчивое повторение и закрепление ранее полученных знаний;</w:t>
      </w:r>
    </w:p>
    <w:p w:rsidR="00E8021B" w:rsidRPr="00BF249A" w:rsidRDefault="00E8021B" w:rsidP="00E8021B">
      <w:pPr>
        <w:pStyle w:val="a5"/>
        <w:numPr>
          <w:ilvl w:val="0"/>
          <w:numId w:val="2"/>
        </w:numPr>
        <w:spacing w:after="187"/>
        <w:rPr>
          <w:rFonts w:ascii="Times New Roman" w:hAnsi="Times New Roman" w:cs="Times New Roman"/>
          <w:sz w:val="28"/>
          <w:szCs w:val="28"/>
        </w:rPr>
      </w:pPr>
      <w:r w:rsidRPr="00BF249A">
        <w:rPr>
          <w:rFonts w:ascii="Times New Roman" w:hAnsi="Times New Roman" w:cs="Times New Roman"/>
          <w:sz w:val="28"/>
          <w:szCs w:val="28"/>
        </w:rPr>
        <w:t>можно применять как в ДОУ, так и в семье.</w:t>
      </w:r>
    </w:p>
    <w:p w:rsidR="00E8021B" w:rsidRPr="00BF249A" w:rsidRDefault="00E8021B" w:rsidP="00E8021B">
      <w:pPr>
        <w:pStyle w:val="a4"/>
        <w:shd w:val="clear" w:color="auto" w:fill="FFFFFF"/>
        <w:spacing w:after="0"/>
        <w:jc w:val="both"/>
        <w:rPr>
          <w:b/>
          <w:sz w:val="28"/>
          <w:szCs w:val="28"/>
        </w:rPr>
      </w:pPr>
      <w:r w:rsidRPr="00BF249A">
        <w:rPr>
          <w:b/>
          <w:sz w:val="28"/>
          <w:szCs w:val="28"/>
        </w:rPr>
        <w:t>Описание пособия</w:t>
      </w:r>
    </w:p>
    <w:p w:rsidR="00E8021B" w:rsidRPr="00BF249A" w:rsidRDefault="00E8021B" w:rsidP="00E8021B">
      <w:pPr>
        <w:pStyle w:val="a4"/>
        <w:shd w:val="clear" w:color="auto" w:fill="FFFFFF"/>
        <w:spacing w:before="0" w:beforeAutospacing="0" w:line="240" w:lineRule="atLeast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Пособие «Очумелые ручки» </w:t>
      </w:r>
      <w:r w:rsidRPr="00BF249A">
        <w:rPr>
          <w:sz w:val="28"/>
          <w:szCs w:val="28"/>
          <w:shd w:val="clear" w:color="auto" w:fill="FFFFFF"/>
        </w:rPr>
        <w:t xml:space="preserve">может быть выполнено руками любого педагога или родителя при наличии следующих материалов: </w:t>
      </w:r>
    </w:p>
    <w:p w:rsidR="00E8021B" w:rsidRPr="00BF249A" w:rsidRDefault="00E8021B" w:rsidP="00E8021B">
      <w:pPr>
        <w:pStyle w:val="a4"/>
        <w:shd w:val="clear" w:color="auto" w:fill="FFFFFF"/>
        <w:spacing w:before="0" w:beforeAutospacing="0" w:after="0" w:afterAutospacing="0" w:line="240" w:lineRule="atLeast"/>
        <w:jc w:val="both"/>
        <w:rPr>
          <w:b/>
          <w:sz w:val="28"/>
          <w:szCs w:val="28"/>
        </w:rPr>
      </w:pPr>
      <w:r w:rsidRPr="00BF249A">
        <w:rPr>
          <w:sz w:val="28"/>
          <w:szCs w:val="28"/>
          <w:shd w:val="clear" w:color="auto" w:fill="FFFFFF"/>
        </w:rPr>
        <w:t>Т</w:t>
      </w:r>
      <w:r>
        <w:rPr>
          <w:sz w:val="28"/>
          <w:szCs w:val="28"/>
          <w:shd w:val="clear" w:color="auto" w:fill="FFFFFF"/>
        </w:rPr>
        <w:t xml:space="preserve">кань желтого цвета, она </w:t>
      </w:r>
      <w:r w:rsidRPr="00BF249A">
        <w:rPr>
          <w:sz w:val="28"/>
          <w:szCs w:val="28"/>
          <w:shd w:val="clear" w:color="auto" w:fill="FFFFFF"/>
        </w:rPr>
        <w:t>служит основанием для пособия.</w:t>
      </w:r>
      <w:r w:rsidRPr="00BF249A">
        <w:rPr>
          <w:rFonts w:ascii="Arial" w:hAnsi="Arial" w:cs="Arial"/>
          <w:sz w:val="26"/>
          <w:szCs w:val="26"/>
          <w:shd w:val="clear" w:color="auto" w:fill="FFFFFF"/>
        </w:rPr>
        <w:t xml:space="preserve"> </w:t>
      </w:r>
      <w:r w:rsidRPr="00BF249A">
        <w:rPr>
          <w:sz w:val="28"/>
          <w:szCs w:val="28"/>
          <w:shd w:val="clear" w:color="auto" w:fill="FFFFFF"/>
        </w:rPr>
        <w:t>В качестве наполнителя используется синтепон.</w:t>
      </w:r>
    </w:p>
    <w:p w:rsidR="00E8021B" w:rsidRPr="004336C5" w:rsidRDefault="00E8021B" w:rsidP="00E8021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249A">
        <w:rPr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центральной части пособия </w:t>
      </w:r>
      <w:r w:rsidRPr="00BF249A">
        <w:rPr>
          <w:rFonts w:ascii="Times New Roman" w:hAnsi="Times New Roman" w:cs="Times New Roman"/>
          <w:sz w:val="28"/>
          <w:szCs w:val="28"/>
          <w:shd w:val="clear" w:color="auto" w:fill="FFFFFF"/>
        </w:rPr>
        <w:t>пришиты цветы из фетра, к ним прилагаются бабочки, которые крепятся к цветам липучками.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краю, чередуются </w:t>
      </w:r>
      <w:r w:rsidRPr="00BF24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пуговицы с петельками и резинки с тесьмой, а также пришиваются разноцветные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атласные ленты в виде «лучиков», которые</w:t>
      </w:r>
      <w:r w:rsidRPr="00BF24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336C5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 обратной стороне круга  закрепляются резинками</w:t>
      </w:r>
      <w:r w:rsidRPr="004336C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8021B" w:rsidRPr="00BF249A" w:rsidRDefault="00E8021B" w:rsidP="00E8021B">
      <w:pPr>
        <w:pStyle w:val="a4"/>
        <w:shd w:val="clear" w:color="auto" w:fill="FFFFFF"/>
        <w:spacing w:before="0" w:beforeAutospacing="0" w:line="240" w:lineRule="atLeast"/>
        <w:jc w:val="both"/>
        <w:rPr>
          <w:sz w:val="28"/>
          <w:szCs w:val="28"/>
          <w:shd w:val="clear" w:color="auto" w:fill="FFFFFF"/>
        </w:rPr>
      </w:pPr>
      <w:r w:rsidRPr="00BF249A">
        <w:rPr>
          <w:sz w:val="28"/>
          <w:szCs w:val="28"/>
          <w:shd w:val="clear" w:color="auto" w:fill="FFFFFF"/>
        </w:rPr>
        <w:t>Дополнительные детали: цветные прищепки и деревянные палочки</w:t>
      </w:r>
      <w:r>
        <w:rPr>
          <w:sz w:val="28"/>
          <w:szCs w:val="28"/>
          <w:shd w:val="clear" w:color="auto" w:fill="FFFFFF"/>
        </w:rPr>
        <w:t xml:space="preserve"> (карандаши) -6 шт</w:t>
      </w:r>
      <w:r w:rsidRPr="00BF249A">
        <w:rPr>
          <w:sz w:val="28"/>
          <w:szCs w:val="28"/>
          <w:shd w:val="clear" w:color="auto" w:fill="FFFFFF"/>
        </w:rPr>
        <w:t>.</w:t>
      </w:r>
    </w:p>
    <w:p w:rsidR="00E8021B" w:rsidRPr="00BF249A" w:rsidRDefault="00E8021B" w:rsidP="00E8021B">
      <w:pPr>
        <w:pStyle w:val="a4"/>
        <w:shd w:val="clear" w:color="auto" w:fill="FFFFFF"/>
        <w:spacing w:before="0" w:beforeAutospacing="0" w:line="240" w:lineRule="atLeast"/>
        <w:jc w:val="both"/>
        <w:rPr>
          <w:b/>
          <w:sz w:val="28"/>
          <w:szCs w:val="28"/>
          <w:shd w:val="clear" w:color="auto" w:fill="FFFFFF"/>
        </w:rPr>
      </w:pPr>
      <w:r w:rsidRPr="00BF249A">
        <w:rPr>
          <w:b/>
          <w:sz w:val="28"/>
          <w:szCs w:val="28"/>
          <w:shd w:val="clear" w:color="auto" w:fill="FFFFFF"/>
        </w:rPr>
        <w:t>Описание работы с дидактическим пособием</w:t>
      </w:r>
    </w:p>
    <w:p w:rsidR="00E8021B" w:rsidRPr="00BF249A" w:rsidRDefault="00E8021B" w:rsidP="00E8021B">
      <w:pPr>
        <w:spacing w:after="15" w:line="240" w:lineRule="auto"/>
        <w:ind w:right="59"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BF249A">
        <w:rPr>
          <w:rFonts w:ascii="Times New Roman" w:eastAsia="Times New Roman" w:hAnsi="Times New Roman" w:cs="Times New Roman"/>
          <w:sz w:val="28"/>
          <w:lang w:eastAsia="ru-RU"/>
        </w:rPr>
        <w:t xml:space="preserve">Дидактическое пособие, часто бывает в центре внимания детей. </w:t>
      </w:r>
      <w:r w:rsidRPr="00BF249A">
        <w:rPr>
          <w:rFonts w:ascii="Times New Roman" w:hAnsi="Times New Roman" w:cs="Times New Roman"/>
          <w:sz w:val="28"/>
          <w:szCs w:val="28"/>
        </w:rPr>
        <w:t>Все упражнения просты для выполнения. Их регулярное повторени</w:t>
      </w:r>
      <w:r>
        <w:rPr>
          <w:rFonts w:ascii="Times New Roman" w:hAnsi="Times New Roman" w:cs="Times New Roman"/>
          <w:sz w:val="28"/>
          <w:szCs w:val="28"/>
        </w:rPr>
        <w:t xml:space="preserve">е способствует развитию общей, </w:t>
      </w:r>
      <w:r w:rsidRPr="00BF249A">
        <w:rPr>
          <w:rFonts w:ascii="Times New Roman" w:hAnsi="Times New Roman" w:cs="Times New Roman"/>
          <w:sz w:val="28"/>
          <w:szCs w:val="28"/>
        </w:rPr>
        <w:t>мелкой и артикуляционной моторики, ловкости и координации движений. Оказывает б</w:t>
      </w:r>
      <w:r>
        <w:rPr>
          <w:rFonts w:ascii="Times New Roman" w:hAnsi="Times New Roman" w:cs="Times New Roman"/>
          <w:sz w:val="28"/>
          <w:szCs w:val="28"/>
        </w:rPr>
        <w:t xml:space="preserve">лагоприятное влияние на </w:t>
      </w:r>
      <w:r w:rsidRPr="00BF249A">
        <w:rPr>
          <w:rFonts w:ascii="Times New Roman" w:hAnsi="Times New Roman" w:cs="Times New Roman"/>
          <w:sz w:val="28"/>
          <w:szCs w:val="28"/>
        </w:rPr>
        <w:t>развитие логического  мышления, внимания, памяти.</w:t>
      </w:r>
    </w:p>
    <w:p w:rsidR="00E8021B" w:rsidRPr="00BF249A" w:rsidRDefault="00E8021B" w:rsidP="00E8021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</w:rPr>
      </w:pPr>
    </w:p>
    <w:p w:rsidR="00E8021B" w:rsidRPr="00BF249A" w:rsidRDefault="00E8021B" w:rsidP="00E8021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F249A">
        <w:rPr>
          <w:sz w:val="28"/>
        </w:rPr>
        <w:t xml:space="preserve">Примером дидактических игр на цветочной поляне служат игры «Посади бабочку на цветок», «Подбери по цвету», </w:t>
      </w:r>
      <w:r>
        <w:rPr>
          <w:sz w:val="28"/>
          <w:szCs w:val="28"/>
        </w:rPr>
        <w:t xml:space="preserve">где цели могут быть </w:t>
      </w:r>
      <w:r w:rsidRPr="00BF249A">
        <w:rPr>
          <w:sz w:val="28"/>
          <w:szCs w:val="28"/>
        </w:rPr>
        <w:t>разнообразными:</w:t>
      </w:r>
    </w:p>
    <w:p w:rsidR="00E8021B" w:rsidRPr="00BF249A" w:rsidRDefault="00E8021B" w:rsidP="00E8021B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BF249A">
        <w:rPr>
          <w:sz w:val="28"/>
          <w:szCs w:val="28"/>
        </w:rPr>
        <w:t>закрепление понятия один – много, ни одного;</w:t>
      </w:r>
    </w:p>
    <w:p w:rsidR="00E8021B" w:rsidRPr="00BF249A" w:rsidRDefault="00E8021B" w:rsidP="00E8021B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BF249A">
        <w:rPr>
          <w:sz w:val="28"/>
          <w:szCs w:val="28"/>
        </w:rPr>
        <w:t>закрепление названия основных цветов;</w:t>
      </w:r>
    </w:p>
    <w:p w:rsidR="00E8021B" w:rsidRPr="00BF249A" w:rsidRDefault="00E8021B" w:rsidP="00E8021B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BF249A">
        <w:rPr>
          <w:sz w:val="28"/>
          <w:szCs w:val="28"/>
        </w:rPr>
        <w:t>развитие умения соотносить предметы по цвету.</w:t>
      </w:r>
    </w:p>
    <w:p w:rsidR="00E8021B" w:rsidRPr="00BF249A" w:rsidRDefault="00E8021B" w:rsidP="00E8021B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E8021B" w:rsidRPr="00BF249A" w:rsidRDefault="00E8021B" w:rsidP="00E8021B">
      <w:pPr>
        <w:ind w:firstLine="360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249A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Большой популярностью у педагогов ДОУ всё чаще пользуются бельевые прищепки всех цветов радуги, разных форм и размеров. Дети с удовольствием играют с ними. С помощью этих нехитрых игр развивается мелкая моторика рук, сенсорные навыки.</w:t>
      </w:r>
      <w:r w:rsidRPr="00BF249A">
        <w:rPr>
          <w:rFonts w:ascii="Times New Roman" w:hAnsi="Times New Roman" w:cs="Times New Roman"/>
          <w:sz w:val="28"/>
          <w:szCs w:val="28"/>
        </w:rPr>
        <w:br/>
      </w:r>
      <w:r w:rsidRPr="00BF249A">
        <w:rPr>
          <w:rFonts w:ascii="Times New Roman" w:hAnsi="Times New Roman" w:cs="Times New Roman"/>
          <w:sz w:val="28"/>
          <w:szCs w:val="28"/>
          <w:shd w:val="clear" w:color="auto" w:fill="FFFFFF"/>
        </w:rPr>
        <w:t>В играх с прищепками ребенок задействует большой и указательный палец, которые в дальнейшем берут на себя основную нагрузку при письме. При нажатии на прищепку совершается мышечное действие, схожее с движением по удержанию ручки, и прилагается аналогичное усилие.</w:t>
      </w:r>
      <w:r w:rsidRPr="00BF249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E8021B" w:rsidRPr="00BF249A" w:rsidRDefault="00E8021B" w:rsidP="00E8021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249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Цель игрового упражнения с прищепками: соотношение предметов по цвету, развитие моторики рук.</w:t>
      </w:r>
    </w:p>
    <w:p w:rsidR="00E8021B" w:rsidRPr="00BF249A" w:rsidRDefault="00E8021B" w:rsidP="00E8021B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249A">
        <w:rPr>
          <w:rFonts w:ascii="Times New Roman" w:hAnsi="Times New Roman" w:cs="Times New Roman"/>
          <w:sz w:val="28"/>
          <w:szCs w:val="28"/>
          <w:shd w:val="clear" w:color="auto" w:fill="FFFFFF"/>
        </w:rPr>
        <w:t>По краю пособия пришита тесьма, которая повторяет цвет прищепки. Воспитаннику предлагается прикрепить прищепку к тесьме нужного цвета.</w:t>
      </w:r>
    </w:p>
    <w:p w:rsidR="00E8021B" w:rsidRPr="00BF249A" w:rsidRDefault="00E8021B" w:rsidP="00E8021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Прищепка удерживается указательным и большим пальцами. Можно при этом сопровождать действия стихотворным текстом. </w:t>
      </w:r>
    </w:p>
    <w:p w:rsidR="00E8021B" w:rsidRPr="00BF249A" w:rsidRDefault="00E8021B" w:rsidP="00E8021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Например: </w:t>
      </w:r>
    </w:p>
    <w:p w:rsidR="00E8021B" w:rsidRPr="00BF249A" w:rsidRDefault="00E8021B" w:rsidP="00E8021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BF24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Волк</w:t>
      </w:r>
    </w:p>
    <w:p w:rsidR="00E8021B" w:rsidRPr="00BF249A" w:rsidRDefault="00E8021B" w:rsidP="00E8021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BF249A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Серый волк - зубами щёлк</w:t>
      </w:r>
    </w:p>
    <w:p w:rsidR="00E8021B" w:rsidRPr="00BF249A" w:rsidRDefault="00E8021B" w:rsidP="00E8021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BF249A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Не боимся тебя, волк!</w:t>
      </w:r>
    </w:p>
    <w:p w:rsidR="00E8021B" w:rsidRPr="00BF249A" w:rsidRDefault="00E8021B" w:rsidP="00E8021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F249A">
        <w:rPr>
          <w:rFonts w:ascii="Times New Roman" w:eastAsia="Times New Roman" w:hAnsi="Times New Roman" w:cs="Times New Roman"/>
          <w:sz w:val="27"/>
          <w:szCs w:val="27"/>
          <w:lang w:eastAsia="ru-RU"/>
        </w:rPr>
        <w:t>Обращать внимание на то, чтобы «ротик раскрылся», нужно сильнее нажать на края прищепки. </w:t>
      </w:r>
      <w:r w:rsidRPr="00BF249A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  <w:r w:rsidRPr="00BF249A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  <w:r w:rsidRPr="00BF249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Лиса</w:t>
      </w:r>
    </w:p>
    <w:p w:rsidR="00E8021B" w:rsidRPr="00BF249A" w:rsidRDefault="00E8021B" w:rsidP="00E8021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F24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Хитрая плутовка, рыжая головка,</w:t>
      </w:r>
    </w:p>
    <w:p w:rsidR="00E8021B" w:rsidRPr="00BF249A" w:rsidRDefault="00E8021B" w:rsidP="00E8021B">
      <w:pPr>
        <w:spacing w:after="0" w:line="240" w:lineRule="auto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 w:rsidRPr="00BF24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Ротик открывает, зайчика пугает. </w:t>
      </w:r>
      <w:r w:rsidRPr="00BF24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BF249A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  <w:r w:rsidRPr="00BF249A"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ru-RU"/>
        </w:rPr>
        <w:t>Гусь»</w:t>
      </w:r>
    </w:p>
    <w:p w:rsidR="00E8021B" w:rsidRPr="00BF249A" w:rsidRDefault="00E8021B" w:rsidP="00E8021B">
      <w:pPr>
        <w:spacing w:after="0" w:line="240" w:lineRule="auto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 w:rsidRPr="00BF249A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Га-га-га, - гогочет гусь,-</w:t>
      </w:r>
    </w:p>
    <w:p w:rsidR="00E8021B" w:rsidRPr="00BF249A" w:rsidRDefault="00E8021B" w:rsidP="00E8021B">
      <w:pPr>
        <w:spacing w:after="0" w:line="240" w:lineRule="auto"/>
        <w:rPr>
          <w:rFonts w:ascii="Tahoma" w:hAnsi="Tahoma" w:cs="Tahoma"/>
          <w:sz w:val="19"/>
          <w:szCs w:val="19"/>
        </w:rPr>
      </w:pPr>
      <w:r w:rsidRPr="00BF249A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Я семьёй своей горжусь. </w:t>
      </w:r>
      <w:r w:rsidRPr="00BF249A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br/>
      </w:r>
    </w:p>
    <w:p w:rsidR="00E8021B" w:rsidRPr="00BF249A" w:rsidRDefault="00E8021B" w:rsidP="00E80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BF249A"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>Дидактическая игра </w:t>
      </w:r>
      <w:r w:rsidRPr="00BF249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BF249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Веселая шнуровка</w:t>
      </w:r>
      <w:r w:rsidRPr="00BF249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E8021B" w:rsidRPr="00BF249A" w:rsidRDefault="00E8021B" w:rsidP="00E8021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49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Развитая мелкая моторика и шнуровка идут рука об руку. Развитие мелкой моторики, наверное, самое главное призвание шнуровки, потому, что продевая шнурки через отверстия, ребенок чрезвычайно стремительно оттачивает ловкость своих пальчиков. Хоть шнуровка для моторики и ее развития у ребенка делает огромный вклад, это не единственное ее положительное свойство.</w:t>
      </w:r>
    </w:p>
    <w:p w:rsidR="00E8021B" w:rsidRPr="00BF249A" w:rsidRDefault="00E8021B" w:rsidP="00E8021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49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речи. Казалось бы, каким образом простая игрушка может развивать речь малыша, а все очень просто. Учеными доказано, что участок мозга, отвечающий за развитие моторики, расположен рядом с областью, отвечающей за развитие речи. Тем самым, развитие участка, отвечающего за моторику, благотворно влияет и на речь.</w:t>
      </w:r>
    </w:p>
    <w:p w:rsidR="00E8021B" w:rsidRPr="00BF249A" w:rsidRDefault="00E8021B" w:rsidP="00E8021B">
      <w:pPr>
        <w:shd w:val="clear" w:color="auto" w:fill="FFFFFF"/>
        <w:spacing w:after="75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49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логического мышления, еще одно положительное качество шнуровок. Ведь разобраться, где чье место на сюжетной шнуровке, это целая логическая задача для малыша.</w:t>
      </w:r>
    </w:p>
    <w:p w:rsidR="00E8021B" w:rsidRPr="00BF249A" w:rsidRDefault="00E8021B" w:rsidP="00E80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E8021B" w:rsidRPr="00BF249A" w:rsidRDefault="00E8021B" w:rsidP="00E8021B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249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</w:t>
      </w:r>
      <w:r w:rsidRPr="00BF249A">
        <w:rPr>
          <w:rStyle w:val="a3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идактические игры на застегивание - расстегивание пуговиц.</w:t>
      </w:r>
      <w:r w:rsidRPr="00BF24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8021B" w:rsidRPr="00BF249A" w:rsidRDefault="00E8021B" w:rsidP="00E802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249A">
        <w:rPr>
          <w:rFonts w:ascii="Times New Roman" w:hAnsi="Times New Roman" w:cs="Times New Roman"/>
          <w:sz w:val="28"/>
          <w:szCs w:val="28"/>
          <w:shd w:val="clear" w:color="auto" w:fill="FFFFFF"/>
        </w:rPr>
        <w:t>Способствуют развитию мелкой моторики, тактильного восприятия, координации движений обеих рук, глазомера, концентрации внимания, усидчивости, навыков классификации, развитию элементарных математических представлений (закрепляют знание цветов, обучают счету и др., а также служат обучающим средством в развитии навыков самообслуживания. Ведь</w:t>
      </w:r>
      <w:r w:rsidRPr="00BF249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F249A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застегивать </w:t>
      </w:r>
      <w:r w:rsidRPr="00BF249A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lastRenderedPageBreak/>
        <w:t>пуговицы</w:t>
      </w:r>
      <w:r w:rsidRPr="00BF249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F249A">
        <w:rPr>
          <w:rFonts w:ascii="Times New Roman" w:hAnsi="Times New Roman" w:cs="Times New Roman"/>
          <w:sz w:val="28"/>
          <w:szCs w:val="28"/>
          <w:shd w:val="clear" w:color="auto" w:fill="FFFFFF"/>
        </w:rPr>
        <w:t>на себе очень трудно, да и скучно, не каждый ребёнок будет с увлечением пытаться</w:t>
      </w:r>
      <w:r w:rsidRPr="00BF249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F249A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застегнуть пуговку на простой одежде</w:t>
      </w:r>
      <w:r w:rsidRPr="00BF249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</w:t>
      </w:r>
      <w:r w:rsidRPr="00BF24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такие</w:t>
      </w:r>
      <w:r w:rsidRPr="00BF249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F249A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игры</w:t>
      </w:r>
      <w:r w:rsidRPr="00BF249A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BF249A">
        <w:rPr>
          <w:rFonts w:ascii="Times New Roman" w:hAnsi="Times New Roman" w:cs="Times New Roman"/>
          <w:sz w:val="28"/>
          <w:szCs w:val="28"/>
          <w:shd w:val="clear" w:color="auto" w:fill="FFFFFF"/>
        </w:rPr>
        <w:t>являются подготовительным этапом для освоения самостоятельного</w:t>
      </w:r>
      <w:r w:rsidRPr="00BF249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F249A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застегивания пуговиц на себе</w:t>
      </w:r>
      <w:r w:rsidRPr="00BF24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E8021B" w:rsidRPr="00BF249A" w:rsidRDefault="00E8021B" w:rsidP="00E802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249A">
        <w:rPr>
          <w:rFonts w:ascii="Times New Roman" w:hAnsi="Times New Roman" w:cs="Times New Roman"/>
          <w:sz w:val="28"/>
          <w:szCs w:val="28"/>
          <w:shd w:val="clear" w:color="auto" w:fill="FFFFFF"/>
        </w:rPr>
        <w:t>Можно поиграть в игры: «Найди одинаковые по цвету пуговицы», «Найди пару».</w:t>
      </w:r>
    </w:p>
    <w:p w:rsidR="00E8021B" w:rsidRPr="00BF249A" w:rsidRDefault="00E8021B" w:rsidP="00E802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021B" w:rsidRPr="00BF249A" w:rsidRDefault="00E8021B" w:rsidP="00E8021B">
      <w:pPr>
        <w:jc w:val="both"/>
        <w:rPr>
          <w:rFonts w:ascii="Times New Roman" w:hAnsi="Times New Roman" w:cs="Times New Roman"/>
          <w:sz w:val="28"/>
          <w:szCs w:val="28"/>
        </w:rPr>
      </w:pPr>
      <w:r w:rsidRPr="00BF249A">
        <w:rPr>
          <w:rFonts w:ascii="Times New Roman" w:hAnsi="Times New Roman" w:cs="Times New Roman"/>
          <w:b/>
          <w:i/>
          <w:sz w:val="28"/>
          <w:szCs w:val="28"/>
        </w:rPr>
        <w:t xml:space="preserve">Игровое упражнение «Лучики» </w:t>
      </w:r>
      <w:r w:rsidRPr="00BF249A">
        <w:rPr>
          <w:rFonts w:ascii="Times New Roman" w:hAnsi="Times New Roman" w:cs="Times New Roman"/>
          <w:sz w:val="28"/>
          <w:szCs w:val="28"/>
        </w:rPr>
        <w:t>на развитие ловкости, способности выполнять действие обеими руками одновременно, цветовосприятия.</w:t>
      </w:r>
    </w:p>
    <w:p w:rsidR="00E8021B" w:rsidRPr="00BF249A" w:rsidRDefault="00E8021B" w:rsidP="00E8021B">
      <w:pPr>
        <w:jc w:val="both"/>
        <w:rPr>
          <w:rFonts w:ascii="Times New Roman" w:hAnsi="Times New Roman" w:cs="Times New Roman"/>
          <w:sz w:val="28"/>
          <w:szCs w:val="28"/>
        </w:rPr>
      </w:pPr>
      <w:r w:rsidRPr="00BF249A">
        <w:rPr>
          <w:rFonts w:ascii="Times New Roman" w:hAnsi="Times New Roman" w:cs="Times New Roman"/>
          <w:sz w:val="28"/>
          <w:szCs w:val="28"/>
        </w:rPr>
        <w:t>Играть можно как одному ребёнку так и малой подгруппой. Берем палочку или карандаш в две руки и постепенно перебирая пальчиками, накручиваем ленточку. Можно устроить соревнования между детьми «Кто быстрее». Это не только развивает моторику, но и поднимает настроение.</w:t>
      </w:r>
    </w:p>
    <w:p w:rsidR="00E8021B" w:rsidRPr="00BF249A" w:rsidRDefault="00E8021B" w:rsidP="00E8021B">
      <w:pPr>
        <w:rPr>
          <w:rFonts w:ascii="Times New Roman" w:hAnsi="Times New Roman" w:cs="Times New Roman"/>
          <w:sz w:val="28"/>
          <w:szCs w:val="28"/>
        </w:rPr>
      </w:pPr>
      <w:r w:rsidRPr="00BF249A">
        <w:rPr>
          <w:rFonts w:ascii="Times New Roman" w:hAnsi="Times New Roman" w:cs="Times New Roman"/>
          <w:sz w:val="28"/>
          <w:szCs w:val="28"/>
        </w:rPr>
        <w:t>Вызвать эмоциональный положительный настрой, поддерживать интерес к играм можно при помощи игрового физического упражнения «Перепрыгни через лучики».</w:t>
      </w:r>
    </w:p>
    <w:p w:rsidR="00E8021B" w:rsidRPr="00BF249A" w:rsidRDefault="00E8021B" w:rsidP="00E8021B">
      <w:pPr>
        <w:rPr>
          <w:rFonts w:ascii="Times New Roman" w:hAnsi="Times New Roman" w:cs="Times New Roman"/>
          <w:sz w:val="28"/>
          <w:szCs w:val="28"/>
        </w:rPr>
      </w:pPr>
    </w:p>
    <w:p w:rsidR="00E8021B" w:rsidRPr="00BF249A" w:rsidRDefault="00E8021B" w:rsidP="00E8021B">
      <w:pPr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BF249A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Советы по  использованию дидактического пособия:</w:t>
      </w:r>
    </w:p>
    <w:p w:rsidR="00E8021B" w:rsidRPr="00BF249A" w:rsidRDefault="00E8021B" w:rsidP="00E8021B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F249A">
        <w:rPr>
          <w:rFonts w:ascii="Times New Roman" w:hAnsi="Times New Roman" w:cs="Times New Roman"/>
          <w:sz w:val="28"/>
          <w:szCs w:val="28"/>
        </w:rPr>
        <w:t>п</w:t>
      </w:r>
      <w:r w:rsidRPr="00BF249A">
        <w:rPr>
          <w:rFonts w:ascii="Times New Roman" w:hAnsi="Times New Roman" w:cs="Times New Roman"/>
          <w:sz w:val="28"/>
          <w:szCs w:val="28"/>
          <w:shd w:val="clear" w:color="auto" w:fill="FFFFFF"/>
        </w:rPr>
        <w:t>оощряйте творческую инициативу ребенка;</w:t>
      </w:r>
    </w:p>
    <w:p w:rsidR="00E8021B" w:rsidRPr="00BF249A" w:rsidRDefault="00E8021B" w:rsidP="00E8021B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F249A">
        <w:rPr>
          <w:rFonts w:ascii="Times New Roman" w:hAnsi="Times New Roman" w:cs="Times New Roman"/>
          <w:sz w:val="28"/>
          <w:szCs w:val="28"/>
        </w:rPr>
        <w:t>н</w:t>
      </w:r>
      <w:r w:rsidRPr="00BF249A">
        <w:rPr>
          <w:rFonts w:ascii="Times New Roman" w:hAnsi="Times New Roman" w:cs="Times New Roman"/>
          <w:sz w:val="28"/>
          <w:szCs w:val="28"/>
          <w:shd w:val="clear" w:color="auto" w:fill="FFFFFF"/>
        </w:rPr>
        <w:t>и в коем случае не ругайте за ошибки, не насмехайтесь даже «над самыми нелепыми попытками решения»;</w:t>
      </w:r>
    </w:p>
    <w:p w:rsidR="00E8021B" w:rsidRPr="00BF249A" w:rsidRDefault="00E8021B" w:rsidP="00E8021B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F249A">
        <w:rPr>
          <w:rFonts w:ascii="Times New Roman" w:hAnsi="Times New Roman" w:cs="Times New Roman"/>
          <w:sz w:val="28"/>
          <w:szCs w:val="28"/>
        </w:rPr>
        <w:t>н</w:t>
      </w:r>
      <w:r w:rsidRPr="00BF249A">
        <w:rPr>
          <w:rFonts w:ascii="Times New Roman" w:hAnsi="Times New Roman" w:cs="Times New Roman"/>
          <w:sz w:val="28"/>
          <w:szCs w:val="28"/>
          <w:shd w:val="clear" w:color="auto" w:fill="FFFFFF"/>
        </w:rPr>
        <w:t>е спешите подсказывать, старайтесь, чтобы ребенок находил правильный ответ хоть и с вашей помощью, но все же самостоятельно;</w:t>
      </w:r>
    </w:p>
    <w:p w:rsidR="00E8021B" w:rsidRPr="00BF249A" w:rsidRDefault="00E8021B" w:rsidP="00E8021B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F249A">
        <w:rPr>
          <w:rFonts w:ascii="Times New Roman" w:hAnsi="Times New Roman" w:cs="Times New Roman"/>
          <w:sz w:val="28"/>
          <w:szCs w:val="28"/>
        </w:rPr>
        <w:t>с</w:t>
      </w:r>
      <w:r w:rsidRPr="00BF249A">
        <w:rPr>
          <w:rFonts w:ascii="Times New Roman" w:hAnsi="Times New Roman" w:cs="Times New Roman"/>
          <w:sz w:val="28"/>
          <w:szCs w:val="28"/>
          <w:shd w:val="clear" w:color="auto" w:fill="FFFFFF"/>
        </w:rPr>
        <w:t>тарайтесь предупреждать возникновение негативных эмоций в процессе игры;</w:t>
      </w:r>
    </w:p>
    <w:p w:rsidR="00E8021B" w:rsidRPr="00BF249A" w:rsidRDefault="00E8021B" w:rsidP="00E8021B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F249A">
        <w:rPr>
          <w:rFonts w:ascii="Times New Roman" w:hAnsi="Times New Roman" w:cs="Times New Roman"/>
          <w:sz w:val="28"/>
          <w:szCs w:val="28"/>
        </w:rPr>
        <w:t>и</w:t>
      </w:r>
      <w:r w:rsidRPr="00BF249A">
        <w:rPr>
          <w:rFonts w:ascii="Times New Roman" w:hAnsi="Times New Roman" w:cs="Times New Roman"/>
          <w:sz w:val="28"/>
          <w:szCs w:val="28"/>
          <w:shd w:val="clear" w:color="auto" w:fill="FFFFFF"/>
        </w:rPr>
        <w:t>гры должны вызывать положительные эмоции;</w:t>
      </w:r>
    </w:p>
    <w:p w:rsidR="00E8021B" w:rsidRPr="00BF249A" w:rsidRDefault="00E8021B" w:rsidP="00E8021B">
      <w:pPr>
        <w:pStyle w:val="a5"/>
        <w:numPr>
          <w:ilvl w:val="0"/>
          <w:numId w:val="3"/>
        </w:numPr>
        <w:jc w:val="both"/>
        <w:rPr>
          <w:rStyle w:val="a3"/>
          <w:rFonts w:ascii="Arial" w:hAnsi="Arial" w:cs="Arial"/>
          <w:sz w:val="23"/>
          <w:szCs w:val="23"/>
          <w:bdr w:val="none" w:sz="0" w:space="0" w:color="auto" w:frame="1"/>
          <w:shd w:val="clear" w:color="auto" w:fill="FFFFFF"/>
        </w:rPr>
      </w:pPr>
      <w:r w:rsidRPr="00BF24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избегайте принуждения. Такая ситуация приводит к порождению отрицательных эмоций и формирует негативное отношение к любой умственной деятельности. </w:t>
      </w:r>
    </w:p>
    <w:p w:rsidR="00E8021B" w:rsidRPr="00BF249A" w:rsidRDefault="00E8021B" w:rsidP="00E8021B">
      <w:pPr>
        <w:spacing w:after="15" w:line="386" w:lineRule="auto"/>
        <w:ind w:right="59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BF249A">
        <w:rPr>
          <w:rFonts w:ascii="Times New Roman" w:eastAsia="Times New Roman" w:hAnsi="Times New Roman" w:cs="Times New Roman"/>
          <w:b/>
          <w:sz w:val="28"/>
          <w:lang w:eastAsia="ru-RU"/>
        </w:rPr>
        <w:t>Интернет-ресурсы:</w:t>
      </w:r>
    </w:p>
    <w:p w:rsidR="00E8021B" w:rsidRPr="00BF249A" w:rsidRDefault="00493BFD" w:rsidP="00E8021B">
      <w:pPr>
        <w:pStyle w:val="a5"/>
        <w:numPr>
          <w:ilvl w:val="0"/>
          <w:numId w:val="5"/>
        </w:numPr>
        <w:spacing w:after="15" w:line="386" w:lineRule="auto"/>
        <w:ind w:right="5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hyperlink r:id="rId5" w:history="1">
        <w:r w:rsidR="00E8021B" w:rsidRPr="00BF249A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http://www.maam.ru/</w:t>
        </w:r>
      </w:hyperlink>
    </w:p>
    <w:p w:rsidR="00E8021B" w:rsidRPr="00BF249A" w:rsidRDefault="00493BFD" w:rsidP="00E8021B">
      <w:pPr>
        <w:pStyle w:val="a5"/>
        <w:numPr>
          <w:ilvl w:val="0"/>
          <w:numId w:val="5"/>
        </w:numPr>
        <w:spacing w:after="15" w:line="386" w:lineRule="auto"/>
        <w:ind w:right="5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hyperlink r:id="rId6" w:history="1">
        <w:r w:rsidR="00E8021B" w:rsidRPr="00BF249A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http://ped-kopilka.ru/blogs/chernikova/didakticheskoe-posobie-svoimi-rukami-dlja-detskogo-sada.html</w:t>
        </w:r>
      </w:hyperlink>
    </w:p>
    <w:p w:rsidR="00E8021B" w:rsidRPr="00BF249A" w:rsidRDefault="00493BFD" w:rsidP="00E8021B">
      <w:pPr>
        <w:pStyle w:val="a5"/>
        <w:numPr>
          <w:ilvl w:val="0"/>
          <w:numId w:val="5"/>
        </w:numPr>
        <w:spacing w:after="15" w:line="386" w:lineRule="auto"/>
        <w:ind w:right="5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hyperlink r:id="rId7" w:history="1">
        <w:r w:rsidR="00E8021B" w:rsidRPr="00BF249A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https://metodbv.ru/igrushki-dlya-razvitiya-sensoriki-svoimi-rukami/</w:t>
        </w:r>
      </w:hyperlink>
    </w:p>
    <w:p w:rsidR="00E8021B" w:rsidRPr="00BF249A" w:rsidRDefault="00E8021B" w:rsidP="00E8021B">
      <w:pPr>
        <w:pStyle w:val="a5"/>
        <w:spacing w:after="15" w:line="386" w:lineRule="auto"/>
        <w:ind w:right="59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E8021B" w:rsidRPr="00E8021B" w:rsidRDefault="00E8021B" w:rsidP="00E8021B">
      <w:pPr>
        <w:spacing w:after="15" w:line="386" w:lineRule="auto"/>
        <w:ind w:left="-15" w:right="59" w:firstLine="698"/>
        <w:jc w:val="right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E8021B">
        <w:rPr>
          <w:rFonts w:ascii="Times New Roman" w:eastAsia="Times New Roman" w:hAnsi="Times New Roman" w:cs="Times New Roman"/>
          <w:b/>
          <w:sz w:val="28"/>
          <w:lang w:eastAsia="ru-RU"/>
        </w:rPr>
        <w:lastRenderedPageBreak/>
        <w:t>Приложение</w:t>
      </w:r>
    </w:p>
    <w:p w:rsidR="00E8021B" w:rsidRDefault="00E8021B" w:rsidP="00E8021B">
      <w:pPr>
        <w:spacing w:after="15" w:line="386" w:lineRule="auto"/>
        <w:ind w:left="-15" w:right="59" w:firstLine="698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C48415" wp14:editId="2D0BF558">
            <wp:extent cx="4783016" cy="4012245"/>
            <wp:effectExtent l="0" t="0" r="0" b="7620"/>
            <wp:docPr id="1" name="Рисунок 1" descr="C:\Users\1\Desktop\IMG_20181101_10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181101_100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6" r="4324"/>
                    <a:stretch/>
                  </pic:blipFill>
                  <pic:spPr bwMode="auto">
                    <a:xfrm>
                      <a:off x="0" y="0"/>
                      <a:ext cx="4786835" cy="401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21B" w:rsidRDefault="00E8021B" w:rsidP="00E8021B">
      <w:pPr>
        <w:spacing w:after="15" w:line="386" w:lineRule="auto"/>
        <w:ind w:left="-15" w:right="59" w:firstLine="698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E8C035" wp14:editId="51229CA0">
            <wp:extent cx="4046482" cy="4130062"/>
            <wp:effectExtent l="0" t="0" r="0" b="3810"/>
            <wp:docPr id="2" name="Рисунок 2" descr="C:\Users\1\Desktop\IMG_20181101_10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20181101_1003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598" cy="413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21B" w:rsidRDefault="00E8021B" w:rsidP="00E8021B">
      <w:pPr>
        <w:spacing w:after="15" w:line="386" w:lineRule="auto"/>
        <w:ind w:left="-15" w:right="59" w:firstLine="698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</w:p>
    <w:p w:rsidR="00E8021B" w:rsidRDefault="00E8021B" w:rsidP="00E8021B">
      <w:pPr>
        <w:spacing w:after="15" w:line="386" w:lineRule="auto"/>
        <w:ind w:left="-15" w:right="59" w:firstLine="698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B47923E" wp14:editId="43C22D3D">
            <wp:extent cx="5247249" cy="3932336"/>
            <wp:effectExtent l="0" t="0" r="0" b="0"/>
            <wp:docPr id="3" name="Рисунок 3" descr="C:\Users\1\Desktop\IMG_20181101_10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20181101_101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40529" cy="39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21B" w:rsidRDefault="00E8021B" w:rsidP="00E8021B">
      <w:pPr>
        <w:spacing w:after="15" w:line="386" w:lineRule="auto"/>
        <w:ind w:left="-15" w:right="59" w:firstLine="698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5F1860" wp14:editId="6136F516">
            <wp:extent cx="4186928" cy="4867422"/>
            <wp:effectExtent l="0" t="0" r="4445" b="0"/>
            <wp:docPr id="4" name="Рисунок 4" descr="C:\Users\1\Desktop\IMG_20181101_10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20181101_101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0" b="8061"/>
                    <a:stretch/>
                  </pic:blipFill>
                  <pic:spPr bwMode="auto">
                    <a:xfrm>
                      <a:off x="0" y="0"/>
                      <a:ext cx="4199448" cy="488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21B" w:rsidRDefault="00E8021B" w:rsidP="00E8021B">
      <w:pPr>
        <w:spacing w:after="15" w:line="386" w:lineRule="auto"/>
        <w:ind w:left="-15" w:right="59" w:firstLine="698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2C18C31" wp14:editId="562BEDF2">
            <wp:extent cx="5151491" cy="3862256"/>
            <wp:effectExtent l="0" t="0" r="0" b="5080"/>
            <wp:docPr id="5" name="Рисунок 5" descr="C:\Users\1\Desktop\IMG_20181101_10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_20181101_1008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39" cy="386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21B" w:rsidRDefault="00E8021B" w:rsidP="00E8021B">
      <w:pPr>
        <w:spacing w:after="15" w:line="386" w:lineRule="auto"/>
        <w:ind w:left="-15" w:right="59" w:firstLine="698"/>
        <w:rPr>
          <w:rFonts w:ascii="Times New Roman" w:eastAsia="Times New Roman" w:hAnsi="Times New Roman" w:cs="Times New Roman"/>
          <w:sz w:val="28"/>
          <w:lang w:eastAsia="ru-RU"/>
        </w:rPr>
      </w:pPr>
    </w:p>
    <w:p w:rsidR="00E8021B" w:rsidRDefault="00E8021B" w:rsidP="00E8021B">
      <w:pPr>
        <w:spacing w:after="15" w:line="386" w:lineRule="auto"/>
        <w:ind w:left="-15" w:right="59" w:firstLine="698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379267" wp14:editId="64F86CCE">
            <wp:extent cx="4586067" cy="4234375"/>
            <wp:effectExtent l="0" t="0" r="5080" b="0"/>
            <wp:docPr id="6" name="Рисунок 6" descr="C:\Users\1\Desktop\IMG_20181101_09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G_20181101_095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5" t="5048" r="10362"/>
                    <a:stretch/>
                  </pic:blipFill>
                  <pic:spPr bwMode="auto">
                    <a:xfrm>
                      <a:off x="0" y="0"/>
                      <a:ext cx="4580195" cy="422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21B" w:rsidRDefault="00E8021B" w:rsidP="00E8021B">
      <w:pPr>
        <w:spacing w:after="15" w:line="386" w:lineRule="auto"/>
        <w:ind w:left="-15" w:right="59" w:firstLine="698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</w:p>
    <w:p w:rsidR="00E8021B" w:rsidRPr="00BF249A" w:rsidRDefault="00E8021B" w:rsidP="00E8021B">
      <w:pPr>
        <w:spacing w:after="15" w:line="386" w:lineRule="auto"/>
        <w:ind w:left="-15" w:right="59" w:firstLine="698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C1F4108" wp14:editId="060EB669">
            <wp:extent cx="5130858" cy="3846786"/>
            <wp:effectExtent l="0" t="0" r="0" b="1905"/>
            <wp:docPr id="7" name="Рисунок 7" descr="C:\Users\1\Desktop\IMG_20181101_09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IMG_20181101_0959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817" cy="385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21B" w:rsidRPr="00BF249A" w:rsidRDefault="00E8021B" w:rsidP="00E8021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8021B" w:rsidRDefault="00E8021B" w:rsidP="00CE0D5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8021B" w:rsidRPr="00CE0D5C" w:rsidRDefault="00E8021B" w:rsidP="00CE0D5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E8021B" w:rsidRPr="00CE0D5C" w:rsidSect="00E8021B">
      <w:pgSz w:w="11906" w:h="16838"/>
      <w:pgMar w:top="1134" w:right="567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806064"/>
    <w:multiLevelType w:val="hybridMultilevel"/>
    <w:tmpl w:val="749260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B4922"/>
    <w:multiLevelType w:val="hybridMultilevel"/>
    <w:tmpl w:val="BDCCC9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B82436"/>
    <w:multiLevelType w:val="hybridMultilevel"/>
    <w:tmpl w:val="A75E3C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C363C2"/>
    <w:multiLevelType w:val="hybridMultilevel"/>
    <w:tmpl w:val="AA9CA8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FF6292"/>
    <w:multiLevelType w:val="hybridMultilevel"/>
    <w:tmpl w:val="84ECCC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F6C"/>
    <w:rsid w:val="003B6F6C"/>
    <w:rsid w:val="00493BFD"/>
    <w:rsid w:val="009B290A"/>
    <w:rsid w:val="00BA1F37"/>
    <w:rsid w:val="00C66C36"/>
    <w:rsid w:val="00CE0D5C"/>
    <w:rsid w:val="00E80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0E9EA"/>
  <w15:chartTrackingRefBased/>
  <w15:docId w15:val="{9297463A-2119-43A9-A1B3-72976DE53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8021B"/>
    <w:rPr>
      <w:b/>
      <w:bCs/>
    </w:rPr>
  </w:style>
  <w:style w:type="character" w:customStyle="1" w:styleId="apple-converted-space">
    <w:name w:val="apple-converted-space"/>
    <w:basedOn w:val="a0"/>
    <w:rsid w:val="00E8021B"/>
  </w:style>
  <w:style w:type="paragraph" w:styleId="a4">
    <w:name w:val="Normal (Web)"/>
    <w:basedOn w:val="a"/>
    <w:uiPriority w:val="99"/>
    <w:unhideWhenUsed/>
    <w:rsid w:val="00E80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8021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8021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etodbv.ru/igrushki-dlya-razvitiya-sensoriki-svoimi-rukami/" TargetMode="External"/><Relationship Id="rId12" Type="http://schemas.openxmlformats.org/officeDocument/2006/relationships/image" Target="media/image5.jpe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http://ped-kopilka.ru/blogs/chernikova/didakticheskoe-posobie-svoimi-rukami-dlja-detskogo-sada.html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www.maam.ru/" TargetMode="External"/><Relationship Id="rId15" Type="http://schemas.microsoft.com/office/2007/relationships/hdphoto" Target="media/hdphoto2.wdp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1194</Words>
  <Characters>6807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DNS</cp:lastModifiedBy>
  <cp:revision>8</cp:revision>
  <dcterms:created xsi:type="dcterms:W3CDTF">2018-10-31T08:16:00Z</dcterms:created>
  <dcterms:modified xsi:type="dcterms:W3CDTF">2020-06-16T11:54:00Z</dcterms:modified>
</cp:coreProperties>
</file>