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E6" w:rsidRPr="00977F38" w:rsidRDefault="00977F38" w:rsidP="00977F38">
      <w:pPr>
        <w:pStyle w:val="ad"/>
        <w:spacing w:before="100" w:beforeAutospacing="1" w:after="100" w:afterAutospacing="1" w:line="40" w:lineRule="atLeast"/>
        <w:ind w:left="113" w:right="113"/>
        <w:jc w:val="center"/>
        <w:rPr>
          <w:rFonts w:ascii="Times New Roman" w:hAnsi="Times New Roman" w:cs="Times New Roman"/>
          <w:sz w:val="48"/>
          <w:szCs w:val="36"/>
        </w:rPr>
      </w:pPr>
      <w:r w:rsidRPr="00977F38">
        <w:rPr>
          <w:rFonts w:ascii="Times New Roman" w:hAnsi="Times New Roman" w:cs="Times New Roman"/>
          <w:sz w:val="48"/>
          <w:szCs w:val="36"/>
        </w:rPr>
        <w:t>Классный час</w:t>
      </w:r>
      <w:r>
        <w:rPr>
          <w:rFonts w:ascii="Times New Roman" w:hAnsi="Times New Roman" w:cs="Times New Roman"/>
          <w:sz w:val="48"/>
          <w:szCs w:val="36"/>
        </w:rPr>
        <w:t>:</w:t>
      </w:r>
    </w:p>
    <w:p w:rsidR="00977F38" w:rsidRPr="00977F38" w:rsidRDefault="00977F38" w:rsidP="00977F38">
      <w:pPr>
        <w:pStyle w:val="ad"/>
        <w:spacing w:before="100" w:beforeAutospacing="1" w:after="100" w:afterAutospacing="1" w:line="40" w:lineRule="atLeast"/>
        <w:ind w:left="113" w:right="113"/>
        <w:jc w:val="center"/>
        <w:rPr>
          <w:rFonts w:ascii="Times New Roman" w:hAnsi="Times New Roman" w:cs="Times New Roman"/>
          <w:sz w:val="48"/>
          <w:szCs w:val="36"/>
        </w:rPr>
      </w:pPr>
      <w:r w:rsidRPr="00977F38">
        <w:rPr>
          <w:rFonts w:ascii="Times New Roman" w:hAnsi="Times New Roman" w:cs="Times New Roman"/>
          <w:sz w:val="48"/>
          <w:szCs w:val="36"/>
        </w:rPr>
        <w:t>«</w:t>
      </w:r>
      <w:r>
        <w:rPr>
          <w:rFonts w:ascii="Times New Roman" w:hAnsi="Times New Roman" w:cs="Times New Roman"/>
          <w:sz w:val="48"/>
          <w:szCs w:val="36"/>
        </w:rPr>
        <w:t>День родного языка</w:t>
      </w:r>
      <w:r w:rsidRPr="00977F38">
        <w:rPr>
          <w:rFonts w:ascii="Times New Roman" w:hAnsi="Times New Roman" w:cs="Times New Roman"/>
          <w:sz w:val="48"/>
          <w:szCs w:val="36"/>
        </w:rPr>
        <w:t>»</w:t>
      </w:r>
    </w:p>
    <w:p w:rsidR="00DA02E0" w:rsidRPr="00B566DB" w:rsidRDefault="00DA02E0" w:rsidP="00B5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повышению уровня творческой активности учащихся; воспит</w:t>
      </w:r>
      <w:r w:rsidR="00E51050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уважения друг к другу, к обычаям, традициям и культуре разных народов, толерантности.</w:t>
      </w:r>
    </w:p>
    <w:p w:rsidR="00DA02E0" w:rsidRPr="00B566DB" w:rsidRDefault="00DA02E0" w:rsidP="00B5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ведущим ценностям мировой культуры, понимание и уважение ценностей иных культур, мировоззрений; осознание человеком своей сопричастности к судьбам человечества.</w:t>
      </w:r>
    </w:p>
    <w:p w:rsidR="00497CCD" w:rsidRPr="00B566DB" w:rsidRDefault="00497CCD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</w:t>
      </w:r>
    </w:p>
    <w:p w:rsidR="00497CCD" w:rsidRPr="00B566DB" w:rsidRDefault="00497CCD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Личностные: формирование выраженной устойчивой учебно-познавательной мотивации учения; формирование устойчивого учебно-познавательного интереса к новым способам решения задач, желание продолжать учебу. </w:t>
      </w:r>
    </w:p>
    <w:p w:rsidR="00497CCD" w:rsidRPr="00B566DB" w:rsidRDefault="00497CCD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Метапредметные: преобразовывать практическую задачу в познавательную, уметь выражать свои мысли в результате диалога или игровой деятельности. </w:t>
      </w:r>
    </w:p>
    <w:p w:rsidR="00497CCD" w:rsidRPr="00B566DB" w:rsidRDefault="00497CCD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Предметные: познакомиться с понятием «обычай», познакомиться с </w:t>
      </w:r>
      <w:r w:rsidR="00656BBD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ингушского народа.</w:t>
      </w:r>
    </w:p>
    <w:p w:rsidR="009F15DB" w:rsidRDefault="00871AB1" w:rsidP="00B566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914734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4734" w:rsidRPr="00B566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4734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ингушская </w:t>
      </w:r>
      <w:r w:rsidR="00DA02E0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музыка, </w:t>
      </w:r>
      <w:r w:rsidR="00F64F2C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2695C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национальной кухни;</w:t>
      </w:r>
      <w:r w:rsidR="00F64F2C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национальный ингушский костюм;</w:t>
      </w:r>
      <w:r w:rsidR="0042695C" w:rsidRPr="00B566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презентация.</w:t>
      </w:r>
    </w:p>
    <w:p w:rsidR="00977F38" w:rsidRPr="00B566DB" w:rsidRDefault="00977F38" w:rsidP="00B5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5DB" w:rsidRDefault="009F15DB" w:rsidP="00B566DB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B566DB">
        <w:rPr>
          <w:b/>
          <w:color w:val="00B050"/>
          <w:sz w:val="28"/>
          <w:szCs w:val="28"/>
          <w:shd w:val="clear" w:color="auto" w:fill="FFFFFF"/>
        </w:rPr>
        <w:t>Слайд</w:t>
      </w:r>
      <w:r w:rsidR="00656BBD" w:rsidRPr="00B566DB">
        <w:rPr>
          <w:b/>
          <w:color w:val="00B050"/>
          <w:sz w:val="28"/>
          <w:szCs w:val="28"/>
          <w:shd w:val="clear" w:color="auto" w:fill="FFFFFF"/>
        </w:rPr>
        <w:t xml:space="preserve"> 1</w:t>
      </w:r>
      <w:r w:rsidR="00871AB1" w:rsidRPr="00B566DB">
        <w:rPr>
          <w:b/>
          <w:color w:val="00B050"/>
          <w:sz w:val="28"/>
          <w:szCs w:val="28"/>
          <w:shd w:val="clear" w:color="auto" w:fill="FFFFFF"/>
        </w:rPr>
        <w:t>.</w:t>
      </w:r>
      <w:r w:rsidRPr="00B566DB">
        <w:rPr>
          <w:b/>
          <w:sz w:val="28"/>
          <w:szCs w:val="28"/>
          <w:shd w:val="clear" w:color="auto" w:fill="FFFFFF"/>
        </w:rPr>
        <w:t xml:space="preserve"> (республика </w:t>
      </w:r>
      <w:r w:rsidR="00914734" w:rsidRPr="00B566DB">
        <w:rPr>
          <w:b/>
          <w:sz w:val="28"/>
          <w:szCs w:val="28"/>
          <w:shd w:val="clear" w:color="auto" w:fill="FFFFFF"/>
        </w:rPr>
        <w:t>Ингушетия</w:t>
      </w:r>
      <w:r w:rsidRPr="00B566DB">
        <w:rPr>
          <w:b/>
          <w:sz w:val="28"/>
          <w:szCs w:val="28"/>
          <w:shd w:val="clear" w:color="auto" w:fill="FFFFFF"/>
        </w:rPr>
        <w:t>, гос</w:t>
      </w:r>
      <w:r w:rsidR="00A02FCA" w:rsidRPr="00B566DB">
        <w:rPr>
          <w:b/>
          <w:sz w:val="28"/>
          <w:szCs w:val="28"/>
          <w:shd w:val="clear" w:color="auto" w:fill="FFFFFF"/>
        </w:rPr>
        <w:t>.</w:t>
      </w:r>
      <w:r w:rsidRPr="00B566DB">
        <w:rPr>
          <w:b/>
          <w:sz w:val="28"/>
          <w:szCs w:val="28"/>
          <w:shd w:val="clear" w:color="auto" w:fill="FFFFFF"/>
        </w:rPr>
        <w:t xml:space="preserve"> флаг, столица –</w:t>
      </w:r>
      <w:r w:rsidR="00914734" w:rsidRPr="00B566DB">
        <w:rPr>
          <w:b/>
          <w:sz w:val="28"/>
          <w:szCs w:val="28"/>
          <w:shd w:val="clear" w:color="auto" w:fill="FFFFFF"/>
        </w:rPr>
        <w:t xml:space="preserve"> Магас, </w:t>
      </w:r>
      <w:r w:rsidRPr="00B566DB">
        <w:rPr>
          <w:b/>
          <w:sz w:val="28"/>
          <w:szCs w:val="28"/>
          <w:shd w:val="clear" w:color="auto" w:fill="FFFFFF"/>
        </w:rPr>
        <w:t>и границы государственные)</w:t>
      </w:r>
    </w:p>
    <w:p w:rsidR="00977F38" w:rsidRPr="00B566DB" w:rsidRDefault="00977F38" w:rsidP="00B566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7D87" w:rsidRPr="00B566DB" w:rsidRDefault="00127D87" w:rsidP="00B566DB">
      <w:pPr>
        <w:pStyle w:val="c2"/>
        <w:spacing w:before="0" w:beforeAutospacing="0" w:after="0" w:afterAutospacing="0"/>
        <w:rPr>
          <w:b/>
          <w:sz w:val="28"/>
          <w:szCs w:val="28"/>
        </w:rPr>
        <w:sectPr w:rsidR="00127D87" w:rsidRPr="00B566DB" w:rsidSect="00542FF5">
          <w:pgSz w:w="11906" w:h="16838"/>
          <w:pgMar w:top="1134" w:right="1416" w:bottom="993" w:left="1276" w:header="708" w:footer="708" w:gutter="0"/>
          <w:cols w:space="708"/>
          <w:docGrid w:linePitch="360"/>
        </w:sectPr>
      </w:pPr>
    </w:p>
    <w:p w:rsidR="00977F38" w:rsidRDefault="009F15DB" w:rsidP="00977F38">
      <w:pPr>
        <w:pStyle w:val="c2"/>
        <w:spacing w:before="0" w:beforeAutospacing="0" w:after="0" w:afterAutospacing="0"/>
        <w:rPr>
          <w:color w:val="FF0000"/>
          <w:sz w:val="28"/>
          <w:szCs w:val="28"/>
        </w:rPr>
      </w:pPr>
      <w:r w:rsidRPr="00B566DB">
        <w:rPr>
          <w:b/>
          <w:sz w:val="28"/>
          <w:szCs w:val="28"/>
        </w:rPr>
        <w:t>Ученик</w:t>
      </w:r>
      <w:r w:rsidR="00C015EB" w:rsidRPr="00B566DB">
        <w:rPr>
          <w:b/>
          <w:sz w:val="28"/>
          <w:szCs w:val="28"/>
        </w:rPr>
        <w:t xml:space="preserve"> 1</w:t>
      </w:r>
      <w:r w:rsidRPr="00B566DB">
        <w:rPr>
          <w:b/>
          <w:color w:val="FF0000"/>
          <w:sz w:val="28"/>
          <w:szCs w:val="28"/>
        </w:rPr>
        <w:t>:</w:t>
      </w:r>
      <w:r w:rsidRPr="00B566DB">
        <w:rPr>
          <w:color w:val="FF0000"/>
          <w:sz w:val="28"/>
          <w:szCs w:val="28"/>
        </w:rPr>
        <w:t xml:space="preserve">   </w:t>
      </w:r>
    </w:p>
    <w:p w:rsidR="00127D87" w:rsidRPr="00B566DB" w:rsidRDefault="00127D87" w:rsidP="00977F38">
      <w:pPr>
        <w:pStyle w:val="c2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Живут в России разные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Народы с давних пор.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Одним тайга по нраву,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Другим - степной простор.</w:t>
      </w:r>
    </w:p>
    <w:p w:rsidR="00127D87" w:rsidRPr="00B566DB" w:rsidRDefault="00127D87" w:rsidP="00977F38">
      <w:pPr>
        <w:pStyle w:val="c2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У каждого народа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Язык свой и наряд.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Один черкеску носит,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Другой надел халат.</w:t>
      </w:r>
    </w:p>
    <w:p w:rsidR="00127D87" w:rsidRPr="00B566DB" w:rsidRDefault="00127D87" w:rsidP="00977F38">
      <w:pPr>
        <w:pStyle w:val="c2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Один - рыбак с рожденья,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Другой - оленевод,</w:t>
      </w:r>
    </w:p>
    <w:p w:rsidR="00127D87" w:rsidRPr="00B566DB" w:rsidRDefault="00127D87" w:rsidP="00977F38">
      <w:pPr>
        <w:pStyle w:val="c2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Один кумыс готовит,</w:t>
      </w:r>
    </w:p>
    <w:p w:rsidR="00127D87" w:rsidRPr="00B566DB" w:rsidRDefault="00127D87" w:rsidP="00977F38">
      <w:pPr>
        <w:pStyle w:val="c2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Другой готовит мед.</w:t>
      </w:r>
    </w:p>
    <w:p w:rsidR="00127D87" w:rsidRPr="00B566DB" w:rsidRDefault="00127D87" w:rsidP="00977F38">
      <w:pPr>
        <w:pStyle w:val="c2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Одним милее осень,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Другим милей весна.</w:t>
      </w:r>
    </w:p>
    <w:p w:rsidR="00127D87" w:rsidRPr="00B566DB" w:rsidRDefault="00127D87" w:rsidP="00977F38">
      <w:pPr>
        <w:pStyle w:val="c8"/>
        <w:spacing w:before="0" w:beforeAutospacing="0" w:after="0" w:afterAutospacing="0"/>
        <w:rPr>
          <w:sz w:val="28"/>
          <w:szCs w:val="28"/>
        </w:rPr>
      </w:pPr>
      <w:r w:rsidRPr="00B566DB">
        <w:rPr>
          <w:rStyle w:val="c1"/>
          <w:sz w:val="28"/>
          <w:szCs w:val="28"/>
        </w:rPr>
        <w:t>А Родина Россия,</w:t>
      </w:r>
    </w:p>
    <w:p w:rsidR="0049058B" w:rsidRDefault="00127D87" w:rsidP="00977F38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  <w:r w:rsidRPr="00B566DB">
        <w:rPr>
          <w:rStyle w:val="c1"/>
          <w:sz w:val="28"/>
          <w:szCs w:val="28"/>
        </w:rPr>
        <w:t>У нас у всех одна.</w:t>
      </w:r>
    </w:p>
    <w:p w:rsidR="00977F38" w:rsidRPr="00B566DB" w:rsidRDefault="00977F38" w:rsidP="00977F38">
      <w:pPr>
        <w:pStyle w:val="c8"/>
        <w:spacing w:before="0" w:beforeAutospacing="0" w:after="0" w:afterAutospacing="0"/>
        <w:rPr>
          <w:sz w:val="28"/>
          <w:szCs w:val="28"/>
        </w:rPr>
      </w:pPr>
    </w:p>
    <w:p w:rsidR="00977F38" w:rsidRPr="00977F38" w:rsidRDefault="00977F38" w:rsidP="00B5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Ведущий 1: </w:t>
      </w:r>
      <w:r w:rsidRPr="00977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 дика хийла шунт 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хьамсара хьехархой, дешархой.</w:t>
      </w:r>
    </w:p>
    <w:p w:rsidR="00542FF5" w:rsidRDefault="00977F38" w:rsidP="00977F3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Ведущий 2</w:t>
      </w:r>
      <w:r w:rsidR="00026B01" w:rsidRPr="00B566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Pr="00B566DB">
        <w:rPr>
          <w:rFonts w:ascii="Times New Roman" w:hAnsi="Times New Roman" w:cs="Times New Roman"/>
          <w:sz w:val="28"/>
          <w:szCs w:val="28"/>
        </w:rPr>
        <w:t xml:space="preserve"> </w:t>
      </w:r>
      <w:r w:rsidR="00FB0F90" w:rsidRPr="00B566DB">
        <w:rPr>
          <w:rFonts w:ascii="Times New Roman" w:hAnsi="Times New Roman" w:cs="Times New Roman"/>
          <w:sz w:val="28"/>
          <w:szCs w:val="28"/>
        </w:rPr>
        <w:t>Добрый день</w:t>
      </w:r>
      <w:r w:rsidR="00C84E35" w:rsidRPr="00B566DB">
        <w:rPr>
          <w:rFonts w:ascii="Times New Roman" w:hAnsi="Times New Roman" w:cs="Times New Roman"/>
          <w:sz w:val="28"/>
          <w:szCs w:val="28"/>
        </w:rPr>
        <w:t xml:space="preserve"> учащиеся и гости нашего мероприятия</w:t>
      </w:r>
      <w:r w:rsidR="00FB0F90" w:rsidRPr="00B566DB">
        <w:rPr>
          <w:rFonts w:ascii="Times New Roman" w:hAnsi="Times New Roman" w:cs="Times New Roman"/>
          <w:sz w:val="28"/>
          <w:szCs w:val="28"/>
        </w:rPr>
        <w:t>!</w:t>
      </w:r>
      <w:r w:rsidR="00FB0F90" w:rsidRPr="00B566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77F38" w:rsidRDefault="00977F38" w:rsidP="00977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77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жегодно 21 февраля отмечается день родного языка. И это не случайно. Без языка не существовал бы мир. Как рыба не может жить без воды, так человек не может существовать без языка.</w:t>
      </w:r>
    </w:p>
    <w:p w:rsidR="00977F38" w:rsidRDefault="00977F38" w:rsidP="00977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F3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Обычно первый язык, на котором учится говорить человек-родной язык. В мире много языков, у каждого народа свой. На нем говорят, пишут, поют. Это родной язык. Нас учили говорить на нем родные люди. На нем мы думаем. Правильно говорить и писать на родном языке значит уметь размышлять и выражать свои мысли. Поэтому родной язык надо знать и беречь. Этот день был учрежден, чтобы способствовать признанию и использованию именно родного языка.</w:t>
      </w:r>
    </w:p>
    <w:p w:rsidR="00977F38" w:rsidRPr="00977F38" w:rsidRDefault="00977F38" w:rsidP="00977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77F38" w:rsidRDefault="00035347" w:rsidP="00977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Стих на русском языке</w:t>
      </w:r>
      <w:r w:rsidR="00977F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</w:t>
      </w:r>
      <w:r w:rsidR="00977F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языка прекрасней нет,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 души хочу я пожелать,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любите много-много лет,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чтобы никогда не забывать.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Общайтесь вы на языке родном, 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он порою ключ от всех дверей,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Родной язык-как светлый отчий дом, 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языка чудесней и нежней!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мать прекрасен он, как мать, один!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Ценить его должны и уважать!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язык… есть тысячу причин,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никогда его не забывать!</w:t>
      </w:r>
    </w:p>
    <w:p w:rsidR="00035347" w:rsidRPr="00977F38" w:rsidRDefault="00035347" w:rsidP="00035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77F38" w:rsidRDefault="00977F38" w:rsidP="00977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F90" w:rsidRPr="00B566DB" w:rsidRDefault="00977F38" w:rsidP="00B5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0F90" w:rsidRPr="00B566DB">
        <w:rPr>
          <w:rFonts w:ascii="Times New Roman" w:hAnsi="Times New Roman" w:cs="Times New Roman"/>
          <w:sz w:val="28"/>
          <w:szCs w:val="28"/>
        </w:rPr>
        <w:t xml:space="preserve">Россия – многонациональное государство, в котором проживают представители более </w:t>
      </w:r>
      <w:r w:rsidR="0049058B" w:rsidRPr="00B566DB">
        <w:rPr>
          <w:rFonts w:ascii="Times New Roman" w:hAnsi="Times New Roman" w:cs="Times New Roman"/>
          <w:sz w:val="28"/>
          <w:szCs w:val="28"/>
        </w:rPr>
        <w:t>150</w:t>
      </w:r>
      <w:r w:rsidR="00FB0F90" w:rsidRPr="00B566DB">
        <w:rPr>
          <w:rFonts w:ascii="Times New Roman" w:hAnsi="Times New Roman" w:cs="Times New Roman"/>
          <w:sz w:val="28"/>
          <w:szCs w:val="28"/>
        </w:rPr>
        <w:t xml:space="preserve"> </w:t>
      </w:r>
      <w:r w:rsidR="00C84E35" w:rsidRPr="00B566DB">
        <w:rPr>
          <w:rFonts w:ascii="Times New Roman" w:hAnsi="Times New Roman" w:cs="Times New Roman"/>
          <w:sz w:val="28"/>
          <w:szCs w:val="28"/>
        </w:rPr>
        <w:t>национальностей</w:t>
      </w:r>
      <w:r w:rsidR="00FB0F90" w:rsidRPr="00B566DB">
        <w:rPr>
          <w:rFonts w:ascii="Times New Roman" w:hAnsi="Times New Roman" w:cs="Times New Roman"/>
          <w:sz w:val="28"/>
          <w:szCs w:val="28"/>
        </w:rPr>
        <w:t>. Но каждому из нас необходимо знать историю и обычаи своего народа</w:t>
      </w:r>
      <w:r w:rsidR="0049058B" w:rsidRPr="00B566DB">
        <w:rPr>
          <w:rFonts w:ascii="Times New Roman" w:hAnsi="Times New Roman" w:cs="Times New Roman"/>
          <w:sz w:val="28"/>
          <w:szCs w:val="28"/>
        </w:rPr>
        <w:t xml:space="preserve"> и народов</w:t>
      </w:r>
      <w:r w:rsidR="00186AAF" w:rsidRPr="00B566DB">
        <w:rPr>
          <w:rFonts w:ascii="Times New Roman" w:hAnsi="Times New Roman" w:cs="Times New Roman"/>
          <w:sz w:val="28"/>
          <w:szCs w:val="28"/>
        </w:rPr>
        <w:t>,</w:t>
      </w:r>
      <w:r w:rsidR="0049058B" w:rsidRPr="00B566DB">
        <w:rPr>
          <w:rFonts w:ascii="Times New Roman" w:hAnsi="Times New Roman" w:cs="Times New Roman"/>
          <w:sz w:val="28"/>
          <w:szCs w:val="28"/>
        </w:rPr>
        <w:t xml:space="preserve"> живущих рядом с нами</w:t>
      </w:r>
      <w:r w:rsidR="00FB0F90" w:rsidRPr="00B56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CEE" w:rsidRDefault="00035347" w:rsidP="00B566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Ведущий 2</w:t>
      </w:r>
      <w:r w:rsidRPr="0003534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890" w:rsidRPr="00B566DB">
        <w:rPr>
          <w:rFonts w:ascii="Times New Roman" w:hAnsi="Times New Roman" w:cs="Times New Roman"/>
          <w:sz w:val="28"/>
          <w:szCs w:val="28"/>
        </w:rPr>
        <w:t>Культура – это то, что оправдывает существование народа и нации, это святыня которую он собирает и сохраняет.</w:t>
      </w:r>
    </w:p>
    <w:p w:rsidR="002830B2" w:rsidRDefault="00035347" w:rsidP="000353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Ведущий 1</w:t>
      </w:r>
      <w:r w:rsidRPr="00035347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Вас совершить путешествие по Ингушетии.</w:t>
      </w:r>
    </w:p>
    <w:p w:rsidR="00035347" w:rsidRPr="00B566DB" w:rsidRDefault="00035347" w:rsidP="000353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347" w:rsidRDefault="00035347" w:rsidP="00035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Видео (1)</w:t>
      </w:r>
    </w:p>
    <w:p w:rsidR="00035347" w:rsidRPr="00035347" w:rsidRDefault="00035347" w:rsidP="000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49058B" w:rsidRPr="00B566DB" w:rsidRDefault="00035347" w:rsidP="00B566DB">
      <w:pPr>
        <w:pStyle w:val="a3"/>
        <w:spacing w:before="0" w:beforeAutospacing="0" w:after="0" w:afterAutospacing="0"/>
        <w:rPr>
          <w:sz w:val="28"/>
          <w:szCs w:val="28"/>
        </w:rPr>
      </w:pPr>
      <w:r w:rsidRPr="00035347">
        <w:rPr>
          <w:b/>
          <w:bCs/>
          <w:color w:val="C00000"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49058B" w:rsidRPr="00B566DB">
        <w:rPr>
          <w:sz w:val="28"/>
          <w:szCs w:val="28"/>
        </w:rPr>
        <w:t xml:space="preserve">Исторически Россия поделена на федеративные республики, автономные края и </w:t>
      </w:r>
      <w:r w:rsidR="0049058B" w:rsidRPr="00B566DB">
        <w:rPr>
          <w:b/>
          <w:bCs/>
          <w:sz w:val="28"/>
          <w:szCs w:val="28"/>
        </w:rPr>
        <w:t>округа</w:t>
      </w:r>
      <w:r w:rsidR="0049058B" w:rsidRPr="00B566DB">
        <w:rPr>
          <w:sz w:val="28"/>
          <w:szCs w:val="28"/>
        </w:rPr>
        <w:t>.</w:t>
      </w:r>
    </w:p>
    <w:p w:rsidR="00035347" w:rsidRDefault="00035347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Ингушетия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республик Северо-Кавказского федерального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Это самая молодая республика страны, образована 4 июня 1992 г. </w:t>
      </w:r>
    </w:p>
    <w:p w:rsidR="009C41D2" w:rsidRPr="00035347" w:rsidRDefault="00035347" w:rsidP="00035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1994 года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Ингушская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получила собственные государственные символы, наряду с гимном и флагом, был утвержден и герб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Ингушетии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составляет около 500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в основном это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ингуши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5E6" w:rsidRPr="00B56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745E6" w:rsidRDefault="00035347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Ингушетия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самых живописных республик Северного Кавказа. Протянувшись с севера на юг узкой полосой, она вместила в себя лесистые предгорья, степь, альпийские пастбища и, конечно же, укрытый снегами Главный Кавказский хребет. </w:t>
      </w:r>
    </w:p>
    <w:p w:rsidR="00035347" w:rsidRPr="00B566DB" w:rsidRDefault="00035347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33" w:rsidRPr="00935033" w:rsidRDefault="00935033" w:rsidP="0093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3503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Стих (1)</w:t>
      </w:r>
    </w:p>
    <w:p w:rsidR="0049058B" w:rsidRPr="00B566DB" w:rsidRDefault="00935033" w:rsidP="0093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49058B" w:rsidRPr="009350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49058B" w:rsidRPr="00B56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пробуй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любить Кавказ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громких слов, без пышных фраз,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Одевшись мантией снегов,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встанет выше облаков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Попробуй, не люби его-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Клянусь, не выйдет ничего.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не создать поэт,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Кавказу солнечный сонет,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стремнин не разглядеть,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вершин не одолеть</w:t>
      </w:r>
    </w:p>
    <w:p w:rsidR="0049058B" w:rsidRPr="00B566D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Народов не воспеть его-</w:t>
      </w:r>
    </w:p>
    <w:p w:rsidR="0049058B" w:rsidRDefault="0049058B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Клянусь, не выйдет ничего!</w:t>
      </w:r>
    </w:p>
    <w:p w:rsidR="00935033" w:rsidRDefault="00935033" w:rsidP="0093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033" w:rsidRDefault="00935033" w:rsidP="006C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C7B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Слова на ингушском языке (Эзар шераш…)</w:t>
      </w:r>
    </w:p>
    <w:p w:rsidR="006C7BE9" w:rsidRPr="006C7BE9" w:rsidRDefault="006C7BE9" w:rsidP="006C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Стихи на ингушском языке (6)</w:t>
      </w:r>
    </w:p>
    <w:p w:rsidR="00935033" w:rsidRPr="00B566DB" w:rsidRDefault="00935033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04" w:rsidRDefault="006C7BE9" w:rsidP="00A44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Ингуши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гордятся своей древней, удивительно красивой страной, прекрасными традициями и обычаями, оставленными мудрыми предками. В них непоколебимый дух добрососедства и нас</w:t>
      </w:r>
      <w:r w:rsidR="002F5BA1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тоящего кавказского долголетия.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ингуша традиции и обычаи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составляющие главное наследие предков – непререкаемый повод для гордости. </w:t>
      </w:r>
    </w:p>
    <w:p w:rsidR="00590C04" w:rsidRDefault="00590C04" w:rsidP="00A44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EA" w:rsidRDefault="00942BEA" w:rsidP="00A440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90C0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Ребята подготовили проект «</w:t>
      </w:r>
      <w:r w:rsidR="006C7BE9" w:rsidRPr="00590C0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Национальная культура ингушей»</w:t>
      </w:r>
      <w:r w:rsidR="00590C04" w:rsidRPr="00590C0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</w:p>
    <w:p w:rsidR="00590C04" w:rsidRPr="00590C04" w:rsidRDefault="00590C04" w:rsidP="00A440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BE9" w:rsidRPr="00B566DB" w:rsidRDefault="006C7BE9" w:rsidP="006C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BA1" w:rsidRPr="006C7BE9" w:rsidRDefault="006C7BE9" w:rsidP="006C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C7B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Ученик 1:</w:t>
      </w:r>
    </w:p>
    <w:p w:rsidR="006C7BE9" w:rsidRDefault="00942BEA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Мужская одежда была строгой и скромной, хорошо приспособленной к местным условиям, и вместе с тем отличалась простотой и элегантностью. Основными элементами мужского костюма были рубаха, штаны, бешмет, черкеска, головной убор, обувь и оружие. Бешмет был повседневной одеждой, черкеску одевали в тех случаях, когда шли в гости, на вечеринку, в мечеть, сельские сходы. </w:t>
      </w:r>
    </w:p>
    <w:p w:rsidR="006C7BE9" w:rsidRDefault="006C7BE9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E9" w:rsidRDefault="006C7BE9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E9" w:rsidRPr="006C7BE9" w:rsidRDefault="006C7BE9" w:rsidP="005F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C7B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Ученик 2:</w:t>
      </w:r>
    </w:p>
    <w:p w:rsidR="00942BEA" w:rsidRPr="00B566DB" w:rsidRDefault="00942BEA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обеим сторонам черкески нашивались газырницы. Из верхней одежды еще были бурка и шуба из овчины. В качестве головного убора </w:t>
      </w:r>
      <w:r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ингуши зимой носили шапку 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(элтар-кий, летом шляпу </w:t>
      </w:r>
      <w:r w:rsidRPr="00B56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(мангал-кий)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AF2" w:rsidRDefault="00942BEA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XX в. стали носить фуражки позднее шляпы. Обувь была разнообразной – ноговицы, чувяки из сыромятной кожи. Позже появились сапоги (иккаш, и калоши.) </w:t>
      </w:r>
    </w:p>
    <w:p w:rsidR="005F5AF2" w:rsidRDefault="005F5AF2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F2" w:rsidRPr="005F5AF2" w:rsidRDefault="005F5AF2" w:rsidP="005F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F5A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Ученик 3:</w:t>
      </w:r>
    </w:p>
    <w:p w:rsidR="00942BEA" w:rsidRDefault="00942BEA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Повседневной одеждой женщин были платье-рубаха </w:t>
      </w:r>
      <w:r w:rsidRPr="00B56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(коч)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надевавшиеся под нее штаны </w:t>
      </w:r>
      <w:r w:rsidRPr="00B56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(шарбал)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Праздничным костюмом женщин было чукхи, которое шили из шелка, бархата и парчи. Атрибутами чукхи были шапочки в форме усеченного конуса с золотым и серебряным шитьем, а также специальные нагрудники с застежками и пояс из бронзовых и серебряных пластин, украшенных гравировкой, чернью, зернью, позолотой, полудрагоценными камнями.</w:t>
      </w:r>
      <w:r w:rsidR="002F5BA1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Головные уборы женщин были разнообразными – это платки, шали, а также встречается и особый головной убор рогообразной формы – курхарс. Обувь </w:t>
      </w:r>
      <w:r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ингушек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 из мягких сафьяновых сапожек, из туфель с глухим носком без задника. Обувь шили из сыромятной кожи и сафьяна.</w:t>
      </w:r>
      <w:r w:rsidR="002F5BA1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Ингушские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 пользовались различными украшениями. Они носили медные, бронзовые и серебряные височные кольца, а также сердоликовые и стеклянные бусы. Производство височных колец, по-видимому, было освоено </w:t>
      </w:r>
      <w:r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ингушскими мастерами</w:t>
      </w:r>
      <w:r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AF2" w:rsidRDefault="005F5AF2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F2" w:rsidRPr="00B566DB" w:rsidRDefault="005F5AF2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F2" w:rsidRDefault="005F5AF2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F141C" w:rsidRPr="00B56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одним поводом для гордости у</w:t>
      </w:r>
      <w:r w:rsidR="00942BEA" w:rsidRPr="00B56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DF141C" w:rsidRPr="00B56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нгушей является уважение к старшим</w:t>
      </w:r>
      <w:r w:rsidR="00DF141C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искренняя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</w:t>
      </w:r>
      <w:r w:rsidR="00DF141C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младших, </w:t>
      </w:r>
      <w:r w:rsidR="00186AAF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почтительное отношение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женщинам, мудрым хранительни</w:t>
      </w:r>
      <w:r w:rsidR="00186AAF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 очага, и неизменно сохранение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</w:t>
      </w:r>
      <w:r w:rsidR="00186AAF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добрососедства, передаваемого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поколения в поколение. </w:t>
      </w:r>
    </w:p>
    <w:p w:rsidR="009000E5" w:rsidRDefault="005F5AF2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Неписаный свод законов, называемых адатами, соблюдается в каждой семье. Один из тринадцати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ингушских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адатов – гостеприимство.</w:t>
      </w:r>
      <w:r w:rsidR="002F5BA1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 для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ингуша - лицо священное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Всё лучшее в доме подаётся гостю. Независимо от национальности и вероисповедания гостю уделяется </w:t>
      </w:r>
      <w:r w:rsidR="009000E5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внимание. </w:t>
      </w:r>
      <w:r w:rsidR="002F5BA1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0E5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ребята расскажут о традиционных блюдах ингушской кухни, которыми они встречают гостей.</w:t>
      </w:r>
    </w:p>
    <w:p w:rsidR="005F5AF2" w:rsidRDefault="005F5AF2" w:rsidP="00B566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90C04" w:rsidRPr="00B566DB" w:rsidRDefault="00590C04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F2" w:rsidRPr="005F5AF2" w:rsidRDefault="005F5AF2" w:rsidP="00A4405A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5F5AF2">
        <w:rPr>
          <w:b/>
          <w:color w:val="C00000"/>
          <w:sz w:val="28"/>
          <w:szCs w:val="28"/>
        </w:rPr>
        <w:t>Ученик 1:</w:t>
      </w:r>
    </w:p>
    <w:p w:rsidR="00590C04" w:rsidRDefault="00F64F2C" w:rsidP="00590C04">
      <w:pPr>
        <w:pStyle w:val="a3"/>
        <w:spacing w:before="0" w:beforeAutospacing="0" w:after="0" w:afterAutospacing="0"/>
        <w:rPr>
          <w:sz w:val="28"/>
          <w:szCs w:val="28"/>
        </w:rPr>
      </w:pPr>
      <w:r w:rsidRPr="00B566DB">
        <w:rPr>
          <w:b/>
          <w:bCs/>
          <w:sz w:val="28"/>
          <w:szCs w:val="28"/>
        </w:rPr>
        <w:t>Ингушская</w:t>
      </w:r>
      <w:r w:rsidRPr="00B566DB">
        <w:rPr>
          <w:sz w:val="28"/>
          <w:szCs w:val="28"/>
        </w:rPr>
        <w:t xml:space="preserve"> кухня - одна из древнейших, самых простых. Блюда питательные, калорийные. Готовятся быстро из самых доступных продуктов. Одним из наиболее важных и основных продуктов питания </w:t>
      </w:r>
      <w:r w:rsidRPr="00B566DB">
        <w:rPr>
          <w:b/>
          <w:bCs/>
          <w:sz w:val="28"/>
          <w:szCs w:val="28"/>
        </w:rPr>
        <w:t>ингушей является мясо</w:t>
      </w:r>
      <w:r w:rsidRPr="00B566DB">
        <w:rPr>
          <w:sz w:val="28"/>
          <w:szCs w:val="28"/>
        </w:rPr>
        <w:t>. Большая часть блюд готовится из баранины, говядины или птицы в натуральном виде. Излюбленный напиток — очень крепкий и горячий чай.</w:t>
      </w:r>
      <w:r w:rsidR="002F5BA1" w:rsidRPr="00B566DB">
        <w:rPr>
          <w:sz w:val="28"/>
          <w:szCs w:val="28"/>
        </w:rPr>
        <w:t xml:space="preserve"> </w:t>
      </w:r>
      <w:r w:rsidRPr="00B566DB">
        <w:rPr>
          <w:sz w:val="28"/>
          <w:szCs w:val="28"/>
        </w:rPr>
        <w:t>Много блюд готовится из кукурузы, творога, тыквы, черемши. Гарниры, как правило, овощные и крупяные.</w:t>
      </w:r>
      <w:r w:rsidR="002F5BA1" w:rsidRPr="00B566DB">
        <w:rPr>
          <w:sz w:val="28"/>
          <w:szCs w:val="28"/>
        </w:rPr>
        <w:t xml:space="preserve"> </w:t>
      </w:r>
      <w:r w:rsidRPr="00B566DB">
        <w:rPr>
          <w:sz w:val="28"/>
          <w:szCs w:val="28"/>
        </w:rPr>
        <w:t xml:space="preserve">Неотъемлемые </w:t>
      </w:r>
      <w:r w:rsidRPr="00B566DB">
        <w:rPr>
          <w:sz w:val="28"/>
          <w:szCs w:val="28"/>
        </w:rPr>
        <w:lastRenderedPageBreak/>
        <w:t xml:space="preserve">компоненты большинства блюд — лук, чеснок, перец. Как и многие другие кухни </w:t>
      </w:r>
      <w:r w:rsidRPr="00B566DB">
        <w:rPr>
          <w:b/>
          <w:bCs/>
          <w:sz w:val="28"/>
          <w:szCs w:val="28"/>
        </w:rPr>
        <w:t>народов Кавказа</w:t>
      </w:r>
      <w:r w:rsidRPr="00B566DB">
        <w:rPr>
          <w:sz w:val="28"/>
          <w:szCs w:val="28"/>
        </w:rPr>
        <w:t xml:space="preserve">, </w:t>
      </w:r>
      <w:r w:rsidRPr="00B566DB">
        <w:rPr>
          <w:b/>
          <w:bCs/>
          <w:sz w:val="28"/>
          <w:szCs w:val="28"/>
        </w:rPr>
        <w:t>ингушская</w:t>
      </w:r>
      <w:r w:rsidRPr="00B566DB">
        <w:rPr>
          <w:sz w:val="28"/>
          <w:szCs w:val="28"/>
        </w:rPr>
        <w:t xml:space="preserve"> кухня использует в больших количествах острые приправы и зелень.</w:t>
      </w:r>
      <w:r w:rsidR="002F5BA1" w:rsidRPr="00B566DB">
        <w:rPr>
          <w:sz w:val="28"/>
          <w:szCs w:val="28"/>
        </w:rPr>
        <w:t xml:space="preserve"> </w:t>
      </w:r>
    </w:p>
    <w:p w:rsidR="00590C04" w:rsidRDefault="00590C04" w:rsidP="00590C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0C04" w:rsidRPr="00590C04" w:rsidRDefault="00590C04" w:rsidP="00590C04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590C04">
        <w:rPr>
          <w:b/>
          <w:bCs/>
          <w:color w:val="C00000"/>
          <w:sz w:val="28"/>
          <w:szCs w:val="28"/>
        </w:rPr>
        <w:t>Ученик 2:</w:t>
      </w:r>
    </w:p>
    <w:p w:rsidR="00CA3A20" w:rsidRDefault="00CA3A20" w:rsidP="00590C04">
      <w:pPr>
        <w:pStyle w:val="a3"/>
        <w:spacing w:before="0" w:beforeAutospacing="0" w:after="0" w:afterAutospacing="0"/>
        <w:rPr>
          <w:sz w:val="28"/>
          <w:szCs w:val="28"/>
        </w:rPr>
      </w:pPr>
      <w:r w:rsidRPr="00B566DB">
        <w:rPr>
          <w:sz w:val="28"/>
          <w:szCs w:val="28"/>
        </w:rPr>
        <w:t xml:space="preserve">Повседневной пищей </w:t>
      </w:r>
      <w:r w:rsidR="009000E5" w:rsidRPr="00B566DB">
        <w:rPr>
          <w:sz w:val="28"/>
          <w:szCs w:val="28"/>
        </w:rPr>
        <w:t>ингушев</w:t>
      </w:r>
      <w:r w:rsidRPr="00B566DB">
        <w:rPr>
          <w:sz w:val="28"/>
          <w:szCs w:val="28"/>
        </w:rPr>
        <w:t xml:space="preserve"> были: чурек из кукурузной муки, мамалыга, молоко во всех видах, особенно простокваша, творог, сыр, чеснок, лук, редька, фрукты, дикорастущие плоды, различные травы — приправы. В Ингушетии, в любое время года, что — нибудь съедобное растет. В первые морозы поспевает мушмула — дикорастущий плод размером с дикую грушу, очень сытный. Держится долго. В январе-феврале появляется черемша. Молодая крапива — важный компонент национального питания. </w:t>
      </w:r>
    </w:p>
    <w:p w:rsidR="00590C04" w:rsidRDefault="00590C04" w:rsidP="00590C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0C04" w:rsidRPr="00590C04" w:rsidRDefault="00590C04" w:rsidP="00590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90C0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Ученик 3: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также как и гостеприимство для ингуша свято сохранение чести и достоинства.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ингушей есть легенда: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Ветер, Вода, Огонь и Честь, подружились пришло им на ум прогуляться по миру. Долго они ходили по земле, устали и решили отдохнуть.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этой горой горит пламя, я соединюсь с ним, - сказал огонь. Ищите меня там.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берегам этого озера растет камыш – сказал Ветер. Ищите меня там.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Вон на том склоне бьет родник. Я сольюсь с ним – сказала Вода. Ищите меня там.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устремила глаза в небо и промолчала.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нам найти тебя? – спросил у Чести Ветер.</w:t>
      </w:r>
    </w:p>
    <w:p w:rsidR="00590C04" w:rsidRDefault="00590C04" w:rsidP="0059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бесполезно, - сказала Честь, - всякий кто отойдет от меня, никогда не найдет обратной дороги ко мне.</w:t>
      </w:r>
    </w:p>
    <w:p w:rsidR="00590C04" w:rsidRPr="00B566DB" w:rsidRDefault="00590C04" w:rsidP="00590C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5588" w:rsidRDefault="004B5588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8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Ведущий 1</w:t>
      </w:r>
      <w:r w:rsidR="008A41EA" w:rsidRPr="004B558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="008A41EA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2C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86AAF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гушетия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издавна славилась своими танцевальными коллективами. Танцы и песни всегда занимали видное место в жизни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ингушей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сопровождая их в радости и в горе, в будни и праздники. </w:t>
      </w:r>
      <w:r w:rsidRPr="004B5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Танцевальная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ингушского народа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многообразна и восходит к глубокой древности. В танце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народа - его характер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темперамент, грация. В танцах проявляется ментальность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народа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интеллигентности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58B" w:rsidRDefault="004B5588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народа - это его мораль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нравственность. Подтверждением тому является выразительная плавность и грациозность девушек в танцах, виртуозные движения юношей на носках, требующие ловкости, силы, таланта.</w:t>
      </w:r>
    </w:p>
    <w:p w:rsidR="004B5588" w:rsidRDefault="004B5588" w:rsidP="004B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88" w:rsidRPr="00B566DB" w:rsidRDefault="004B5588" w:rsidP="004B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2C" w:rsidRDefault="00F64F2C" w:rsidP="004B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4B558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Танец лезгинка в исполнении учащ</w:t>
      </w:r>
      <w:r w:rsidR="00656BBD" w:rsidRPr="004B558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их</w:t>
      </w:r>
      <w:r w:rsidRPr="004B558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ся</w:t>
      </w:r>
    </w:p>
    <w:p w:rsidR="004B5588" w:rsidRDefault="004B5588" w:rsidP="004B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B5588" w:rsidRDefault="004B5588" w:rsidP="004B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Ведущий 2: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A3A20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Ингушский народ</w:t>
      </w:r>
      <w:r w:rsidR="00CA3A20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много разнообразн</w:t>
      </w:r>
      <w:r w:rsidR="00186AAF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песен, отличающихся силой и в</w:t>
      </w:r>
      <w:r w:rsidR="00CA3A20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ыразительностью чувств, богатством образов. Это песни, исполняющиеся во время танцев,</w:t>
      </w:r>
      <w:r w:rsidR="00186AAF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 славящие героев и </w:t>
      </w:r>
      <w:r w:rsidR="00CA3A20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высмеивающие трусов.</w:t>
      </w:r>
      <w:r w:rsidR="00186AAF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588" w:rsidRDefault="004B5588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место в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ингушском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фольклоре занимают различные легенды, предания и сказки.</w:t>
      </w:r>
      <w:r w:rsidR="00AA27E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058B" w:rsidRDefault="004B5588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A27EB" w:rsidRPr="00B56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нгуши</w:t>
      </w:r>
      <w:r w:rsidR="00AA27E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 свой фольклор</w:t>
      </w:r>
      <w:r w:rsidR="0049058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Исследователи продолжают записывать и изучать устное </w:t>
      </w:r>
      <w:r w:rsidR="0049058B" w:rsidRPr="00B5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народное творчество</w:t>
      </w:r>
      <w:r w:rsidR="00C90424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A27EB" w:rsidRPr="00B56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которого большое место з</w:t>
      </w:r>
      <w:r w:rsidR="00954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анимают пословицы, поговорки и легенды.</w:t>
      </w:r>
    </w:p>
    <w:p w:rsidR="009547AA" w:rsidRDefault="009547AA" w:rsidP="00B56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AA" w:rsidRDefault="009547AA" w:rsidP="009547AA">
      <w:pPr>
        <w:pStyle w:val="a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Адамий барт кхерийла ч1оаг1аг1а ба.</w:t>
      </w:r>
      <w:r w:rsidRPr="009547AA">
        <w:rPr>
          <w:rFonts w:asciiTheme="majorBidi" w:hAnsiTheme="majorBidi" w:cstheme="majorBidi"/>
          <w:color w:val="111111"/>
          <w:sz w:val="28"/>
          <w:szCs w:val="28"/>
        </w:rPr>
        <w:br/>
      </w: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Единство народа крепче камня.</w:t>
      </w:r>
    </w:p>
    <w:p w:rsidR="009547AA" w:rsidRPr="009547AA" w:rsidRDefault="009547AA" w:rsidP="009547AA">
      <w:pPr>
        <w:pStyle w:val="ae"/>
        <w:spacing w:after="0" w:line="240" w:lineRule="auto"/>
        <w:ind w:left="1080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</w:p>
    <w:p w:rsidR="009547AA" w:rsidRDefault="009547AA" w:rsidP="009547AA">
      <w:pPr>
        <w:pStyle w:val="a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Бакъдар дувце, мотт ц1ена хул; харцдар дувце, б1еха а хул.</w:t>
      </w:r>
      <w:r w:rsidRPr="009547AA">
        <w:rPr>
          <w:rFonts w:asciiTheme="majorBidi" w:hAnsiTheme="majorBidi" w:cstheme="majorBidi"/>
          <w:color w:val="111111"/>
          <w:sz w:val="28"/>
          <w:szCs w:val="28"/>
        </w:rPr>
        <w:br/>
      </w: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Чист язык, говорящий правду, а неправедный язык – грязный.</w:t>
      </w:r>
    </w:p>
    <w:p w:rsidR="009547AA" w:rsidRPr="009547AA" w:rsidRDefault="009547AA" w:rsidP="009547AA">
      <w:pPr>
        <w:spacing w:after="0" w:line="240" w:lineRule="auto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</w:p>
    <w:p w:rsidR="009547AA" w:rsidRDefault="009547AA" w:rsidP="009547AA">
      <w:pPr>
        <w:pStyle w:val="a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Вахарга хьежжа валар а хул.</w:t>
      </w:r>
      <w:r w:rsidRPr="009547AA">
        <w:rPr>
          <w:rFonts w:asciiTheme="majorBidi" w:hAnsiTheme="majorBidi" w:cstheme="majorBidi"/>
          <w:color w:val="111111"/>
          <w:sz w:val="28"/>
          <w:szCs w:val="28"/>
        </w:rPr>
        <w:br/>
      </w: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Как жил, так и умрешь.</w:t>
      </w:r>
    </w:p>
    <w:p w:rsidR="009547AA" w:rsidRPr="009547AA" w:rsidRDefault="009547AA" w:rsidP="009547AA">
      <w:pPr>
        <w:spacing w:after="0" w:line="240" w:lineRule="auto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</w:p>
    <w:p w:rsidR="009547AA" w:rsidRPr="009547AA" w:rsidRDefault="009547AA" w:rsidP="009547AA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9547AA">
        <w:rPr>
          <w:rFonts w:asciiTheme="majorBidi" w:hAnsiTheme="majorBidi" w:cstheme="majorBidi"/>
          <w:color w:val="111111"/>
          <w:sz w:val="28"/>
          <w:szCs w:val="28"/>
        </w:rPr>
        <w:t>Вошас велхаваьр шучас велаваьв.</w:t>
      </w:r>
      <w:r w:rsidRPr="009547AA">
        <w:rPr>
          <w:rFonts w:asciiTheme="majorBidi" w:hAnsiTheme="majorBidi" w:cstheme="majorBidi"/>
          <w:color w:val="111111"/>
          <w:sz w:val="28"/>
          <w:szCs w:val="28"/>
        </w:rPr>
        <w:br/>
        <w:t>Бывает, родной брат доведет до слез, а двоюродный обрадует.</w:t>
      </w:r>
    </w:p>
    <w:p w:rsidR="009547AA" w:rsidRPr="009547AA" w:rsidRDefault="009547AA" w:rsidP="009547AA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9547AA">
        <w:rPr>
          <w:rFonts w:asciiTheme="majorBidi" w:hAnsiTheme="majorBidi" w:cstheme="majorBidi"/>
          <w:color w:val="111111"/>
          <w:sz w:val="28"/>
          <w:szCs w:val="28"/>
        </w:rPr>
        <w:t>Во1 воаца да пхьегий т1а г1ийла лаьттав.</w:t>
      </w:r>
      <w:r w:rsidRPr="009547AA">
        <w:rPr>
          <w:rFonts w:asciiTheme="majorBidi" w:hAnsiTheme="majorBidi" w:cstheme="majorBidi"/>
          <w:color w:val="111111"/>
          <w:sz w:val="28"/>
          <w:szCs w:val="28"/>
        </w:rPr>
        <w:br/>
        <w:t>Мужчина, не имеющий наследника, понуро стоял при народе.</w:t>
      </w:r>
    </w:p>
    <w:p w:rsidR="009547AA" w:rsidRDefault="009547AA" w:rsidP="009547AA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9547AA">
        <w:rPr>
          <w:rFonts w:asciiTheme="majorBidi" w:hAnsiTheme="majorBidi" w:cstheme="majorBidi"/>
          <w:color w:val="111111"/>
          <w:sz w:val="28"/>
          <w:szCs w:val="28"/>
        </w:rPr>
        <w:t>Во1 воаца да – бухь бийна хи; воша воаца йиша – ткъам боаца лаьча; ткъам боаца лаьча лаца атта да, бухь бийна хи божабе атта ба.</w:t>
      </w:r>
    </w:p>
    <w:p w:rsidR="009547AA" w:rsidRDefault="009547AA" w:rsidP="009547AA">
      <w:pPr>
        <w:pStyle w:val="ae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9547A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Б1аьстено г1елдаь шерч ахкано дузадаьд.</w:t>
      </w:r>
      <w:r w:rsidRPr="009547A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br/>
        <w:t>Весна истощила скот, а лето его насытило.</w:t>
      </w:r>
    </w:p>
    <w:p w:rsidR="009547AA" w:rsidRPr="009547AA" w:rsidRDefault="009547AA" w:rsidP="009547AA">
      <w:pPr>
        <w:pStyle w:val="ae"/>
        <w:shd w:val="clear" w:color="auto" w:fill="FFFFFF"/>
        <w:spacing w:after="225" w:line="240" w:lineRule="auto"/>
        <w:ind w:left="1080"/>
        <w:textAlignment w:val="baseline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9547AA" w:rsidRDefault="009547AA" w:rsidP="009547AA">
      <w:pPr>
        <w:pStyle w:val="ae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9547A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Б1аьсте хьадаьр 1ай диад.</w:t>
      </w:r>
      <w:r w:rsidRPr="009547A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br/>
        <w:t>Сделанное весною (летом) зимою съедено.</w:t>
      </w:r>
    </w:p>
    <w:p w:rsidR="009547AA" w:rsidRPr="009547AA" w:rsidRDefault="009547AA" w:rsidP="009547AA">
      <w:pPr>
        <w:pStyle w:val="ae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9547AA" w:rsidRPr="009547AA" w:rsidRDefault="009547AA" w:rsidP="009547AA">
      <w:pPr>
        <w:pStyle w:val="ae"/>
        <w:shd w:val="clear" w:color="auto" w:fill="FFFFFF"/>
        <w:spacing w:after="225" w:line="240" w:lineRule="auto"/>
        <w:ind w:left="1080"/>
        <w:textAlignment w:val="baseline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9547AA" w:rsidRPr="009547AA" w:rsidRDefault="009547AA" w:rsidP="009547AA">
      <w:pPr>
        <w:pStyle w:val="ae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9547A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Б1аьхийча нахах йоалаяь саг г1аттара мекха хул.</w:t>
      </w:r>
      <w:r w:rsidRPr="009547A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br/>
        <w:t>Невестка из богатого дома бывает соней.</w:t>
      </w:r>
    </w:p>
    <w:p w:rsidR="009547AA" w:rsidRPr="009547AA" w:rsidRDefault="009547AA" w:rsidP="009547AA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color w:val="111111"/>
          <w:sz w:val="32"/>
          <w:szCs w:val="32"/>
        </w:rPr>
      </w:pP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Аренаш оахаш кулгаш лестадац.</w:t>
      </w:r>
      <w:r w:rsidRPr="009547AA">
        <w:rPr>
          <w:rFonts w:asciiTheme="majorBidi" w:hAnsiTheme="majorBidi" w:cstheme="majorBidi"/>
          <w:color w:val="111111"/>
          <w:sz w:val="28"/>
          <w:szCs w:val="28"/>
        </w:rPr>
        <w:br/>
      </w:r>
      <w:r w:rsidRPr="009547A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Во время пахоты руками не машут.</w:t>
      </w:r>
    </w:p>
    <w:p w:rsidR="00F720DF" w:rsidRDefault="00F720DF" w:rsidP="00F720DF">
      <w:pPr>
        <w:pStyle w:val="a3"/>
        <w:shd w:val="clear" w:color="auto" w:fill="FFFFFF"/>
        <w:spacing w:after="225"/>
        <w:ind w:left="1080"/>
        <w:textAlignment w:val="baseline"/>
        <w:rPr>
          <w:rFonts w:asciiTheme="majorBidi" w:hAnsiTheme="majorBidi" w:cstheme="majorBidi"/>
          <w:color w:val="00B050"/>
          <w:sz w:val="28"/>
          <w:szCs w:val="28"/>
        </w:rPr>
      </w:pPr>
    </w:p>
    <w:p w:rsidR="00F720DF" w:rsidRDefault="00F720DF" w:rsidP="00F720DF">
      <w:pPr>
        <w:pStyle w:val="a3"/>
        <w:shd w:val="clear" w:color="auto" w:fill="FFFFFF"/>
        <w:spacing w:after="225"/>
        <w:ind w:left="1080"/>
        <w:textAlignment w:val="baseline"/>
        <w:rPr>
          <w:rFonts w:asciiTheme="majorBidi" w:hAnsiTheme="majorBidi" w:cstheme="majorBidi"/>
          <w:color w:val="00B050"/>
          <w:sz w:val="28"/>
          <w:szCs w:val="28"/>
        </w:rPr>
      </w:pPr>
    </w:p>
    <w:p w:rsidR="00F720DF" w:rsidRDefault="00F720DF" w:rsidP="00F720DF">
      <w:pPr>
        <w:pStyle w:val="a3"/>
        <w:shd w:val="clear" w:color="auto" w:fill="FFFFFF"/>
        <w:spacing w:after="225"/>
        <w:ind w:left="1080"/>
        <w:textAlignment w:val="baseline"/>
        <w:rPr>
          <w:rFonts w:asciiTheme="majorBidi" w:hAnsiTheme="majorBidi" w:cstheme="majorBidi"/>
          <w:color w:val="00B050"/>
          <w:sz w:val="28"/>
          <w:szCs w:val="28"/>
        </w:rPr>
      </w:pP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jc w:val="center"/>
        <w:textAlignment w:val="baseline"/>
        <w:rPr>
          <w:rFonts w:asciiTheme="majorBidi" w:hAnsiTheme="majorBidi" w:cstheme="majorBidi"/>
          <w:color w:val="00B050"/>
          <w:sz w:val="32"/>
          <w:szCs w:val="32"/>
        </w:rPr>
      </w:pPr>
      <w:r w:rsidRPr="00F720DF">
        <w:rPr>
          <w:rFonts w:asciiTheme="majorBidi" w:hAnsiTheme="majorBidi" w:cstheme="majorBidi"/>
          <w:color w:val="00B050"/>
          <w:sz w:val="32"/>
          <w:szCs w:val="32"/>
        </w:rPr>
        <w:lastRenderedPageBreak/>
        <w:t>Легенда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jc w:val="center"/>
        <w:textAlignment w:val="baseline"/>
        <w:rPr>
          <w:rFonts w:asciiTheme="majorBidi" w:hAnsiTheme="majorBidi" w:cstheme="majorBidi"/>
          <w:color w:val="00B050"/>
          <w:sz w:val="28"/>
          <w:szCs w:val="28"/>
        </w:rPr>
      </w:pPr>
      <w:r w:rsidRPr="00F720DF">
        <w:rPr>
          <w:rFonts w:asciiTheme="majorBidi" w:hAnsiTheme="majorBidi" w:cstheme="majorBidi"/>
          <w:color w:val="00B050"/>
          <w:sz w:val="28"/>
          <w:szCs w:val="28"/>
        </w:rPr>
        <w:t>СТРОИТЕЛИ БАШЕН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Тысячи лет назад в горах по ущелью Терека жил маленький народ, который пас овец и коров. Соседние племена часто беспокоили этот народ. Пришельцы с востока уводили людей в плен, продавали в неволю. Поэтому этот народ стал строить башни из камней. Каждый род жил в отдельной башне. Они называли себя жителями башен, или галгаями [24].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Гордыми, смелыми, мужественными и искусными умельцами были жители башен. Они первыми начали строить башни из камней, поэтому их башни были выше и прочнее других.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Эти башни были двух типов: боевые и жилые. В боевых можно было надежно обороняться от врагов.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В период вражеских нашествий они отсиживались в башнях. Иногда они сами большими группами совершали набеги и привозили богатую добычу.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Эти набеги вызвали ярость врагов. Они решили наказать галгаев — разрушить их башни, а их самих всех до одного утопить в Тереке. Днем враги прятались в лесах, а ночью продвигались вперед. На рассвете враги напали на башню, стоявшую на склоне горы. Другие башни стояли вдали, и никто не пришел на помощь. Жители башни — мужчины и женщины — оказали упорное сопротивление, но все–таки потерпели поражение — слишком велики были силы врагов. Ручьем лилась кровь из башни. Враги хотели сбросить башню в пропасть. Но это им не удалось, так как они не могли поднять даже один камень. Поэтому они не стали продвигаться в глубь гор, зная, что галгаи не сдадутся живыми и готовы умереть в бою.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Через некоторое время соседи прослышали о нападении, прибыли на помощь и увидели страшную картину.</w:t>
      </w:r>
    </w:p>
    <w:p w:rsidR="00F720DF" w:rsidRPr="00F720DF" w:rsidRDefault="00F720DF" w:rsidP="00F720DF">
      <w:pPr>
        <w:pStyle w:val="a3"/>
        <w:shd w:val="clear" w:color="auto" w:fill="FFFFFF"/>
        <w:spacing w:after="225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Враги истребили всех. Прибывшие на помощь заметили недалеко от башни женщину. В крови, которая из нее текла, лежал грудной ребенок. На другом краю откоса лежала убитая женщина, а рядом с ней тоже маленький мальчик. Галгаи очень обрадовались, что род, разгромленный в башне, не прервался. Сидевшего на склоне горы назвали Мялхи, а лежавшего в крови — Цечо [25].</w:t>
      </w:r>
    </w:p>
    <w:p w:rsidR="00F720DF" w:rsidRDefault="00F720DF" w:rsidP="00F720DF">
      <w:pPr>
        <w:pStyle w:val="a3"/>
        <w:shd w:val="clear" w:color="auto" w:fill="FFFFFF"/>
        <w:spacing w:before="0" w:beforeAutospacing="0" w:after="225" w:afterAutospacing="0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F720DF">
        <w:rPr>
          <w:rFonts w:asciiTheme="majorBidi" w:hAnsiTheme="majorBidi" w:cstheme="majorBidi"/>
          <w:color w:val="111111"/>
          <w:sz w:val="28"/>
          <w:szCs w:val="28"/>
        </w:rPr>
        <w:t>От этих двух мальчиков и ведут свою родословную мялхистинцы и Цечоевы.</w:t>
      </w:r>
    </w:p>
    <w:p w:rsidR="00F720DF" w:rsidRPr="00F720DF" w:rsidRDefault="00F720DF" w:rsidP="00F720DF">
      <w:pPr>
        <w:pStyle w:val="a3"/>
        <w:shd w:val="clear" w:color="auto" w:fill="FFFFFF"/>
        <w:spacing w:before="0" w:beforeAutospacing="0" w:after="225" w:afterAutospacing="0"/>
        <w:ind w:left="-284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</w:p>
    <w:p w:rsidR="00F720DF" w:rsidRPr="00F720DF" w:rsidRDefault="00F720DF" w:rsidP="00F72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такие красивые легенд существуют в народе. А сейчас я предлагаю ответь на следующие вопросы, насколько мы знаем обычаи ингушского народа. </w:t>
      </w:r>
      <w:r w:rsidRPr="00F720D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(Викторина)</w:t>
      </w:r>
    </w:p>
    <w:p w:rsidR="004B5588" w:rsidRDefault="004B5588" w:rsidP="004B5588">
      <w:pPr>
        <w:pStyle w:val="a3"/>
        <w:spacing w:before="0" w:beforeAutospacing="0" w:after="0" w:afterAutospacing="0"/>
        <w:jc w:val="center"/>
        <w:textAlignment w:val="baseline"/>
        <w:rPr>
          <w:b/>
          <w:color w:val="00B050"/>
          <w:sz w:val="28"/>
          <w:szCs w:val="28"/>
          <w:shd w:val="clear" w:color="auto" w:fill="FFFFFF"/>
        </w:rPr>
      </w:pPr>
      <w:r>
        <w:rPr>
          <w:b/>
          <w:color w:val="00B050"/>
          <w:sz w:val="28"/>
          <w:szCs w:val="28"/>
          <w:shd w:val="clear" w:color="auto" w:fill="FFFFFF"/>
        </w:rPr>
        <w:lastRenderedPageBreak/>
        <w:t>Итог урока</w:t>
      </w:r>
    </w:p>
    <w:p w:rsidR="004B5588" w:rsidRDefault="004B5588" w:rsidP="004B5588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0424" w:rsidRDefault="00C90424" w:rsidP="004B5588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566DB">
        <w:rPr>
          <w:bCs/>
          <w:color w:val="000000"/>
          <w:sz w:val="28"/>
          <w:szCs w:val="28"/>
          <w:bdr w:val="none" w:sz="0" w:space="0" w:color="auto" w:frame="1"/>
        </w:rPr>
        <w:t xml:space="preserve">В заключение классного часа, посвященного традициям ингушского  народа, нужно сказать, что мы рассказали совсем немного из богатой истории и действительности Ингушетии. И, наверное, теперь каждый </w:t>
      </w:r>
      <w:r w:rsidR="002F5BA1" w:rsidRPr="00B566DB">
        <w:rPr>
          <w:bCs/>
          <w:color w:val="000000"/>
          <w:sz w:val="28"/>
          <w:szCs w:val="28"/>
          <w:bdr w:val="none" w:sz="0" w:space="0" w:color="auto" w:frame="1"/>
        </w:rPr>
        <w:t>из вас</w:t>
      </w:r>
      <w:r w:rsidRPr="00B566DB">
        <w:rPr>
          <w:bCs/>
          <w:color w:val="000000"/>
          <w:sz w:val="28"/>
          <w:szCs w:val="28"/>
          <w:bdr w:val="none" w:sz="0" w:space="0" w:color="auto" w:frame="1"/>
        </w:rPr>
        <w:t xml:space="preserve"> заинтересуется традициями своей нации. Важно знать корни своей семьи и историю своего </w:t>
      </w:r>
      <w:r w:rsidRPr="00B566DB">
        <w:rPr>
          <w:bCs/>
          <w:sz w:val="28"/>
          <w:szCs w:val="28"/>
          <w:bdr w:val="none" w:sz="0" w:space="0" w:color="auto" w:frame="1"/>
        </w:rPr>
        <w:t>народа и жить в дружбе с другими национальностями.</w:t>
      </w:r>
      <w:r w:rsidR="00F720DF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F720DF" w:rsidRDefault="00F720DF" w:rsidP="004B5588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F720DF" w:rsidRPr="00F720DF" w:rsidRDefault="00F720DF" w:rsidP="00F720DF">
      <w:pPr>
        <w:pStyle w:val="a3"/>
        <w:spacing w:before="0" w:beforeAutospacing="0" w:after="0" w:afterAutospacing="0"/>
        <w:jc w:val="center"/>
        <w:textAlignment w:val="baseline"/>
        <w:rPr>
          <w:b/>
          <w:color w:val="00B050"/>
          <w:sz w:val="28"/>
          <w:szCs w:val="28"/>
          <w:bdr w:val="none" w:sz="0" w:space="0" w:color="auto" w:frame="1"/>
        </w:rPr>
      </w:pPr>
      <w:r w:rsidRPr="00F720DF">
        <w:rPr>
          <w:b/>
          <w:color w:val="00B050"/>
          <w:sz w:val="28"/>
          <w:szCs w:val="28"/>
          <w:bdr w:val="none" w:sz="0" w:space="0" w:color="auto" w:frame="1"/>
        </w:rPr>
        <w:t>Видео (2)</w:t>
      </w:r>
    </w:p>
    <w:p w:rsidR="00067E75" w:rsidRPr="00067E75" w:rsidRDefault="00067E75" w:rsidP="004B5588">
      <w:pPr>
        <w:pStyle w:val="a3"/>
        <w:spacing w:before="0" w:beforeAutospacing="0" w:after="0" w:afterAutospacing="0"/>
        <w:textAlignment w:val="baseline"/>
        <w:rPr>
          <w:bCs/>
          <w:color w:val="00B050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067E75" w:rsidRPr="00067E75" w:rsidSect="00B7408D">
      <w:type w:val="continuous"/>
      <w:pgSz w:w="11906" w:h="16838"/>
      <w:pgMar w:top="1134" w:right="141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6E" w:rsidRDefault="005B6F6E" w:rsidP="005D132C">
      <w:pPr>
        <w:spacing w:after="0" w:line="240" w:lineRule="auto"/>
      </w:pPr>
      <w:r>
        <w:separator/>
      </w:r>
    </w:p>
  </w:endnote>
  <w:endnote w:type="continuationSeparator" w:id="0">
    <w:p w:rsidR="005B6F6E" w:rsidRDefault="005B6F6E" w:rsidP="005D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6E" w:rsidRDefault="005B6F6E" w:rsidP="005D132C">
      <w:pPr>
        <w:spacing w:after="0" w:line="240" w:lineRule="auto"/>
      </w:pPr>
      <w:r>
        <w:separator/>
      </w:r>
    </w:p>
  </w:footnote>
  <w:footnote w:type="continuationSeparator" w:id="0">
    <w:p w:rsidR="005B6F6E" w:rsidRDefault="005B6F6E" w:rsidP="005D1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2A5C"/>
    <w:multiLevelType w:val="hybridMultilevel"/>
    <w:tmpl w:val="88C6AC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D42D2"/>
    <w:multiLevelType w:val="hybridMultilevel"/>
    <w:tmpl w:val="7B16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0A6"/>
    <w:multiLevelType w:val="hybridMultilevel"/>
    <w:tmpl w:val="D58279E2"/>
    <w:lvl w:ilvl="0" w:tplc="D8CA6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06B55"/>
    <w:multiLevelType w:val="hybridMultilevel"/>
    <w:tmpl w:val="BDC6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430EC"/>
    <w:multiLevelType w:val="hybridMultilevel"/>
    <w:tmpl w:val="58343B60"/>
    <w:lvl w:ilvl="0" w:tplc="EB06D8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3B71666"/>
    <w:multiLevelType w:val="hybridMultilevel"/>
    <w:tmpl w:val="991438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97D78"/>
    <w:multiLevelType w:val="multilevel"/>
    <w:tmpl w:val="6982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1168B6"/>
    <w:multiLevelType w:val="hybridMultilevel"/>
    <w:tmpl w:val="D5AEF9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12"/>
    <w:rsid w:val="00026B01"/>
    <w:rsid w:val="0003328C"/>
    <w:rsid w:val="00035347"/>
    <w:rsid w:val="00047BE3"/>
    <w:rsid w:val="000502CE"/>
    <w:rsid w:val="00067E75"/>
    <w:rsid w:val="00071770"/>
    <w:rsid w:val="000732DF"/>
    <w:rsid w:val="000A18AF"/>
    <w:rsid w:val="000A604B"/>
    <w:rsid w:val="000B7D22"/>
    <w:rsid w:val="000C7491"/>
    <w:rsid w:val="000D66F2"/>
    <w:rsid w:val="00103839"/>
    <w:rsid w:val="00103D5E"/>
    <w:rsid w:val="00127D87"/>
    <w:rsid w:val="0013144F"/>
    <w:rsid w:val="00133907"/>
    <w:rsid w:val="001416F4"/>
    <w:rsid w:val="00142AA9"/>
    <w:rsid w:val="00143764"/>
    <w:rsid w:val="00155B97"/>
    <w:rsid w:val="00157DFC"/>
    <w:rsid w:val="00186AAF"/>
    <w:rsid w:val="00192511"/>
    <w:rsid w:val="001930DA"/>
    <w:rsid w:val="001C7593"/>
    <w:rsid w:val="001D6559"/>
    <w:rsid w:val="001E67C0"/>
    <w:rsid w:val="001F0C6B"/>
    <w:rsid w:val="0021781B"/>
    <w:rsid w:val="00221CEE"/>
    <w:rsid w:val="002234B6"/>
    <w:rsid w:val="00232B7F"/>
    <w:rsid w:val="0026459C"/>
    <w:rsid w:val="00282FC9"/>
    <w:rsid w:val="002830B2"/>
    <w:rsid w:val="002854A4"/>
    <w:rsid w:val="00287166"/>
    <w:rsid w:val="002A3A37"/>
    <w:rsid w:val="002A4F6A"/>
    <w:rsid w:val="002B23B5"/>
    <w:rsid w:val="002C6B55"/>
    <w:rsid w:val="002D3E19"/>
    <w:rsid w:val="002F5BA1"/>
    <w:rsid w:val="00317E29"/>
    <w:rsid w:val="0033166F"/>
    <w:rsid w:val="00335532"/>
    <w:rsid w:val="00340366"/>
    <w:rsid w:val="00347ABE"/>
    <w:rsid w:val="00377FA6"/>
    <w:rsid w:val="00387926"/>
    <w:rsid w:val="003A47FA"/>
    <w:rsid w:val="003C50A0"/>
    <w:rsid w:val="003F31AD"/>
    <w:rsid w:val="003F4B10"/>
    <w:rsid w:val="004132CC"/>
    <w:rsid w:val="00423E3B"/>
    <w:rsid w:val="0042695C"/>
    <w:rsid w:val="0043145C"/>
    <w:rsid w:val="0045097F"/>
    <w:rsid w:val="004539A0"/>
    <w:rsid w:val="00475112"/>
    <w:rsid w:val="0049058B"/>
    <w:rsid w:val="00497CCD"/>
    <w:rsid w:val="004A503F"/>
    <w:rsid w:val="004B5588"/>
    <w:rsid w:val="004E78AA"/>
    <w:rsid w:val="005022D0"/>
    <w:rsid w:val="00514095"/>
    <w:rsid w:val="00532196"/>
    <w:rsid w:val="005375AA"/>
    <w:rsid w:val="00542FF5"/>
    <w:rsid w:val="0056382F"/>
    <w:rsid w:val="00570B0A"/>
    <w:rsid w:val="00576AED"/>
    <w:rsid w:val="00590C04"/>
    <w:rsid w:val="005B6F6E"/>
    <w:rsid w:val="005C3AD0"/>
    <w:rsid w:val="005D132C"/>
    <w:rsid w:val="005F5AF2"/>
    <w:rsid w:val="00636C69"/>
    <w:rsid w:val="00653F68"/>
    <w:rsid w:val="00656BBD"/>
    <w:rsid w:val="00665E91"/>
    <w:rsid w:val="006A0F22"/>
    <w:rsid w:val="006C2BC5"/>
    <w:rsid w:val="006C7BE9"/>
    <w:rsid w:val="006E6FE3"/>
    <w:rsid w:val="00723498"/>
    <w:rsid w:val="007358EF"/>
    <w:rsid w:val="007472DF"/>
    <w:rsid w:val="00790E08"/>
    <w:rsid w:val="007C14FF"/>
    <w:rsid w:val="007C6D23"/>
    <w:rsid w:val="0081189E"/>
    <w:rsid w:val="00844B3A"/>
    <w:rsid w:val="0084703E"/>
    <w:rsid w:val="008574E5"/>
    <w:rsid w:val="00871AB1"/>
    <w:rsid w:val="00895F2D"/>
    <w:rsid w:val="008A41EA"/>
    <w:rsid w:val="008E2B10"/>
    <w:rsid w:val="008F049F"/>
    <w:rsid w:val="009000E5"/>
    <w:rsid w:val="00900CFE"/>
    <w:rsid w:val="00903DE0"/>
    <w:rsid w:val="009141EC"/>
    <w:rsid w:val="00914734"/>
    <w:rsid w:val="009236C8"/>
    <w:rsid w:val="00931A81"/>
    <w:rsid w:val="00935033"/>
    <w:rsid w:val="00942BEA"/>
    <w:rsid w:val="00946AFB"/>
    <w:rsid w:val="009547AA"/>
    <w:rsid w:val="009549ED"/>
    <w:rsid w:val="009632D7"/>
    <w:rsid w:val="0097577D"/>
    <w:rsid w:val="00977F38"/>
    <w:rsid w:val="00986F9B"/>
    <w:rsid w:val="009B456E"/>
    <w:rsid w:val="009B46CA"/>
    <w:rsid w:val="009B5BFC"/>
    <w:rsid w:val="009C2B76"/>
    <w:rsid w:val="009C41D2"/>
    <w:rsid w:val="009C74FA"/>
    <w:rsid w:val="009D406E"/>
    <w:rsid w:val="009F15DB"/>
    <w:rsid w:val="009F6CEA"/>
    <w:rsid w:val="009F7696"/>
    <w:rsid w:val="00A00651"/>
    <w:rsid w:val="00A02FCA"/>
    <w:rsid w:val="00A17035"/>
    <w:rsid w:val="00A41231"/>
    <w:rsid w:val="00A43631"/>
    <w:rsid w:val="00A4405A"/>
    <w:rsid w:val="00A54C26"/>
    <w:rsid w:val="00A61245"/>
    <w:rsid w:val="00A83CA4"/>
    <w:rsid w:val="00A9209E"/>
    <w:rsid w:val="00AA27EB"/>
    <w:rsid w:val="00AA566F"/>
    <w:rsid w:val="00AA72F1"/>
    <w:rsid w:val="00AC5F32"/>
    <w:rsid w:val="00AD3C04"/>
    <w:rsid w:val="00AE0446"/>
    <w:rsid w:val="00B0151D"/>
    <w:rsid w:val="00B01FC7"/>
    <w:rsid w:val="00B245FB"/>
    <w:rsid w:val="00B460D5"/>
    <w:rsid w:val="00B566DB"/>
    <w:rsid w:val="00B65982"/>
    <w:rsid w:val="00B7408D"/>
    <w:rsid w:val="00B85D5E"/>
    <w:rsid w:val="00B87761"/>
    <w:rsid w:val="00BE410A"/>
    <w:rsid w:val="00C015EB"/>
    <w:rsid w:val="00C57B22"/>
    <w:rsid w:val="00C84E35"/>
    <w:rsid w:val="00C90424"/>
    <w:rsid w:val="00C95503"/>
    <w:rsid w:val="00C974D4"/>
    <w:rsid w:val="00CA1C49"/>
    <w:rsid w:val="00CA3A20"/>
    <w:rsid w:val="00CF3EFE"/>
    <w:rsid w:val="00D03890"/>
    <w:rsid w:val="00D04C77"/>
    <w:rsid w:val="00D751C9"/>
    <w:rsid w:val="00D82585"/>
    <w:rsid w:val="00D9352E"/>
    <w:rsid w:val="00D93BCE"/>
    <w:rsid w:val="00DA02E0"/>
    <w:rsid w:val="00DD73B3"/>
    <w:rsid w:val="00DE2216"/>
    <w:rsid w:val="00DF141C"/>
    <w:rsid w:val="00E03C6A"/>
    <w:rsid w:val="00E068F5"/>
    <w:rsid w:val="00E4782B"/>
    <w:rsid w:val="00E51050"/>
    <w:rsid w:val="00E745E6"/>
    <w:rsid w:val="00E9706E"/>
    <w:rsid w:val="00EA3174"/>
    <w:rsid w:val="00ED35E9"/>
    <w:rsid w:val="00EE3AFC"/>
    <w:rsid w:val="00EE51E7"/>
    <w:rsid w:val="00EF422B"/>
    <w:rsid w:val="00F64F2C"/>
    <w:rsid w:val="00F720DF"/>
    <w:rsid w:val="00F85034"/>
    <w:rsid w:val="00FB0F90"/>
    <w:rsid w:val="00FC2B36"/>
    <w:rsid w:val="00FE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EFFEC-0BCC-47CE-A062-30FC3F9B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FC"/>
  </w:style>
  <w:style w:type="paragraph" w:styleId="1">
    <w:name w:val="heading 1"/>
    <w:basedOn w:val="a"/>
    <w:next w:val="a"/>
    <w:link w:val="10"/>
    <w:uiPriority w:val="9"/>
    <w:qFormat/>
    <w:rsid w:val="00317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F90"/>
  </w:style>
  <w:style w:type="character" w:styleId="a4">
    <w:name w:val="Strong"/>
    <w:basedOn w:val="a0"/>
    <w:uiPriority w:val="22"/>
    <w:qFormat/>
    <w:rsid w:val="001339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7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C3AD0"/>
    <w:rPr>
      <w:color w:val="0000FF"/>
      <w:u w:val="single"/>
    </w:rPr>
  </w:style>
  <w:style w:type="character" w:styleId="a6">
    <w:name w:val="Emphasis"/>
    <w:basedOn w:val="a0"/>
    <w:uiPriority w:val="20"/>
    <w:qFormat/>
    <w:rsid w:val="005C3A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8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32C"/>
  </w:style>
  <w:style w:type="paragraph" w:styleId="ab">
    <w:name w:val="footer"/>
    <w:basedOn w:val="a"/>
    <w:link w:val="ac"/>
    <w:uiPriority w:val="99"/>
    <w:unhideWhenUsed/>
    <w:rsid w:val="005D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32C"/>
  </w:style>
  <w:style w:type="character" w:customStyle="1" w:styleId="20">
    <w:name w:val="Заголовок 2 Знак"/>
    <w:basedOn w:val="a0"/>
    <w:link w:val="2"/>
    <w:uiPriority w:val="9"/>
    <w:semiHidden/>
    <w:rsid w:val="001E6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91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4734"/>
  </w:style>
  <w:style w:type="paragraph" w:customStyle="1" w:styleId="c8">
    <w:name w:val="c8"/>
    <w:basedOn w:val="a"/>
    <w:rsid w:val="0012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A47F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5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AAB6-FEB0-499A-9D93-3F9AE0A0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8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Царх Цархи</cp:lastModifiedBy>
  <cp:revision>94</cp:revision>
  <cp:lastPrinted>2016-10-11T05:59:00Z</cp:lastPrinted>
  <dcterms:created xsi:type="dcterms:W3CDTF">2016-09-13T11:54:00Z</dcterms:created>
  <dcterms:modified xsi:type="dcterms:W3CDTF">2020-02-14T20:06:00Z</dcterms:modified>
</cp:coreProperties>
</file>