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CAD" w:rsidRDefault="00CA1CAD" w:rsidP="00C95B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МБУ ДО ЦДО «Ступени»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г.Сочи</w:t>
      </w:r>
      <w:proofErr w:type="spellEnd"/>
    </w:p>
    <w:p w:rsidR="00CA1CAD" w:rsidRDefault="00CA1CAD" w:rsidP="00C95B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Педагог дополнительного образования: Фролова Е.А.</w:t>
      </w:r>
    </w:p>
    <w:p w:rsidR="00686D58" w:rsidRDefault="00843A41" w:rsidP="00C95B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на тему:</w:t>
      </w:r>
      <w:bookmarkStart w:id="0" w:name="_GoBack"/>
      <w:bookmarkEnd w:id="0"/>
      <w:r w:rsidR="00C95B6E" w:rsidRPr="00C95B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6D58" w:rsidRPr="00C95B6E">
        <w:rPr>
          <w:rFonts w:ascii="Times New Roman" w:hAnsi="Times New Roman" w:cs="Times New Roman"/>
          <w:b/>
          <w:bCs/>
          <w:sz w:val="24"/>
          <w:szCs w:val="24"/>
        </w:rPr>
        <w:t xml:space="preserve">«Создание коллажа в графическом редакторе </w:t>
      </w:r>
      <w:proofErr w:type="spellStart"/>
      <w:r w:rsidR="00686D58" w:rsidRPr="00C95B6E">
        <w:rPr>
          <w:rFonts w:ascii="Times New Roman" w:hAnsi="Times New Roman" w:cs="Times New Roman"/>
          <w:b/>
          <w:bCs/>
          <w:sz w:val="24"/>
          <w:szCs w:val="24"/>
        </w:rPr>
        <w:t>Gimp</w:t>
      </w:r>
      <w:proofErr w:type="spellEnd"/>
      <w:r w:rsidR="00686D58" w:rsidRPr="00C95B6E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CA60C2" w:rsidRDefault="00CA60C2" w:rsidP="00CA60C2">
      <w:pPr>
        <w:spacing w:after="0" w:line="240" w:lineRule="auto"/>
        <w:ind w:left="58" w:right="5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76D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Этапы урока</w:t>
      </w:r>
    </w:p>
    <w:p w:rsidR="00CA60C2" w:rsidRPr="00976D57" w:rsidRDefault="00CA60C2" w:rsidP="00CA60C2">
      <w:pPr>
        <w:spacing w:after="0" w:line="240" w:lineRule="auto"/>
        <w:ind w:left="58" w:right="5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737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850"/>
        <w:gridCol w:w="2268"/>
        <w:gridCol w:w="1559"/>
        <w:gridCol w:w="2552"/>
        <w:gridCol w:w="1417"/>
      </w:tblGrid>
      <w:tr w:rsidR="00CA60C2" w:rsidRPr="00976D57" w:rsidTr="00DB417C"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Формируемые результаты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Возможные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используемые инструменты</w:t>
            </w:r>
          </w:p>
        </w:tc>
      </w:tr>
      <w:tr w:rsidR="00CA60C2" w:rsidRPr="00976D57" w:rsidTr="00DB417C"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1.Организационный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Приветствие группы, проверка учащихся к готовности к уроку. 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организовывать учебное сотрудничество и совместную деятельность с педагогом и сверстниками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60C2" w:rsidRPr="00976D57" w:rsidTr="00DB417C"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2.Цель и задачи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«Понятие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коллажа</w:t>
            </w:r>
            <w:r w:rsidRPr="00976D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1.Формировать понятие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коллажа</w:t>
            </w: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2.Учить строить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композиции;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3.Развивать аналитические способности и умения проводить исследование;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4.Развивать пространственное воображение и мышление;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5.Развивать умение выстраивать диалог.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Слайд 1</w:t>
            </w:r>
          </w:p>
        </w:tc>
      </w:tr>
      <w:tr w:rsidR="00CA60C2" w:rsidRPr="00976D57" w:rsidTr="00DB417C">
        <w:trPr>
          <w:trHeight w:val="3620"/>
        </w:trPr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3.Мотивация к учебной деятельности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CA60C2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можете сказать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работах художников-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коллажистов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 рассматривают слайд, дают ответы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первичными навыками анализа и критичной оценки получаемой информации;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самостоятельно определять цели своей деятельности на занятии;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и развитие способности к </w:t>
            </w:r>
            <w:proofErr w:type="spellStart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самооцениванию</w:t>
            </w:r>
            <w:proofErr w:type="spellEnd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самоконтролю.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CA60C2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Слайд </w:t>
            </w:r>
            <w:r w:rsidR="00F010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2-4</w:t>
            </w:r>
          </w:p>
        </w:tc>
      </w:tr>
      <w:tr w:rsidR="00CA60C2" w:rsidRPr="00976D57" w:rsidTr="00DB417C"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4.Актуализация знаний и фиксация затруднений в деятельности.</w:t>
            </w:r>
          </w:p>
          <w:p w:rsidR="00CA60C2" w:rsidRPr="00976D57" w:rsidRDefault="00CA60C2" w:rsidP="00573B68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Открытие нового знания.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CA60C2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работы с лексическим значением слова (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коллаж</w:t>
            </w:r>
            <w:r w:rsidRPr="00976D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). Актуализация знаний о симметрии.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Дети вспоминают смысл перечисляемых учителем терминов, пытаются их объяснить или понять объяснения сверстников или учителя.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личностные результаты: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Продолжение формирования умения: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проводить анализ объектов с целью выделения признаков (существенных, несущественных);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проводить синтез как составление целого из частей, в том числе самостоятельно достраивая, восполняя недостающие компоненты;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выбирать основания и критерии для сравнения, классификации объектов;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подводить под понятия, выводить следствия;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устанавливать причинно-следственные связи;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строить логические цепи рассуждений;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выдвигать гипотезы и их обосновывать.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F010C6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Слайд </w:t>
            </w:r>
            <w:r w:rsidR="00F010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6 </w:t>
            </w: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Ответы на вопросы по </w:t>
            </w:r>
            <w:r w:rsidRPr="00976D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слайдам </w:t>
            </w:r>
            <w:r w:rsidR="00F010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Pr="00976D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="00F010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A60C2" w:rsidRPr="00976D57" w:rsidTr="00DB417C"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5.Обобщение и систематизация знаний</w:t>
            </w:r>
          </w:p>
          <w:p w:rsidR="00CA60C2" w:rsidRPr="00976D57" w:rsidRDefault="00CA60C2" w:rsidP="00573B68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</w:t>
            </w: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 по закреплению и применению знаний и умений по образцу и в измененной ситуации с целью их безошибочного применения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работы детей за компьютерами и выполнение ими практической работы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компьютерами учащиеся: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Выполняют действия по </w:t>
            </w:r>
            <w:r w:rsidR="00656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алгоритму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Особое внимание уделяется приёмам сохранения промежуточных результатов.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личностные результаты: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самостоятельно планировать </w:t>
            </w:r>
            <w:proofErr w:type="gramStart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пути  достижения</w:t>
            </w:r>
            <w:proofErr w:type="gramEnd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целей,  в том числе альтернативные, осознанно выбирать наиболее эффективные способы решения (ещё пример) учебных и познавательных задач.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</w:t>
            </w:r>
            <w:proofErr w:type="gramStart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 действий</w:t>
            </w:r>
            <w:proofErr w:type="gramEnd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рамках предложенных условий и требований, корректировать свои действия в соответствии с изменяющейся ситуацией;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владение первичными навыками анализа и критичной оценки получаемой информации; ответственное отношение к информации с учетом правовых и этических аспектов ее распространения; развитие чувства </w:t>
            </w: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личной ответственности за качество окружающей информационной среды.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Предметные результаты: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в программе </w:t>
            </w: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Paint</w:t>
            </w: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умение использовать инструменты, шаблоны.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Слайд </w:t>
            </w:r>
            <w:r w:rsidR="00656A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17325" w:rsidRPr="00976D57" w:rsidRDefault="00CA60C2" w:rsidP="00117325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</w:t>
            </w:r>
          </w:p>
          <w:p w:rsidR="00CA60C2" w:rsidRPr="00976D57" w:rsidRDefault="00CA60C2" w:rsidP="00117325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программе </w:t>
            </w:r>
            <w:r w:rsidR="00117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Gimp</w:t>
            </w: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CA60C2" w:rsidRPr="00976D57" w:rsidTr="00DB417C"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6.Физ. минутка (пауза релаксации)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</w:t>
            </w:r>
            <w:proofErr w:type="spellStart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</w:t>
            </w:r>
            <w:proofErr w:type="spellEnd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минутки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</w:t>
            </w:r>
            <w:proofErr w:type="spellStart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</w:t>
            </w:r>
            <w:proofErr w:type="spellEnd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минутки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умения самоконтроля и самоорганизации.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Повторяют за учителем зарядку для глаз.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Слайд </w:t>
            </w:r>
            <w:r w:rsidR="007A37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12</w:t>
            </w:r>
            <w:r w:rsidRPr="00976D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60C2" w:rsidRPr="00976D57" w:rsidTr="00DB417C"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7.Применение знаний и умений в новой ситуации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E670A3" w:rsidRDefault="00CA60C2" w:rsidP="00E670A3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67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 работы</w:t>
            </w:r>
            <w:proofErr w:type="gramEnd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личностные результаты: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самостоятельно планировать </w:t>
            </w:r>
            <w:proofErr w:type="gramStart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пути  достижения</w:t>
            </w:r>
            <w:proofErr w:type="gramEnd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целей,  в том числе альтернативные, осознанно выбирать наиболее эффективные способы решения (ещё пример) учебных и познавательных задач.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</w:t>
            </w:r>
            <w:proofErr w:type="gramStart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 действий</w:t>
            </w:r>
            <w:proofErr w:type="gramEnd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рамках предложенных условий и </w:t>
            </w: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требований, корректировать свои действия в соответствии с изменяющейся ситуацией;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владение первичными навыками анализа и критичной оценки получаемой информации; ответственное отношение к информации с учетом правовых и этических аспектов ее распространения; развитие чувства личной ответственности за качество окружающей информационной среды.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Предметные результаты: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в программе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Paint</w:t>
            </w:r>
            <w:r w:rsidRPr="00147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использовать инструменты, эффекты, шаблоны.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Слайд 1</w:t>
            </w:r>
            <w:r w:rsidR="008F07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  <w:p w:rsidR="00CA60C2" w:rsidRPr="00976D57" w:rsidRDefault="00CA60C2" w:rsidP="008F077C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в программе </w:t>
            </w:r>
            <w:r w:rsidR="008F07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GIMP</w:t>
            </w:r>
          </w:p>
        </w:tc>
      </w:tr>
      <w:tr w:rsidR="00CA60C2" w:rsidRPr="00976D57" w:rsidTr="00DB417C"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8.Контроль усвоения</w:t>
            </w: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обсуждение допущенных ошибок и их коррекция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работ, коррекция, исправление ошибок, помощь ребятам в завершении работ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Исправляют ошибки, корректируют работу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критично относиться к своей деятельности, и исправление ошибок, 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способности к </w:t>
            </w:r>
            <w:proofErr w:type="spellStart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самооцениванию</w:t>
            </w:r>
            <w:proofErr w:type="spellEnd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самоконтролю.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DA1B39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в программе </w:t>
            </w:r>
            <w:r w:rsidR="00DA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GIMP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60C2" w:rsidRPr="00976D57" w:rsidTr="00DB417C"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9.Рефлексия (подведение итогов)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коррекция, исправление ошибок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Показывают свои работы друг другу, рассказывают про свои </w:t>
            </w: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задумки, дают разъяснения – что символизирует их логотип. Объясняют, каким образом, с помощью каких инструментов они создали тот или иной фрагмент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Умение критично относиться к своей деятельности, и исправление ошибок, 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способности к </w:t>
            </w:r>
            <w:proofErr w:type="spellStart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самооцениванию</w:t>
            </w:r>
            <w:proofErr w:type="spellEnd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самоконтролю.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DA1B39" w:rsidRDefault="00CA60C2" w:rsidP="00DA1B39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Работа в программе </w:t>
            </w:r>
            <w:r w:rsidR="00DA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GIMP</w:t>
            </w:r>
          </w:p>
        </w:tc>
      </w:tr>
      <w:tr w:rsidR="00CA60C2" w:rsidRPr="00976D57" w:rsidTr="00DB417C"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10.Анализ и содержание итогов работы, формирование выводов по изученному материалу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Демонстрируют свои знания и умения по работе в программе </w:t>
            </w: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Paint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личностные результаты: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Продолжение формирования умения: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проводить анализ объектов с целью выделения признаков (существенных, несущественных);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проводить синтез как составление целого из частей, в том числе самостоятельно достраивая, восполняя недостающие компоненты;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выбирать основания и критерии для сравнения;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60C2" w:rsidRPr="00E670A3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Слайд 1</w:t>
            </w:r>
            <w:r w:rsidR="00DA1B39" w:rsidRPr="00E670A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 и вопросы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</w:t>
            </w:r>
            <w:r w:rsidR="00DA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коллаж</w:t>
            </w: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Какими способами можно создать </w:t>
            </w:r>
            <w:r w:rsidR="00DA1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коллаж</w:t>
            </w: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документе?</w:t>
            </w:r>
          </w:p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Какие инструменты вы использовали?</w:t>
            </w:r>
          </w:p>
        </w:tc>
      </w:tr>
      <w:tr w:rsidR="00CA60C2" w:rsidRPr="00976D57" w:rsidTr="00DB417C">
        <w:tc>
          <w:tcPr>
            <w:tcW w:w="1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 Домашнее задание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Продумать еще варианты симметрии в природе и в повседневной жизни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Запись домашнего задания в тетрадях.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умения самоорганизации.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60C2" w:rsidRPr="00976D57" w:rsidRDefault="00CA60C2" w:rsidP="00573B68">
            <w:pPr>
              <w:spacing w:after="0" w:line="240" w:lineRule="auto"/>
              <w:ind w:left="5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6D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Записать в тетради симметричные объекты</w:t>
            </w:r>
          </w:p>
        </w:tc>
      </w:tr>
    </w:tbl>
    <w:p w:rsidR="00CA60C2" w:rsidRPr="00C95B6E" w:rsidRDefault="00CA60C2" w:rsidP="00C95B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3223" w:rsidRPr="00976D57" w:rsidRDefault="001A3223" w:rsidP="001A3223">
      <w:pPr>
        <w:spacing w:after="0" w:line="240" w:lineRule="auto"/>
        <w:ind w:left="58" w:right="5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76D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урока</w:t>
      </w:r>
    </w:p>
    <w:p w:rsidR="001A3223" w:rsidRDefault="001A3223" w:rsidP="00C95B6E">
      <w:pPr>
        <w:spacing w:after="0" w:line="240" w:lineRule="auto"/>
        <w:ind w:firstLine="56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456" w:rsidRPr="00150C7E" w:rsidRDefault="00C95B6E" w:rsidP="00C95B6E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150C7E">
        <w:rPr>
          <w:rFonts w:ascii="Times New Roman" w:hAnsi="Times New Roman" w:cs="Times New Roman"/>
          <w:b/>
          <w:sz w:val="24"/>
          <w:szCs w:val="24"/>
        </w:rPr>
        <w:lastRenderedPageBreak/>
        <w:t>Организационный этап (5 мин.)</w:t>
      </w:r>
      <w:r w:rsidRPr="00150C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5B6E" w:rsidRPr="00C95B6E" w:rsidRDefault="00C95B6E" w:rsidP="00150C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Здравствуйте, ребята, сегодня на занятии мы создадим коллаж в программе </w:t>
      </w:r>
      <w:r w:rsidRPr="00C95B6E">
        <w:rPr>
          <w:rFonts w:ascii="Times New Roman" w:hAnsi="Times New Roman" w:cs="Times New Roman"/>
          <w:sz w:val="24"/>
          <w:szCs w:val="24"/>
          <w:lang w:val="en-US"/>
        </w:rPr>
        <w:t>Gimp</w:t>
      </w:r>
      <w:r w:rsidRPr="00C95B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0710" w:rsidRDefault="00C95B6E" w:rsidP="00C95B6E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sz w:val="24"/>
          <w:szCs w:val="24"/>
        </w:rPr>
        <w:t>Оборудование и материалы:</w:t>
      </w:r>
      <w:r w:rsidRPr="00C95B6E">
        <w:rPr>
          <w:rFonts w:ascii="Times New Roman" w:hAnsi="Times New Roman" w:cs="Times New Roman"/>
          <w:sz w:val="24"/>
          <w:szCs w:val="24"/>
        </w:rPr>
        <w:t xml:space="preserve"> компьютер, интерактивная доска, карточки с </w:t>
      </w:r>
      <w:proofErr w:type="gramStart"/>
      <w:r w:rsidRPr="00C95B6E">
        <w:rPr>
          <w:rFonts w:ascii="Times New Roman" w:hAnsi="Times New Roman" w:cs="Times New Roman"/>
          <w:sz w:val="24"/>
          <w:szCs w:val="24"/>
        </w:rPr>
        <w:t>правилами  на</w:t>
      </w:r>
      <w:proofErr w:type="gramEnd"/>
      <w:r w:rsidRPr="00C95B6E">
        <w:rPr>
          <w:rFonts w:ascii="Times New Roman" w:hAnsi="Times New Roman" w:cs="Times New Roman"/>
          <w:sz w:val="24"/>
          <w:szCs w:val="24"/>
        </w:rPr>
        <w:t xml:space="preserve"> столах, карточки с разными </w:t>
      </w:r>
      <w:r w:rsidR="00F82408">
        <w:rPr>
          <w:rFonts w:ascii="Times New Roman" w:hAnsi="Times New Roman" w:cs="Times New Roman"/>
          <w:sz w:val="24"/>
          <w:szCs w:val="24"/>
        </w:rPr>
        <w:t>картинками</w:t>
      </w:r>
      <w:r w:rsidR="002B0710">
        <w:rPr>
          <w:rFonts w:ascii="Times New Roman" w:hAnsi="Times New Roman" w:cs="Times New Roman"/>
          <w:sz w:val="24"/>
          <w:szCs w:val="24"/>
        </w:rPr>
        <w:t>, клей, фломастеры, белая и цветная бумага.</w:t>
      </w:r>
    </w:p>
    <w:p w:rsidR="00C95B6E" w:rsidRDefault="002B0710" w:rsidP="00C95B6E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5B6E" w:rsidRPr="00C95B6E">
        <w:rPr>
          <w:rFonts w:ascii="Times New Roman" w:hAnsi="Times New Roman" w:cs="Times New Roman"/>
          <w:b/>
          <w:sz w:val="24"/>
          <w:szCs w:val="24"/>
        </w:rPr>
        <w:t>Описание упражнения:</w:t>
      </w:r>
      <w:r w:rsidR="00C95B6E" w:rsidRPr="00C95B6E">
        <w:rPr>
          <w:rFonts w:ascii="Times New Roman" w:hAnsi="Times New Roman" w:cs="Times New Roman"/>
          <w:sz w:val="24"/>
          <w:szCs w:val="24"/>
        </w:rPr>
        <w:t xml:space="preserve"> педагог просит детей по очереди назвать, что можно делать в компьютерном зале, а что нельзя. Совместно с обучающимися вспоминает и закрепляет правила</w:t>
      </w:r>
      <w:r w:rsidR="009328B2">
        <w:rPr>
          <w:rFonts w:ascii="Times New Roman" w:hAnsi="Times New Roman" w:cs="Times New Roman"/>
          <w:sz w:val="24"/>
          <w:szCs w:val="24"/>
        </w:rPr>
        <w:t xml:space="preserve"> работы за компьютером.</w:t>
      </w:r>
    </w:p>
    <w:p w:rsidR="00475456" w:rsidRDefault="00475456" w:rsidP="00C95B6E">
      <w:pPr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475456" w:rsidRPr="00BA3643" w:rsidRDefault="00150C7E" w:rsidP="00475456">
      <w:pPr>
        <w:spacing w:after="0" w:line="240" w:lineRule="auto"/>
        <w:ind w:right="282" w:firstLine="56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Вводная</w:t>
      </w:r>
      <w:r w:rsidR="00475456" w:rsidRPr="00BA3643">
        <w:rPr>
          <w:rFonts w:ascii="Times New Roman" w:hAnsi="Times New Roman"/>
          <w:b/>
          <w:sz w:val="24"/>
          <w:szCs w:val="24"/>
        </w:rPr>
        <w:t xml:space="preserve"> часть (</w:t>
      </w:r>
      <w:r>
        <w:rPr>
          <w:rFonts w:ascii="Times New Roman" w:hAnsi="Times New Roman"/>
          <w:b/>
          <w:sz w:val="24"/>
          <w:szCs w:val="24"/>
        </w:rPr>
        <w:t>5</w:t>
      </w:r>
      <w:r w:rsidR="00475456" w:rsidRPr="00BA3643">
        <w:rPr>
          <w:rFonts w:ascii="Times New Roman" w:hAnsi="Times New Roman"/>
          <w:b/>
          <w:sz w:val="24"/>
          <w:szCs w:val="24"/>
        </w:rPr>
        <w:t xml:space="preserve"> мин.)</w:t>
      </w:r>
    </w:p>
    <w:p w:rsidR="00C867C2" w:rsidRPr="00BA3643" w:rsidRDefault="00C867C2" w:rsidP="00BA3643">
      <w:pPr>
        <w:pStyle w:val="a3"/>
        <w:numPr>
          <w:ilvl w:val="0"/>
          <w:numId w:val="2"/>
        </w:numPr>
        <w:spacing w:after="0" w:line="240" w:lineRule="auto"/>
        <w:ind w:left="0" w:right="282" w:firstLine="0"/>
        <w:jc w:val="both"/>
        <w:rPr>
          <w:rFonts w:ascii="Times New Roman" w:hAnsi="Times New Roman"/>
          <w:sz w:val="24"/>
          <w:szCs w:val="24"/>
        </w:rPr>
      </w:pPr>
      <w:r w:rsidRPr="00BA3643">
        <w:rPr>
          <w:rFonts w:ascii="Times New Roman" w:hAnsi="Times New Roman"/>
          <w:sz w:val="24"/>
          <w:szCs w:val="24"/>
        </w:rPr>
        <w:t>Педагог.  Коллаж… Что означает это слово?</w:t>
      </w:r>
    </w:p>
    <w:p w:rsidR="00C867C2" w:rsidRPr="00BA3643" w:rsidRDefault="00BA3643" w:rsidP="00BA3643">
      <w:pPr>
        <w:pStyle w:val="a3"/>
        <w:spacing w:after="0" w:line="240" w:lineRule="auto"/>
        <w:ind w:left="928" w:right="282"/>
        <w:jc w:val="both"/>
        <w:rPr>
          <w:rFonts w:ascii="Times New Roman" w:hAnsi="Times New Roman"/>
          <w:b/>
          <w:sz w:val="24"/>
          <w:szCs w:val="24"/>
        </w:rPr>
      </w:pPr>
      <w:r w:rsidRPr="00BA3643">
        <w:rPr>
          <w:rFonts w:ascii="Times New Roman" w:hAnsi="Times New Roman"/>
          <w:b/>
          <w:sz w:val="24"/>
          <w:szCs w:val="24"/>
        </w:rPr>
        <w:t>Ребята дают свои ответы…</w:t>
      </w:r>
    </w:p>
    <w:p w:rsidR="00A61979" w:rsidRPr="00C47E0D" w:rsidRDefault="00BA3643" w:rsidP="00C47E0D">
      <w:pPr>
        <w:pStyle w:val="a3"/>
        <w:numPr>
          <w:ilvl w:val="0"/>
          <w:numId w:val="2"/>
        </w:numPr>
        <w:spacing w:after="0" w:line="240" w:lineRule="auto"/>
        <w:ind w:left="142" w:right="282" w:hanging="142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47E0D">
        <w:rPr>
          <w:rFonts w:ascii="Times New Roman" w:hAnsi="Times New Roman" w:cs="Times New Roman"/>
          <w:b/>
          <w:sz w:val="24"/>
          <w:szCs w:val="24"/>
        </w:rPr>
        <w:t>Коллаж это</w:t>
      </w:r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</w:t>
      </w:r>
      <w:r w:rsidRPr="00C47E0D">
        <w:rPr>
          <w:rFonts w:ascii="Times New Roman" w:hAnsi="Times New Roman" w:cs="Times New Roman"/>
          <w:sz w:val="24"/>
          <w:szCs w:val="24"/>
          <w:shd w:val="clear" w:color="auto" w:fill="FFFFFF"/>
        </w:rPr>
        <w:t>от </w:t>
      </w:r>
      <w:hyperlink r:id="rId5" w:tooltip="Французский язык" w:history="1">
        <w:r w:rsidRPr="00C47E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фр.</w:t>
        </w:r>
      </w:hyperlink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C47E0D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fr-FR"/>
        </w:rPr>
        <w:t>coller</w:t>
      </w:r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— приклеивание) — приём в искусстве, соединение в одном произведении подчёркнуто разнородных элементов (различных по происхождению, материальной природе, контрастных по стилю и т. п.). Коллаж особенно характерен для искусства XX века. В </w:t>
      </w:r>
      <w:hyperlink r:id="rId6" w:tooltip="Изобразительное искусство" w:history="1">
        <w:r w:rsidRPr="00C47E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изобразительном искусстве</w:t>
        </w:r>
      </w:hyperlink>
      <w:r w:rsidRPr="00C47E0D">
        <w:rPr>
          <w:rFonts w:ascii="Times New Roman" w:hAnsi="Times New Roman" w:cs="Times New Roman"/>
          <w:sz w:val="24"/>
          <w:szCs w:val="24"/>
        </w:rPr>
        <w:t xml:space="preserve"> </w:t>
      </w:r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коллаж заключается в создании живописных или графических произведений путём наклеивания на какую-либо основу предметов и материалов, отличающихся от основы по цвету и фактуре. Коллажем также называется произведение, целиком выполненное в этой технике. Развитие искусства коллажа в XX веке связывают с именами </w:t>
      </w:r>
      <w:hyperlink r:id="rId7" w:tooltip="Брак, Жорж" w:history="1">
        <w:r w:rsidRPr="00C47E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Жоржа Брака</w:t>
        </w:r>
      </w:hyperlink>
      <w:r w:rsidRPr="00C47E0D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hyperlink r:id="rId8" w:tooltip="Пикассо, Пабло" w:history="1">
        <w:r w:rsidRPr="00C47E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Пабло Пикассо</w:t>
        </w:r>
      </w:hyperlink>
      <w:r w:rsidR="004D215D" w:rsidRPr="00C47E0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Х. </w:t>
      </w:r>
      <w:proofErr w:type="spellStart"/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Гри</w:t>
      </w:r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softHyphen/>
        <w:t>са</w:t>
      </w:r>
      <w:proofErr w:type="spellEnd"/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BA3643" w:rsidRPr="00C47E0D" w:rsidRDefault="00C47E0D" w:rsidP="00C47E0D">
      <w:pPr>
        <w:spacing w:after="0" w:line="240" w:lineRule="auto"/>
        <w:ind w:right="282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</w:t>
      </w:r>
      <w:r w:rsidR="00A61979" w:rsidRPr="00C47E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(Слайды 1-4)</w:t>
      </w:r>
    </w:p>
    <w:p w:rsidR="00C47E0D" w:rsidRPr="003C2821" w:rsidRDefault="00C47E0D" w:rsidP="00C47E0D">
      <w:pPr>
        <w:spacing w:after="0" w:line="240" w:lineRule="auto"/>
        <w:ind w:right="282"/>
        <w:jc w:val="both"/>
        <w:rPr>
          <w:rFonts w:ascii="Times New Roman" w:hAnsi="Times New Roman"/>
          <w:sz w:val="24"/>
          <w:szCs w:val="24"/>
        </w:rPr>
      </w:pPr>
    </w:p>
    <w:p w:rsidR="00C867C2" w:rsidRDefault="00C867C2" w:rsidP="00C47E0D">
      <w:pPr>
        <w:spacing w:after="0" w:line="240" w:lineRule="auto"/>
        <w:ind w:right="282"/>
        <w:jc w:val="both"/>
        <w:rPr>
          <w:rFonts w:ascii="Times New Roman" w:hAnsi="Times New Roman"/>
          <w:b/>
          <w:sz w:val="24"/>
          <w:szCs w:val="24"/>
        </w:rPr>
      </w:pPr>
      <w:r w:rsidRPr="00BA3643">
        <w:rPr>
          <w:rFonts w:ascii="Times New Roman" w:hAnsi="Times New Roman"/>
          <w:b/>
          <w:sz w:val="24"/>
          <w:szCs w:val="24"/>
        </w:rPr>
        <w:t>1.2.Актуализация субъективного опыта</w:t>
      </w:r>
    </w:p>
    <w:p w:rsidR="00E276A0" w:rsidRDefault="00F54887" w:rsidP="00C47E0D">
      <w:pPr>
        <w:spacing w:after="0" w:line="240" w:lineRule="auto"/>
        <w:ind w:right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Педагог. -</w:t>
      </w:r>
      <w:r w:rsidR="00E276A0" w:rsidRPr="003C2821">
        <w:rPr>
          <w:rFonts w:ascii="Times New Roman" w:hAnsi="Times New Roman"/>
          <w:sz w:val="24"/>
          <w:szCs w:val="24"/>
        </w:rPr>
        <w:t>В компьютерной графике</w:t>
      </w:r>
      <w:r w:rsidR="00E276A0">
        <w:rPr>
          <w:rFonts w:ascii="Times New Roman" w:hAnsi="Times New Roman"/>
          <w:sz w:val="24"/>
          <w:szCs w:val="24"/>
        </w:rPr>
        <w:t xml:space="preserve"> коллаж тоже </w:t>
      </w:r>
      <w:r>
        <w:rPr>
          <w:rFonts w:ascii="Times New Roman" w:hAnsi="Times New Roman"/>
          <w:sz w:val="24"/>
          <w:szCs w:val="24"/>
        </w:rPr>
        <w:t>можно составить</w:t>
      </w:r>
      <w:r w:rsidR="00E276A0">
        <w:rPr>
          <w:rFonts w:ascii="Times New Roman" w:hAnsi="Times New Roman"/>
          <w:sz w:val="24"/>
          <w:szCs w:val="24"/>
        </w:rPr>
        <w:t>, и вызывает особый интерес.</w:t>
      </w:r>
    </w:p>
    <w:p w:rsidR="00E276A0" w:rsidRDefault="00E276A0" w:rsidP="00C47E0D">
      <w:pPr>
        <w:spacing w:after="0" w:line="240" w:lineRule="auto"/>
        <w:ind w:right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(Слайды 6-10)</w:t>
      </w:r>
    </w:p>
    <w:p w:rsidR="00F54887" w:rsidRDefault="00F54887" w:rsidP="00C47E0D">
      <w:pPr>
        <w:spacing w:after="0" w:line="240" w:lineRule="auto"/>
        <w:ind w:right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помощью коллажа можно создавать открытки, логотипы, эмблемы, баннеры, красивые композиции.</w:t>
      </w:r>
    </w:p>
    <w:p w:rsidR="00E072D5" w:rsidRPr="00150C7E" w:rsidRDefault="00E072D5" w:rsidP="00E072D5">
      <w:pPr>
        <w:pStyle w:val="a5"/>
        <w:shd w:val="clear" w:color="auto" w:fill="FCFCFC"/>
        <w:spacing w:before="0" w:beforeAutospacing="0" w:after="0" w:afterAutospacing="0"/>
        <w:jc w:val="both"/>
        <w:rPr>
          <w:rFonts w:ascii="Times New Roman" w:hAnsi="Times New Roman"/>
          <w:b/>
        </w:rPr>
      </w:pPr>
      <w:r w:rsidRPr="00150C7E">
        <w:rPr>
          <w:rFonts w:ascii="Times New Roman" w:hAnsi="Times New Roman"/>
          <w:b/>
        </w:rPr>
        <w:t>Основной этап (</w:t>
      </w:r>
      <w:r w:rsidR="00150C7E" w:rsidRPr="00150C7E">
        <w:rPr>
          <w:rFonts w:ascii="Times New Roman" w:hAnsi="Times New Roman"/>
          <w:b/>
        </w:rPr>
        <w:t>35</w:t>
      </w:r>
      <w:r w:rsidRPr="00150C7E">
        <w:rPr>
          <w:rFonts w:ascii="Times New Roman" w:hAnsi="Times New Roman"/>
          <w:b/>
        </w:rPr>
        <w:t xml:space="preserve"> минут).</w:t>
      </w:r>
    </w:p>
    <w:p w:rsidR="00E072D5" w:rsidRPr="00150C7E" w:rsidRDefault="00E072D5" w:rsidP="00E072D5">
      <w:pPr>
        <w:pStyle w:val="a5"/>
        <w:shd w:val="clear" w:color="auto" w:fill="FCFCFC"/>
        <w:spacing w:before="0" w:beforeAutospacing="0" w:after="0" w:afterAutospacing="0"/>
        <w:jc w:val="both"/>
        <w:rPr>
          <w:rFonts w:ascii="Times New Roman" w:hAnsi="Times New Roman"/>
          <w:b/>
        </w:rPr>
      </w:pPr>
      <w:r w:rsidRPr="00150C7E">
        <w:rPr>
          <w:rFonts w:ascii="Times New Roman" w:hAnsi="Times New Roman"/>
          <w:b/>
        </w:rPr>
        <w:t>Изучение нового материала.</w:t>
      </w:r>
    </w:p>
    <w:p w:rsidR="00215064" w:rsidRPr="00C95B6E" w:rsidRDefault="00215064" w:rsidP="00150C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C95B6E">
        <w:rPr>
          <w:rFonts w:ascii="Times New Roman" w:hAnsi="Times New Roman" w:cs="Times New Roman"/>
          <w:sz w:val="24"/>
          <w:szCs w:val="24"/>
        </w:rPr>
        <w:t xml:space="preserve"> Откройте картинку «Главная» в окне редактирования GIMP. Для этого найдите картинку в папке «</w:t>
      </w:r>
      <w:r w:rsidRPr="00C95B6E">
        <w:rPr>
          <w:rFonts w:ascii="Times New Roman" w:hAnsi="Times New Roman" w:cs="Times New Roman"/>
          <w:i/>
          <w:iCs/>
          <w:sz w:val="24"/>
          <w:szCs w:val="24"/>
        </w:rPr>
        <w:t>Создание коллажа</w:t>
      </w:r>
      <w:r w:rsidRPr="00C95B6E">
        <w:rPr>
          <w:rFonts w:ascii="Times New Roman" w:hAnsi="Times New Roman" w:cs="Times New Roman"/>
          <w:sz w:val="24"/>
          <w:szCs w:val="24"/>
        </w:rPr>
        <w:t xml:space="preserve">» где она хранится на компьютере, наводите на неё курсор и нажмите правую клавишу мышки. В открывшемся меню выбираем команду </w:t>
      </w:r>
      <w:proofErr w:type="gramStart"/>
      <w:r w:rsidR="00F63B62">
        <w:rPr>
          <w:rFonts w:ascii="Times New Roman" w:hAnsi="Times New Roman" w:cs="Times New Roman"/>
          <w:b/>
          <w:bCs/>
          <w:sz w:val="24"/>
          <w:szCs w:val="24"/>
        </w:rPr>
        <w:t>Открыть</w:t>
      </w:r>
      <w:proofErr w:type="gramEnd"/>
      <w:r w:rsidR="00F63B62">
        <w:rPr>
          <w:rFonts w:ascii="Times New Roman" w:hAnsi="Times New Roman" w:cs="Times New Roman"/>
          <w:b/>
          <w:bCs/>
          <w:sz w:val="24"/>
          <w:szCs w:val="24"/>
        </w:rPr>
        <w:t xml:space="preserve"> с помощью </w:t>
      </w:r>
      <w:r w:rsidR="00F63B62">
        <w:rPr>
          <w:rFonts w:ascii="Times New Roman" w:hAnsi="Times New Roman" w:cs="Times New Roman"/>
          <w:b/>
          <w:bCs/>
          <w:sz w:val="24"/>
          <w:szCs w:val="24"/>
          <w:lang w:val="en-US"/>
        </w:rPr>
        <w:t>GIMP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95B6E">
        <w:rPr>
          <w:rFonts w:ascii="Times New Roman" w:hAnsi="Times New Roman" w:cs="Times New Roman"/>
          <w:sz w:val="24"/>
          <w:szCs w:val="24"/>
        </w:rPr>
        <w:t>(рис. 1).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>Рис. 1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>Картинка откроется в окне редактирования GIMP.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C95B6E">
        <w:rPr>
          <w:rFonts w:ascii="Times New Roman" w:hAnsi="Times New Roman" w:cs="Times New Roman"/>
          <w:sz w:val="24"/>
          <w:szCs w:val="24"/>
        </w:rPr>
        <w:t xml:space="preserve"> Откройте панель "</w:t>
      </w:r>
      <w:r w:rsidRPr="00C95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Диалог слоёв</w:t>
      </w:r>
      <w:r w:rsidRPr="00C95B6E">
        <w:rPr>
          <w:rFonts w:ascii="Times New Roman" w:hAnsi="Times New Roman" w:cs="Times New Roman"/>
          <w:sz w:val="24"/>
          <w:szCs w:val="24"/>
        </w:rPr>
        <w:t xml:space="preserve">", выполнив команду 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>Окна – Прикрепляющиеся диалоги – Слои.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>Откроется панель "</w:t>
      </w:r>
      <w:r w:rsidRPr="00C95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Диалога слоёв</w:t>
      </w:r>
      <w:r w:rsidRPr="00C95B6E">
        <w:rPr>
          <w:rFonts w:ascii="Times New Roman" w:hAnsi="Times New Roman" w:cs="Times New Roman"/>
          <w:sz w:val="24"/>
          <w:szCs w:val="24"/>
        </w:rPr>
        <w:t>", где картинка показана, как слой "</w:t>
      </w:r>
      <w:r w:rsidRPr="00C95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Фон</w:t>
      </w:r>
      <w:r w:rsidRPr="00C95B6E">
        <w:rPr>
          <w:rFonts w:ascii="Times New Roman" w:hAnsi="Times New Roman" w:cs="Times New Roman"/>
          <w:sz w:val="24"/>
          <w:szCs w:val="24"/>
        </w:rPr>
        <w:t xml:space="preserve">" (рис. 2) </w:t>
      </w:r>
    </w:p>
    <w:p w:rsidR="00686D58" w:rsidRPr="00C95B6E" w:rsidRDefault="0008127F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09934" cy="242389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60" cy="245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>Рис. 2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C95B6E">
        <w:rPr>
          <w:rFonts w:ascii="Times New Roman" w:hAnsi="Times New Roman" w:cs="Times New Roman"/>
          <w:sz w:val="24"/>
          <w:szCs w:val="24"/>
        </w:rPr>
        <w:t xml:space="preserve"> Уберите белый фон в рамочке, и замените его на прозрачный фон.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Для этого выберите инструмент Выделение смежных </w:t>
      </w:r>
      <w:proofErr w:type="gramStart"/>
      <w:r w:rsidRPr="00C95B6E">
        <w:rPr>
          <w:rFonts w:ascii="Times New Roman" w:hAnsi="Times New Roman" w:cs="Times New Roman"/>
          <w:sz w:val="24"/>
          <w:szCs w:val="24"/>
        </w:rPr>
        <w:t>областей .</w:t>
      </w:r>
      <w:proofErr w:type="gramEnd"/>
      <w:r w:rsidRPr="00C95B6E">
        <w:rPr>
          <w:rFonts w:ascii="Times New Roman" w:hAnsi="Times New Roman" w:cs="Times New Roman"/>
          <w:sz w:val="24"/>
          <w:szCs w:val="24"/>
        </w:rPr>
        <w:t xml:space="preserve"> Параметры инструмента установите так, как показано на рис. 3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8720" cy="2446751"/>
            <wp:effectExtent l="0" t="0" r="0" b="0"/>
            <wp:docPr id="17" name="Рисунок 17" descr="hello_html_290f0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90f038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08" cy="250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>Рис. 3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>Наведите курсор на серединку белого фона в рамочке и щёлкнем левой клавишей мышки, чтобы белый фон был выделен.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>Чтобы исправить дефекты и убрать серую полосу вдоль рамочки справа, которые не попали в выделение, добавьте их к текущему выделению.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На панели инструментов включите инструмент выделения </w:t>
      </w:r>
      <w:proofErr w:type="gramStart"/>
      <w:r w:rsidRPr="00C95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Лассо </w:t>
      </w:r>
      <w:r w:rsidRPr="00C95B6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95B6E">
        <w:rPr>
          <w:rFonts w:ascii="Times New Roman" w:hAnsi="Times New Roman" w:cs="Times New Roman"/>
          <w:sz w:val="24"/>
          <w:szCs w:val="24"/>
        </w:rPr>
        <w:t xml:space="preserve"> и активируйте режим "</w:t>
      </w:r>
      <w:r w:rsidRPr="00C95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Добавить к текущему выделению</w:t>
      </w:r>
      <w:r w:rsidRPr="00C95B6E">
        <w:rPr>
          <w:rFonts w:ascii="Times New Roman" w:hAnsi="Times New Roman" w:cs="Times New Roman"/>
          <w:sz w:val="24"/>
          <w:szCs w:val="24"/>
        </w:rPr>
        <w:t xml:space="preserve">" (рис. </w:t>
      </w:r>
      <w:r w:rsidR="00D071C6">
        <w:rPr>
          <w:rFonts w:ascii="Times New Roman" w:hAnsi="Times New Roman" w:cs="Times New Roman"/>
          <w:sz w:val="24"/>
          <w:szCs w:val="24"/>
        </w:rPr>
        <w:t>4</w:t>
      </w:r>
      <w:r w:rsidRPr="00C95B6E">
        <w:rPr>
          <w:rFonts w:ascii="Times New Roman" w:hAnsi="Times New Roman" w:cs="Times New Roman"/>
          <w:sz w:val="24"/>
          <w:szCs w:val="24"/>
        </w:rPr>
        <w:t>).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66060" cy="1377315"/>
            <wp:effectExtent l="0" t="0" r="0" b="0"/>
            <wp:docPr id="14" name="Рисунок 14" descr="hello_html_6018c4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018c45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="00D071C6">
        <w:rPr>
          <w:rFonts w:ascii="Times New Roman" w:hAnsi="Times New Roman" w:cs="Times New Roman"/>
          <w:i/>
          <w:iCs/>
          <w:sz w:val="24"/>
          <w:szCs w:val="24"/>
        </w:rPr>
        <w:t>4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Наведите курсор на белый фон таким образом, чтобы дефект выделения оказался в добавляемом выделении, и щёлкнем левой клавишей мышки. Появится первый узел выделения. Далее можно нажать левую клавишу мышки и не отпуская </w:t>
      </w:r>
      <w:proofErr w:type="spellStart"/>
      <w:r w:rsidRPr="00C95B6E">
        <w:rPr>
          <w:rFonts w:ascii="Times New Roman" w:hAnsi="Times New Roman" w:cs="Times New Roman"/>
          <w:sz w:val="24"/>
          <w:szCs w:val="24"/>
        </w:rPr>
        <w:t>ёё</w:t>
      </w:r>
      <w:proofErr w:type="spellEnd"/>
      <w:r w:rsidRPr="00C95B6E">
        <w:rPr>
          <w:rFonts w:ascii="Times New Roman" w:hAnsi="Times New Roman" w:cs="Times New Roman"/>
          <w:sz w:val="24"/>
          <w:szCs w:val="24"/>
        </w:rPr>
        <w:t xml:space="preserve">, обвести аккуратно </w:t>
      </w:r>
      <w:proofErr w:type="gramStart"/>
      <w:r w:rsidRPr="00C95B6E">
        <w:rPr>
          <w:rFonts w:ascii="Times New Roman" w:hAnsi="Times New Roman" w:cs="Times New Roman"/>
          <w:sz w:val="24"/>
          <w:szCs w:val="24"/>
        </w:rPr>
        <w:t>область</w:t>
      </w:r>
      <w:proofErr w:type="gramEnd"/>
      <w:r w:rsidRPr="00C95B6E">
        <w:rPr>
          <w:rFonts w:ascii="Times New Roman" w:hAnsi="Times New Roman" w:cs="Times New Roman"/>
          <w:sz w:val="24"/>
          <w:szCs w:val="24"/>
        </w:rPr>
        <w:t xml:space="preserve"> которую нужно добавить к текущему выделению. Либо увеличьте масштаб окна редактирования до 200% и маленькими прямыми линями обведите нужную область. Для этого отведите немного курсор от первого узла и щёлкните левой клавишей мышки. </w:t>
      </w:r>
      <w:proofErr w:type="gramStart"/>
      <w:r w:rsidRPr="00C95B6E">
        <w:rPr>
          <w:rFonts w:ascii="Times New Roman" w:hAnsi="Times New Roman" w:cs="Times New Roman"/>
          <w:sz w:val="24"/>
          <w:szCs w:val="24"/>
        </w:rPr>
        <w:t>Появится</w:t>
      </w:r>
      <w:proofErr w:type="gramEnd"/>
      <w:r w:rsidRPr="00C95B6E">
        <w:rPr>
          <w:rFonts w:ascii="Times New Roman" w:hAnsi="Times New Roman" w:cs="Times New Roman"/>
          <w:sz w:val="24"/>
          <w:szCs w:val="24"/>
        </w:rPr>
        <w:t xml:space="preserve"> второй узел выделения и линия соединяющая с первым узлом (рис. </w:t>
      </w:r>
      <w:r w:rsidR="00D071C6">
        <w:rPr>
          <w:rFonts w:ascii="Times New Roman" w:hAnsi="Times New Roman" w:cs="Times New Roman"/>
          <w:sz w:val="24"/>
          <w:szCs w:val="24"/>
        </w:rPr>
        <w:t>5</w:t>
      </w:r>
      <w:r w:rsidRPr="00C95B6E">
        <w:rPr>
          <w:rFonts w:ascii="Times New Roman" w:hAnsi="Times New Roman" w:cs="Times New Roman"/>
          <w:sz w:val="24"/>
          <w:szCs w:val="24"/>
        </w:rPr>
        <w:t>).</w:t>
      </w:r>
    </w:p>
    <w:p w:rsidR="00686D58" w:rsidRPr="00C95B6E" w:rsidRDefault="00531B23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6C2385">
            <wp:extent cx="3931557" cy="2948668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322" cy="2955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="00D071C6">
        <w:rPr>
          <w:rFonts w:ascii="Times New Roman" w:hAnsi="Times New Roman" w:cs="Times New Roman"/>
          <w:i/>
          <w:iCs/>
          <w:sz w:val="24"/>
          <w:szCs w:val="24"/>
        </w:rPr>
        <w:t>5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Маленькими отрезками, каждый раз щёлкая левой клавишей мышки, обведите добавляемое выделение (рис. </w:t>
      </w:r>
      <w:r w:rsidR="00D071C6">
        <w:rPr>
          <w:rFonts w:ascii="Times New Roman" w:hAnsi="Times New Roman" w:cs="Times New Roman"/>
          <w:sz w:val="24"/>
          <w:szCs w:val="24"/>
        </w:rPr>
        <w:t>6</w:t>
      </w:r>
      <w:r w:rsidRPr="00C95B6E">
        <w:rPr>
          <w:rFonts w:ascii="Times New Roman" w:hAnsi="Times New Roman" w:cs="Times New Roman"/>
          <w:sz w:val="24"/>
          <w:szCs w:val="24"/>
        </w:rPr>
        <w:t>).</w:t>
      </w:r>
    </w:p>
    <w:p w:rsidR="00686D58" w:rsidRPr="00C95B6E" w:rsidRDefault="00EC4DAD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B936A4">
            <wp:extent cx="4578277" cy="343124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895" cy="343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</w:p>
    <w:p w:rsidR="00686D58" w:rsidRPr="00E670A3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>Рис.</w:t>
      </w:r>
      <w:r w:rsidR="00D071C6">
        <w:rPr>
          <w:rFonts w:ascii="Times New Roman" w:hAnsi="Times New Roman" w:cs="Times New Roman"/>
          <w:i/>
          <w:iCs/>
          <w:sz w:val="24"/>
          <w:szCs w:val="24"/>
        </w:rPr>
        <w:t>6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C95B6E">
        <w:rPr>
          <w:rFonts w:ascii="Times New Roman" w:hAnsi="Times New Roman" w:cs="Times New Roman"/>
          <w:sz w:val="24"/>
          <w:szCs w:val="24"/>
        </w:rPr>
        <w:t xml:space="preserve"> Включите прозрачность картинки.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Выполните команду 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>Слой – Прозрачность – Добавить альфа-канал.</w:t>
      </w:r>
      <w:r w:rsidRPr="00C95B6E">
        <w:rPr>
          <w:rFonts w:ascii="Times New Roman" w:hAnsi="Times New Roman" w:cs="Times New Roman"/>
          <w:sz w:val="24"/>
          <w:szCs w:val="24"/>
        </w:rPr>
        <w:t xml:space="preserve"> Вырежьте белый слой, выполнив команду 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>Меню "Правка – Вырезать.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>Если функция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C95B6E">
        <w:rPr>
          <w:rFonts w:ascii="Times New Roman" w:hAnsi="Times New Roman" w:cs="Times New Roman"/>
          <w:b/>
          <w:bCs/>
          <w:sz w:val="24"/>
          <w:szCs w:val="24"/>
        </w:rPr>
        <w:t>Добавить</w:t>
      </w:r>
      <w:proofErr w:type="gramEnd"/>
      <w:r w:rsidRPr="00C95B6E">
        <w:rPr>
          <w:rFonts w:ascii="Times New Roman" w:hAnsi="Times New Roman" w:cs="Times New Roman"/>
          <w:b/>
          <w:bCs/>
          <w:sz w:val="24"/>
          <w:szCs w:val="24"/>
        </w:rPr>
        <w:t xml:space="preserve"> альфа-канал</w:t>
      </w:r>
      <w:r w:rsidRPr="00C95B6E">
        <w:rPr>
          <w:rFonts w:ascii="Times New Roman" w:hAnsi="Times New Roman" w:cs="Times New Roman"/>
          <w:sz w:val="24"/>
          <w:szCs w:val="24"/>
        </w:rPr>
        <w:t xml:space="preserve"> не доступна, сразу вырезайте белый фон.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>В результате, вместо белого фона внутри рамочки появится прозрачный слой (рис.</w:t>
      </w:r>
      <w:r w:rsidR="00D071C6">
        <w:rPr>
          <w:rFonts w:ascii="Times New Roman" w:hAnsi="Times New Roman" w:cs="Times New Roman"/>
          <w:sz w:val="24"/>
          <w:szCs w:val="24"/>
        </w:rPr>
        <w:t>7</w:t>
      </w:r>
      <w:r w:rsidRPr="00C95B6E">
        <w:rPr>
          <w:rFonts w:ascii="Times New Roman" w:hAnsi="Times New Roman" w:cs="Times New Roman"/>
          <w:sz w:val="24"/>
          <w:szCs w:val="24"/>
        </w:rPr>
        <w:t>).</w:t>
      </w:r>
    </w:p>
    <w:p w:rsidR="00686D58" w:rsidRPr="00C95B6E" w:rsidRDefault="00C606A0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8210B4" wp14:editId="110B0235">
            <wp:extent cx="4824009" cy="3617878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7948" cy="362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58" w:rsidRPr="00E670A3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Рис. </w:t>
      </w:r>
      <w:r w:rsidR="00D071C6">
        <w:rPr>
          <w:rFonts w:ascii="Times New Roman" w:hAnsi="Times New Roman" w:cs="Times New Roman"/>
          <w:i/>
          <w:iCs/>
          <w:sz w:val="24"/>
          <w:szCs w:val="24"/>
        </w:rPr>
        <w:t>7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C95B6E">
        <w:rPr>
          <w:rFonts w:ascii="Times New Roman" w:hAnsi="Times New Roman" w:cs="Times New Roman"/>
          <w:sz w:val="24"/>
          <w:szCs w:val="24"/>
        </w:rPr>
        <w:t xml:space="preserve"> Снимите выделение, выполнив команду 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>Выделение – Снять</w:t>
      </w:r>
      <w:r w:rsidRPr="00C95B6E">
        <w:rPr>
          <w:rFonts w:ascii="Times New Roman" w:hAnsi="Times New Roman" w:cs="Times New Roman"/>
          <w:sz w:val="24"/>
          <w:szCs w:val="24"/>
        </w:rPr>
        <w:t>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C95B6E">
        <w:rPr>
          <w:rFonts w:ascii="Times New Roman" w:hAnsi="Times New Roman" w:cs="Times New Roman"/>
          <w:sz w:val="24"/>
          <w:szCs w:val="24"/>
        </w:rPr>
        <w:t xml:space="preserve"> Теперь откройте картинку «Дополнительная» как слой. </w:t>
      </w:r>
    </w:p>
    <w:p w:rsidR="00686D58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Для этого выполните команду 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>Файл – Открыть как слои</w:t>
      </w:r>
      <w:r w:rsidRPr="00C95B6E">
        <w:rPr>
          <w:rFonts w:ascii="Times New Roman" w:hAnsi="Times New Roman" w:cs="Times New Roman"/>
          <w:sz w:val="24"/>
          <w:szCs w:val="24"/>
        </w:rPr>
        <w:t xml:space="preserve">, в появившемся окне найти картинку «Дополнительная». Поверх старой картинки в окне редактирования появится новая (рис. </w:t>
      </w:r>
      <w:r w:rsidR="005F042F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C95B6E">
        <w:rPr>
          <w:rFonts w:ascii="Times New Roman" w:hAnsi="Times New Roman" w:cs="Times New Roman"/>
          <w:sz w:val="24"/>
          <w:szCs w:val="24"/>
        </w:rPr>
        <w:t>).</w:t>
      </w:r>
    </w:p>
    <w:p w:rsidR="005F042F" w:rsidRPr="00C95B6E" w:rsidRDefault="005F042F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57B364" wp14:editId="6F72A68B">
            <wp:extent cx="3848696" cy="288641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9814" cy="289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</w:p>
    <w:p w:rsidR="00686D58" w:rsidRPr="00B82441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="00D071C6">
        <w:rPr>
          <w:rFonts w:ascii="Times New Roman" w:hAnsi="Times New Roman" w:cs="Times New Roman"/>
          <w:i/>
          <w:iCs/>
          <w:sz w:val="24"/>
          <w:szCs w:val="24"/>
        </w:rPr>
        <w:t>8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>В диалоговом окне "Слои" картинка «Дополнительная» отобразиться выше слоя "Фон".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C95B6E">
        <w:rPr>
          <w:rFonts w:ascii="Times New Roman" w:hAnsi="Times New Roman" w:cs="Times New Roman"/>
          <w:sz w:val="24"/>
          <w:szCs w:val="24"/>
        </w:rPr>
        <w:t xml:space="preserve"> Опустите слой с картинкой «Дополнительная» под слой "Фон". Для этого нажмите кнопку </w:t>
      </w:r>
      <w:r w:rsidRPr="00C95B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" cy="208280"/>
            <wp:effectExtent l="0" t="0" r="3810" b="1270"/>
            <wp:docPr id="8" name="Рисунок 8" descr="hello_html_32012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20127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C95B6E">
        <w:rPr>
          <w:rFonts w:ascii="Times New Roman" w:hAnsi="Times New Roman" w:cs="Times New Roman"/>
          <w:sz w:val="24"/>
          <w:szCs w:val="24"/>
        </w:rPr>
        <w:t>в диалогом</w:t>
      </w:r>
      <w:proofErr w:type="gramEnd"/>
      <w:r w:rsidRPr="00C95B6E">
        <w:rPr>
          <w:rFonts w:ascii="Times New Roman" w:hAnsi="Times New Roman" w:cs="Times New Roman"/>
          <w:sz w:val="24"/>
          <w:szCs w:val="24"/>
        </w:rPr>
        <w:t xml:space="preserve"> окне «Слои» (рис. </w:t>
      </w:r>
      <w:r w:rsidR="00D071C6">
        <w:rPr>
          <w:rFonts w:ascii="Times New Roman" w:hAnsi="Times New Roman" w:cs="Times New Roman"/>
          <w:sz w:val="24"/>
          <w:szCs w:val="24"/>
        </w:rPr>
        <w:t>9</w:t>
      </w:r>
      <w:r w:rsidRPr="00C95B6E">
        <w:rPr>
          <w:rFonts w:ascii="Times New Roman" w:hAnsi="Times New Roman" w:cs="Times New Roman"/>
          <w:sz w:val="24"/>
          <w:szCs w:val="24"/>
        </w:rPr>
        <w:t>).</w:t>
      </w:r>
      <w:r w:rsidR="006C47BB">
        <w:rPr>
          <w:rFonts w:ascii="Times New Roman" w:hAnsi="Times New Roman" w:cs="Times New Roman"/>
          <w:sz w:val="24"/>
          <w:szCs w:val="24"/>
        </w:rPr>
        <w:t xml:space="preserve"> </w:t>
      </w:r>
      <w:r w:rsidR="006C47BB" w:rsidRPr="006C47BB">
        <w:rPr>
          <w:rFonts w:ascii="Times New Roman" w:hAnsi="Times New Roman" w:cs="Times New Roman"/>
          <w:sz w:val="24"/>
          <w:szCs w:val="24"/>
        </w:rPr>
        <w:t>Инструментом ПЕРЕМЕЩЕНИЕ совмещаем картинки</w:t>
      </w:r>
    </w:p>
    <w:p w:rsidR="00686D58" w:rsidRPr="00C95B6E" w:rsidRDefault="00B82441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75B10F" wp14:editId="2B4C97EA">
            <wp:extent cx="3635736" cy="272670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9038" cy="273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 w:rsidR="00D071C6">
        <w:rPr>
          <w:rFonts w:ascii="Times New Roman" w:hAnsi="Times New Roman" w:cs="Times New Roman"/>
          <w:i/>
          <w:iCs/>
          <w:sz w:val="24"/>
          <w:szCs w:val="24"/>
        </w:rPr>
        <w:t>9</w:t>
      </w:r>
    </w:p>
    <w:p w:rsidR="00686D58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lastRenderedPageBreak/>
        <w:t>Картинка появится в рамке, и ее можно с помощью инструментов с панели инструментов перемещать, вращать, изменять масштаб, и т.д.</w:t>
      </w:r>
    </w:p>
    <w:p w:rsidR="00E3127A" w:rsidRDefault="0048366E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E3127A" w:rsidRPr="00E3127A">
        <w:rPr>
          <w:rFonts w:ascii="Times New Roman" w:hAnsi="Times New Roman" w:cs="Times New Roman"/>
          <w:sz w:val="24"/>
          <w:szCs w:val="24"/>
        </w:rPr>
        <w:t>Добавим градиентный фон для второй картинки</w:t>
      </w:r>
      <w:r w:rsidR="00E3127A">
        <w:rPr>
          <w:rFonts w:ascii="Times New Roman" w:hAnsi="Times New Roman" w:cs="Times New Roman"/>
          <w:sz w:val="24"/>
          <w:szCs w:val="24"/>
        </w:rPr>
        <w:t>, для этого скроем первый слой.</w:t>
      </w:r>
      <w:r w:rsidR="00D071C6">
        <w:rPr>
          <w:rFonts w:ascii="Times New Roman" w:hAnsi="Times New Roman" w:cs="Times New Roman"/>
          <w:sz w:val="24"/>
          <w:szCs w:val="24"/>
        </w:rPr>
        <w:t xml:space="preserve"> </w:t>
      </w:r>
      <w:r w:rsidR="00D071C6" w:rsidRPr="00C95B6E">
        <w:rPr>
          <w:rFonts w:ascii="Times New Roman" w:hAnsi="Times New Roman" w:cs="Times New Roman"/>
          <w:sz w:val="24"/>
          <w:szCs w:val="24"/>
        </w:rPr>
        <w:t xml:space="preserve">(рис. </w:t>
      </w:r>
      <w:r w:rsidR="00D071C6">
        <w:rPr>
          <w:rFonts w:ascii="Times New Roman" w:hAnsi="Times New Roman" w:cs="Times New Roman"/>
          <w:sz w:val="24"/>
          <w:szCs w:val="24"/>
        </w:rPr>
        <w:t>10</w:t>
      </w:r>
      <w:r w:rsidR="00D071C6" w:rsidRPr="00C95B6E">
        <w:rPr>
          <w:rFonts w:ascii="Times New Roman" w:hAnsi="Times New Roman" w:cs="Times New Roman"/>
          <w:sz w:val="24"/>
          <w:szCs w:val="24"/>
        </w:rPr>
        <w:t>)</w:t>
      </w:r>
    </w:p>
    <w:p w:rsidR="00E3127A" w:rsidRDefault="00E3127A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8DCA7">
            <wp:extent cx="4508500" cy="3383909"/>
            <wp:effectExtent l="0" t="0" r="635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10" cy="3393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36A" w:rsidRPr="00C95B6E" w:rsidRDefault="00DE636A" w:rsidP="00DE636A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iCs/>
          <w:sz w:val="24"/>
          <w:szCs w:val="24"/>
        </w:rPr>
        <w:t>10</w:t>
      </w:r>
    </w:p>
    <w:p w:rsidR="00DE636A" w:rsidRDefault="00DE636A" w:rsidP="00686D58">
      <w:pPr>
        <w:rPr>
          <w:rFonts w:ascii="Times New Roman" w:hAnsi="Times New Roman" w:cs="Times New Roman"/>
          <w:sz w:val="24"/>
          <w:szCs w:val="24"/>
        </w:rPr>
      </w:pPr>
    </w:p>
    <w:p w:rsidR="0048366E" w:rsidRDefault="0048366E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Объединяем слои</w:t>
      </w:r>
      <w:r w:rsidR="00E5330F">
        <w:rPr>
          <w:rFonts w:ascii="Times New Roman" w:hAnsi="Times New Roman" w:cs="Times New Roman"/>
          <w:sz w:val="24"/>
          <w:szCs w:val="24"/>
        </w:rPr>
        <w:t xml:space="preserve"> </w:t>
      </w:r>
      <w:r w:rsidR="00E5330F" w:rsidRPr="00C95B6E">
        <w:rPr>
          <w:rFonts w:ascii="Times New Roman" w:hAnsi="Times New Roman" w:cs="Times New Roman"/>
          <w:b/>
          <w:bCs/>
          <w:sz w:val="24"/>
          <w:szCs w:val="24"/>
        </w:rPr>
        <w:t>Слой – Объединить с предыдущим</w:t>
      </w:r>
      <w:r w:rsidR="00D071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071C6" w:rsidRPr="00C95B6E">
        <w:rPr>
          <w:rFonts w:ascii="Times New Roman" w:hAnsi="Times New Roman" w:cs="Times New Roman"/>
          <w:sz w:val="24"/>
          <w:szCs w:val="24"/>
        </w:rPr>
        <w:t xml:space="preserve">(рис. </w:t>
      </w:r>
      <w:r w:rsidR="00D071C6">
        <w:rPr>
          <w:rFonts w:ascii="Times New Roman" w:hAnsi="Times New Roman" w:cs="Times New Roman"/>
          <w:sz w:val="24"/>
          <w:szCs w:val="24"/>
        </w:rPr>
        <w:t>11</w:t>
      </w:r>
      <w:r w:rsidR="00D071C6" w:rsidRPr="00C95B6E">
        <w:rPr>
          <w:rFonts w:ascii="Times New Roman" w:hAnsi="Times New Roman" w:cs="Times New Roman"/>
          <w:sz w:val="24"/>
          <w:szCs w:val="24"/>
        </w:rPr>
        <w:t>)</w:t>
      </w:r>
    </w:p>
    <w:p w:rsidR="0048366E" w:rsidRDefault="0048366E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F20E78" wp14:editId="0A44B137">
            <wp:extent cx="4164185" cy="3123027"/>
            <wp:effectExtent l="0" t="0" r="825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0075" cy="314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6A" w:rsidRDefault="00DE636A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iCs/>
          <w:sz w:val="24"/>
          <w:szCs w:val="24"/>
        </w:rPr>
        <w:t>11</w:t>
      </w:r>
    </w:p>
    <w:p w:rsidR="00E5330F" w:rsidRDefault="00E5330F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Коллаж готов!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10.</w:t>
      </w:r>
      <w:r w:rsidRPr="00C95B6E">
        <w:rPr>
          <w:rFonts w:ascii="Times New Roman" w:hAnsi="Times New Roman" w:cs="Times New Roman"/>
          <w:sz w:val="24"/>
          <w:szCs w:val="24"/>
        </w:rPr>
        <w:t xml:space="preserve"> Сохраните результат работы, как картинку в формате JPEG (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>Файл – Сохранить как</w:t>
      </w:r>
      <w:r w:rsidRPr="00C95B6E">
        <w:rPr>
          <w:rFonts w:ascii="Times New Roman" w:hAnsi="Times New Roman" w:cs="Times New Roman"/>
          <w:sz w:val="24"/>
          <w:szCs w:val="24"/>
        </w:rPr>
        <w:t>).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В появившемся диалоговом окне </w:t>
      </w:r>
      <w:proofErr w:type="gramStart"/>
      <w:r w:rsidRPr="00C95B6E">
        <w:rPr>
          <w:rFonts w:ascii="Times New Roman" w:hAnsi="Times New Roman" w:cs="Times New Roman"/>
          <w:b/>
          <w:bCs/>
          <w:sz w:val="24"/>
          <w:szCs w:val="24"/>
        </w:rPr>
        <w:t>Сохранить</w:t>
      </w:r>
      <w:proofErr w:type="gramEnd"/>
      <w:r w:rsidRPr="00C95B6E">
        <w:rPr>
          <w:rFonts w:ascii="Times New Roman" w:hAnsi="Times New Roman" w:cs="Times New Roman"/>
          <w:sz w:val="24"/>
          <w:szCs w:val="24"/>
        </w:rPr>
        <w:t xml:space="preserve"> 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>изображение</w:t>
      </w:r>
      <w:r w:rsidRPr="00C95B6E">
        <w:rPr>
          <w:rFonts w:ascii="Times New Roman" w:hAnsi="Times New Roman" w:cs="Times New Roman"/>
          <w:sz w:val="24"/>
          <w:szCs w:val="24"/>
        </w:rPr>
        <w:t>, пропишите название картинки, выберите папку, где она будет хранится, и тип файла в котором мы хотим сохранить (</w:t>
      </w:r>
      <w:r w:rsidRPr="00C95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JPEG, или PNG</w:t>
      </w:r>
      <w:r w:rsidRPr="00C95B6E">
        <w:rPr>
          <w:rFonts w:ascii="Times New Roman" w:hAnsi="Times New Roman" w:cs="Times New Roman"/>
          <w:sz w:val="24"/>
          <w:szCs w:val="24"/>
        </w:rPr>
        <w:t>).</w:t>
      </w:r>
    </w:p>
    <w:p w:rsidR="00686D58" w:rsidRPr="00C95B6E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 xml:space="preserve">В открывшемся диалоговом окне </w:t>
      </w:r>
      <w:proofErr w:type="gramStart"/>
      <w:r w:rsidRPr="00C95B6E">
        <w:rPr>
          <w:rFonts w:ascii="Times New Roman" w:hAnsi="Times New Roman" w:cs="Times New Roman"/>
          <w:b/>
          <w:bCs/>
          <w:sz w:val="24"/>
          <w:szCs w:val="24"/>
        </w:rPr>
        <w:t>Экспортировать</w:t>
      </w:r>
      <w:proofErr w:type="gramEnd"/>
      <w:r w:rsidRPr="00C95B6E">
        <w:rPr>
          <w:rFonts w:ascii="Times New Roman" w:hAnsi="Times New Roman" w:cs="Times New Roman"/>
          <w:b/>
          <w:bCs/>
          <w:sz w:val="24"/>
          <w:szCs w:val="24"/>
        </w:rPr>
        <w:t xml:space="preserve"> файл</w:t>
      </w:r>
      <w:r w:rsidRPr="00C95B6E">
        <w:rPr>
          <w:rFonts w:ascii="Times New Roman" w:hAnsi="Times New Roman" w:cs="Times New Roman"/>
          <w:sz w:val="24"/>
          <w:szCs w:val="24"/>
        </w:rPr>
        <w:t xml:space="preserve">, просто нажмите кнопку </w:t>
      </w:r>
      <w:r w:rsidRPr="00C95B6E">
        <w:rPr>
          <w:rFonts w:ascii="Times New Roman" w:hAnsi="Times New Roman" w:cs="Times New Roman"/>
          <w:b/>
          <w:bCs/>
          <w:sz w:val="24"/>
          <w:szCs w:val="24"/>
        </w:rPr>
        <w:t>Экспорт</w:t>
      </w:r>
      <w:r w:rsidRPr="00C95B6E">
        <w:rPr>
          <w:rFonts w:ascii="Times New Roman" w:hAnsi="Times New Roman" w:cs="Times New Roman"/>
          <w:sz w:val="24"/>
          <w:szCs w:val="24"/>
        </w:rPr>
        <w:t>.</w:t>
      </w:r>
    </w:p>
    <w:p w:rsidR="00686D58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sz w:val="24"/>
          <w:szCs w:val="24"/>
        </w:rPr>
        <w:t>В открывшемся окне "Сохранить как JPEG" просто нажмите кнопку Сохранить.</w:t>
      </w:r>
    </w:p>
    <w:p w:rsidR="00980AA9" w:rsidRDefault="00980AA9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Добавьте эффекты и рамку</w:t>
      </w:r>
      <w:r w:rsidR="00D071C6">
        <w:rPr>
          <w:rFonts w:ascii="Times New Roman" w:hAnsi="Times New Roman" w:cs="Times New Roman"/>
          <w:sz w:val="24"/>
          <w:szCs w:val="24"/>
        </w:rPr>
        <w:t xml:space="preserve"> </w:t>
      </w:r>
      <w:r w:rsidR="00D071C6" w:rsidRPr="00C95B6E">
        <w:rPr>
          <w:rFonts w:ascii="Times New Roman" w:hAnsi="Times New Roman" w:cs="Times New Roman"/>
          <w:sz w:val="24"/>
          <w:szCs w:val="24"/>
        </w:rPr>
        <w:t xml:space="preserve">(рис. </w:t>
      </w:r>
      <w:r w:rsidR="00D071C6">
        <w:rPr>
          <w:rFonts w:ascii="Times New Roman" w:hAnsi="Times New Roman" w:cs="Times New Roman"/>
          <w:sz w:val="24"/>
          <w:szCs w:val="24"/>
        </w:rPr>
        <w:t>12</w:t>
      </w:r>
      <w:r w:rsidR="00D071C6" w:rsidRPr="00C95B6E">
        <w:rPr>
          <w:rFonts w:ascii="Times New Roman" w:hAnsi="Times New Roman" w:cs="Times New Roman"/>
          <w:sz w:val="24"/>
          <w:szCs w:val="24"/>
        </w:rPr>
        <w:t>)</w:t>
      </w:r>
    </w:p>
    <w:p w:rsidR="00980AA9" w:rsidRDefault="00980AA9" w:rsidP="00686D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2190" cy="36252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6A" w:rsidRPr="00C95B6E" w:rsidRDefault="00DE636A" w:rsidP="00DE636A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i/>
          <w:iCs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iCs/>
          <w:sz w:val="24"/>
          <w:szCs w:val="24"/>
        </w:rPr>
        <w:t>13</w:t>
      </w:r>
    </w:p>
    <w:p w:rsidR="00DE636A" w:rsidRPr="00C95B6E" w:rsidRDefault="00DE636A" w:rsidP="00686D58">
      <w:pPr>
        <w:rPr>
          <w:rFonts w:ascii="Times New Roman" w:hAnsi="Times New Roman" w:cs="Times New Roman"/>
          <w:sz w:val="24"/>
          <w:szCs w:val="24"/>
        </w:rPr>
      </w:pPr>
    </w:p>
    <w:p w:rsidR="00686D58" w:rsidRDefault="00686D58" w:rsidP="00686D58">
      <w:pPr>
        <w:rPr>
          <w:rFonts w:ascii="Times New Roman" w:hAnsi="Times New Roman" w:cs="Times New Roman"/>
          <w:sz w:val="24"/>
          <w:szCs w:val="24"/>
        </w:rPr>
      </w:pPr>
      <w:r w:rsidRPr="00C95B6E">
        <w:rPr>
          <w:rFonts w:ascii="Times New Roman" w:hAnsi="Times New Roman" w:cs="Times New Roman"/>
          <w:b/>
          <w:bCs/>
          <w:sz w:val="24"/>
          <w:szCs w:val="24"/>
        </w:rPr>
        <w:t>11.</w:t>
      </w:r>
      <w:r w:rsidRPr="00C95B6E">
        <w:rPr>
          <w:rFonts w:ascii="Times New Roman" w:hAnsi="Times New Roman" w:cs="Times New Roman"/>
          <w:sz w:val="24"/>
          <w:szCs w:val="24"/>
        </w:rPr>
        <w:t xml:space="preserve"> Результат предъявите преподавателю.</w:t>
      </w:r>
      <w:r w:rsidR="00BA69F3">
        <w:rPr>
          <w:rFonts w:ascii="Times New Roman" w:hAnsi="Times New Roman" w:cs="Times New Roman"/>
          <w:sz w:val="24"/>
          <w:szCs w:val="24"/>
        </w:rPr>
        <w:t xml:space="preserve"> Педагог смотрит работы, корректирует, помогает закончить работу и сохранить.</w:t>
      </w:r>
    </w:p>
    <w:p w:rsidR="00BA69F3" w:rsidRDefault="00BA69F3" w:rsidP="00686D58">
      <w:pPr>
        <w:rPr>
          <w:rFonts w:ascii="Times New Roman" w:hAnsi="Times New Roman" w:cs="Times New Roman"/>
          <w:sz w:val="24"/>
          <w:szCs w:val="24"/>
        </w:rPr>
      </w:pPr>
      <w:r w:rsidRPr="00BD5D6C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 Итак, работа готова, ответьте на вопросы:</w:t>
      </w:r>
    </w:p>
    <w:p w:rsidR="00532A77" w:rsidRPr="00BA69F3" w:rsidRDefault="00DE636A" w:rsidP="00BA69F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A69F3">
        <w:rPr>
          <w:rFonts w:ascii="Times New Roman" w:hAnsi="Times New Roman" w:cs="Times New Roman"/>
          <w:sz w:val="24"/>
          <w:szCs w:val="24"/>
        </w:rPr>
        <w:t>Что такое коллаж?</w:t>
      </w:r>
    </w:p>
    <w:p w:rsidR="00532A77" w:rsidRPr="00BA69F3" w:rsidRDefault="00DE636A" w:rsidP="00BA69F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A69F3">
        <w:rPr>
          <w:rFonts w:ascii="Times New Roman" w:hAnsi="Times New Roman" w:cs="Times New Roman"/>
          <w:sz w:val="24"/>
          <w:szCs w:val="24"/>
        </w:rPr>
        <w:t>Какими способами можно создать коллаж документе?</w:t>
      </w:r>
    </w:p>
    <w:p w:rsidR="00532A77" w:rsidRPr="00BA69F3" w:rsidRDefault="00DE636A" w:rsidP="00BA69F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A69F3">
        <w:rPr>
          <w:rFonts w:ascii="Times New Roman" w:hAnsi="Times New Roman" w:cs="Times New Roman"/>
          <w:sz w:val="24"/>
          <w:szCs w:val="24"/>
        </w:rPr>
        <w:t>Какие инструменты вы использовали?</w:t>
      </w:r>
    </w:p>
    <w:p w:rsidR="00BA69F3" w:rsidRDefault="00BA69F3" w:rsidP="00686D58">
      <w:pPr>
        <w:rPr>
          <w:rFonts w:ascii="Times New Roman" w:hAnsi="Times New Roman" w:cs="Times New Roman"/>
          <w:sz w:val="24"/>
          <w:szCs w:val="24"/>
        </w:rPr>
      </w:pPr>
      <w:r w:rsidRPr="00BD5D6C"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. Занятие окончено. Всем спасибо</w:t>
      </w:r>
    </w:p>
    <w:p w:rsidR="00E80A53" w:rsidRPr="00C95B6E" w:rsidRDefault="00843A41">
      <w:pPr>
        <w:rPr>
          <w:rFonts w:ascii="Times New Roman" w:hAnsi="Times New Roman" w:cs="Times New Roman"/>
          <w:sz w:val="24"/>
          <w:szCs w:val="24"/>
        </w:rPr>
      </w:pPr>
    </w:p>
    <w:sectPr w:rsidR="00E80A53" w:rsidRPr="00C95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02A4D"/>
    <w:multiLevelType w:val="hybridMultilevel"/>
    <w:tmpl w:val="BE8CB7B8"/>
    <w:lvl w:ilvl="0" w:tplc="794A9B1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5F7311C1"/>
    <w:multiLevelType w:val="multilevel"/>
    <w:tmpl w:val="9664FD4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1A33C29"/>
    <w:multiLevelType w:val="hybridMultilevel"/>
    <w:tmpl w:val="43C42706"/>
    <w:lvl w:ilvl="0" w:tplc="9BD6D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9645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8A5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B0F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B2A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025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F62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9C8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56B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FDC"/>
    <w:rsid w:val="000366B3"/>
    <w:rsid w:val="0008127F"/>
    <w:rsid w:val="00117325"/>
    <w:rsid w:val="00150C7E"/>
    <w:rsid w:val="001A005C"/>
    <w:rsid w:val="001A3223"/>
    <w:rsid w:val="00215064"/>
    <w:rsid w:val="00246548"/>
    <w:rsid w:val="00247D4A"/>
    <w:rsid w:val="002B0710"/>
    <w:rsid w:val="003C2821"/>
    <w:rsid w:val="0045275B"/>
    <w:rsid w:val="00475456"/>
    <w:rsid w:val="0048366E"/>
    <w:rsid w:val="004A4330"/>
    <w:rsid w:val="004D215D"/>
    <w:rsid w:val="00531B23"/>
    <w:rsid w:val="00532A77"/>
    <w:rsid w:val="005F042F"/>
    <w:rsid w:val="00600FDC"/>
    <w:rsid w:val="0060442E"/>
    <w:rsid w:val="00656ABF"/>
    <w:rsid w:val="00686D58"/>
    <w:rsid w:val="006C47BB"/>
    <w:rsid w:val="007A3702"/>
    <w:rsid w:val="00843A41"/>
    <w:rsid w:val="008B5747"/>
    <w:rsid w:val="008C7F5C"/>
    <w:rsid w:val="008F077C"/>
    <w:rsid w:val="008F4F04"/>
    <w:rsid w:val="009328B2"/>
    <w:rsid w:val="00947DAB"/>
    <w:rsid w:val="00980AA9"/>
    <w:rsid w:val="0098505C"/>
    <w:rsid w:val="009C1013"/>
    <w:rsid w:val="00A61979"/>
    <w:rsid w:val="00B72F8C"/>
    <w:rsid w:val="00B82441"/>
    <w:rsid w:val="00B8513E"/>
    <w:rsid w:val="00BA3643"/>
    <w:rsid w:val="00BA69F3"/>
    <w:rsid w:val="00BD5D6C"/>
    <w:rsid w:val="00C47E0D"/>
    <w:rsid w:val="00C606A0"/>
    <w:rsid w:val="00C867C2"/>
    <w:rsid w:val="00C95B6E"/>
    <w:rsid w:val="00CA1CAD"/>
    <w:rsid w:val="00CA60C2"/>
    <w:rsid w:val="00D071C6"/>
    <w:rsid w:val="00DA1B39"/>
    <w:rsid w:val="00DB417C"/>
    <w:rsid w:val="00DC16C9"/>
    <w:rsid w:val="00DD44BD"/>
    <w:rsid w:val="00DE636A"/>
    <w:rsid w:val="00E072D5"/>
    <w:rsid w:val="00E276A0"/>
    <w:rsid w:val="00E3127A"/>
    <w:rsid w:val="00E5330F"/>
    <w:rsid w:val="00E670A3"/>
    <w:rsid w:val="00EC4DAD"/>
    <w:rsid w:val="00F010C6"/>
    <w:rsid w:val="00F124C9"/>
    <w:rsid w:val="00F316B5"/>
    <w:rsid w:val="00F54887"/>
    <w:rsid w:val="00F63B62"/>
    <w:rsid w:val="00F8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4115A6-917D-4BD4-9BA3-4C569BC6B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B6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BA3643"/>
    <w:rPr>
      <w:color w:val="0000FF"/>
      <w:u w:val="single"/>
    </w:rPr>
  </w:style>
  <w:style w:type="paragraph" w:styleId="a5">
    <w:name w:val="Normal (Web)"/>
    <w:basedOn w:val="a"/>
    <w:uiPriority w:val="99"/>
    <w:rsid w:val="00E072D5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13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1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0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7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595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6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73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04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8%D0%BA%D0%B0%D1%81%D1%81%D0%BE,_%D0%9F%D0%B0%D0%B1%D0%BB%D0%B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91%D1%80%D0%B0%D0%BA,_%D0%96%D0%BE%D1%80%D0%B6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ru.wikipedia.org/wiki/%D0%A4%D1%80%D0%B0%D0%BD%D1%86%D1%83%D0%B7%D1%81%D0%BA%D0%B8%D0%B9_%D1%8F%D0%B7%D1%8B%D0%BA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13</Pages>
  <Words>1770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INFORMATIKA</dc:creator>
  <cp:keywords/>
  <dc:description/>
  <cp:lastModifiedBy>INFORMATIKA</cp:lastModifiedBy>
  <cp:revision>66</cp:revision>
  <dcterms:created xsi:type="dcterms:W3CDTF">2020-01-09T12:13:00Z</dcterms:created>
  <dcterms:modified xsi:type="dcterms:W3CDTF">2020-02-06T09:50:00Z</dcterms:modified>
</cp:coreProperties>
</file>