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B44" w:rsidRPr="00910B44" w:rsidRDefault="00910B44" w:rsidP="00916885">
      <w:pPr>
        <w:spacing w:after="75" w:line="240" w:lineRule="auto"/>
        <w:jc w:val="center"/>
        <w:rPr>
          <w:rFonts w:ascii="Times New Roman" w:eastAsia="Times New Roman" w:hAnsi="Times New Roman" w:cs="Times New Roman"/>
          <w:bCs/>
          <w:color w:val="595959" w:themeColor="text1" w:themeTint="A6"/>
          <w:sz w:val="24"/>
          <w:szCs w:val="24"/>
          <w:lang w:eastAsia="ru-RU"/>
        </w:rPr>
      </w:pPr>
      <w:r w:rsidRPr="00910B44">
        <w:rPr>
          <w:rFonts w:ascii="Times New Roman" w:eastAsia="Times New Roman" w:hAnsi="Times New Roman" w:cs="Times New Roman"/>
          <w:bCs/>
          <w:color w:val="595959" w:themeColor="text1" w:themeTint="A6"/>
          <w:sz w:val="24"/>
          <w:szCs w:val="24"/>
          <w:lang w:eastAsia="ru-RU"/>
        </w:rPr>
        <w:t>Муниципальное дошкольное образовательное учреждение «Детский сад № 43 г. Черемхово».</w:t>
      </w:r>
    </w:p>
    <w:p w:rsidR="00910B44" w:rsidRDefault="00910B44" w:rsidP="00916885">
      <w:pPr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  <w:lang w:eastAsia="ru-RU"/>
        </w:rPr>
      </w:pPr>
    </w:p>
    <w:p w:rsidR="00BC6770" w:rsidRDefault="00910B44" w:rsidP="00916885">
      <w:pPr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  <w:lang w:eastAsia="ru-RU"/>
        </w:rPr>
        <w:t>Сопровождение детей с синдромом Дауна в условиях ДОУ.</w:t>
      </w:r>
      <w:bookmarkStart w:id="0" w:name="_GoBack"/>
      <w:bookmarkEnd w:id="0"/>
    </w:p>
    <w:p w:rsidR="00910B44" w:rsidRDefault="00910B44" w:rsidP="00916885">
      <w:pPr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  <w:lang w:eastAsia="ru-RU"/>
        </w:rPr>
      </w:pPr>
    </w:p>
    <w:p w:rsidR="00910B44" w:rsidRDefault="00910B44" w:rsidP="00916885">
      <w:pPr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  <w:lang w:eastAsia="ru-RU"/>
        </w:rPr>
      </w:pPr>
    </w:p>
    <w:p w:rsidR="00910B44" w:rsidRPr="00910B44" w:rsidRDefault="00910B44" w:rsidP="00910B44">
      <w:pPr>
        <w:spacing w:after="75" w:line="240" w:lineRule="auto"/>
        <w:jc w:val="right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4"/>
          <w:szCs w:val="24"/>
          <w:lang w:eastAsia="ru-RU"/>
        </w:rPr>
      </w:pPr>
      <w:r w:rsidRPr="00910B44">
        <w:rPr>
          <w:rFonts w:ascii="Times New Roman" w:eastAsia="Times New Roman" w:hAnsi="Times New Roman" w:cs="Times New Roman"/>
          <w:b/>
          <w:bCs/>
          <w:color w:val="595959" w:themeColor="text1" w:themeTint="A6"/>
          <w:sz w:val="24"/>
          <w:szCs w:val="24"/>
          <w:lang w:eastAsia="ru-RU"/>
        </w:rPr>
        <w:t>Подготовила учитель – дефектолог Ивасенко Т.И.</w:t>
      </w:r>
    </w:p>
    <w:p w:rsidR="00BC6770" w:rsidRPr="00916885" w:rsidRDefault="00BC6770" w:rsidP="00BC67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Большинство людей незнакомы с понятием синдром Дауна, но для всех очевидно: ребёнок с синдромом Дауна – не такой, как другие дети. Из-за единственной лишней хромосомы он всегда будет “особым” - малыш будет по-другому мыслить, развиваться, общаться, любить.....</w:t>
      </w:r>
    </w:p>
    <w:p w:rsidR="00BC6770" w:rsidRPr="00916885" w:rsidRDefault="00BC6770" w:rsidP="00BC67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жизнь такого ребёнка необычна. Легко предположить, что она полна трудностей, проблем, тяжёлых переживаний. И очень сложно, а для многих, наверное, и невозможно представить себе, что в такой жизни есть свои победы, достижения, радость и счастье. Ведь дети с синдромом Дауна - это дети, в сердцах которых живёт любовь.</w:t>
      </w:r>
    </w:p>
    <w:p w:rsidR="00BC6770" w:rsidRPr="00916885" w:rsidRDefault="00BC6770" w:rsidP="00BC67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Синдром Дауна - самая распространенная на сегодняшний день форма хромосомной патологии, при которой умственная отсталость сочетается со своеобразной внешностью, которая получила название “</w:t>
      </w:r>
      <w:proofErr w:type="spellStart"/>
      <w:r w:rsidRPr="00916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монголизм</w:t>
      </w:r>
      <w:proofErr w:type="spellEnd"/>
      <w:r w:rsidRPr="00916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”. Такое определение впервые дал в 1866 году Джон </w:t>
      </w:r>
      <w:proofErr w:type="spellStart"/>
      <w:r w:rsidRPr="00916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Лэнгдон</w:t>
      </w:r>
      <w:proofErr w:type="spellEnd"/>
      <w:r w:rsidRPr="00916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C6770" w:rsidRPr="00916885" w:rsidRDefault="00BC6770" w:rsidP="00BC67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раньше считалось и утверждалось о безнадежности этого диагноза, то в последние годы данная точка зрения коренным образом изменилась, так как дети с синдромом Дауна, с легкой степенью умственной отсталости, могут находиться не только в детских садах общего типа, но и учиться в общеобразовательных школах. Это говорит о том, что эти дети обучаемы, а при оказании ранней помощи показывают значительные результаты в развитии. </w:t>
      </w:r>
      <w:proofErr w:type="gramStart"/>
      <w:r w:rsidRPr="00916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изменить сложившееся мнение о безнадежности обучения детей с синдромом Дауна, правительство РФ приняли ряд законов и нормативных актов с целью оказать помощь в лечении, образовании, социальной адаптации, а самое главное, интеграции их в дошкольные образовательные учреждения общего типа, в среду здоровых детей, о чём раньше родители таких детей и не мечтали.</w:t>
      </w:r>
      <w:proofErr w:type="gramEnd"/>
    </w:p>
    <w:p w:rsidR="00BC6770" w:rsidRPr="00916885" w:rsidRDefault="00BC6770" w:rsidP="00BC67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Детский сад - это идеальная возможность для ребенка быть вовлеченными в группу сверстников и воспитывать</w:t>
      </w:r>
      <w:r w:rsidR="00253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в этой среде.</w:t>
      </w:r>
    </w:p>
    <w:p w:rsidR="00BC6770" w:rsidRPr="00916885" w:rsidRDefault="00BC6770" w:rsidP="00BC67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 педагогом, “особого ” ребёнка ставит перед нами особые вопросы. Как воспитывать ребёнка? Что в первую очередь нужно сделать для него? Корригировать развитие, нарушенное аномалией, лечить, обучать? Или ухаживать, заботится, защищать, общаться, ласкать, играть, гулять?</w:t>
      </w:r>
    </w:p>
    <w:p w:rsidR="00BC6770" w:rsidRPr="00916885" w:rsidRDefault="00BC6770" w:rsidP="00BC67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Опыт, педагогов и других специалистов, занимающихся этой проблемой, показывает, что при всём многообразии возможных позиций можно выделить две основные стратегии ответов на них и соответственно, две стратегии воспитания “ особого” ребёнка и отношения к нему.</w:t>
      </w:r>
    </w:p>
    <w:p w:rsidR="00BC6770" w:rsidRPr="00916885" w:rsidRDefault="00BC6770" w:rsidP="00BC67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Имея в группе такого ребёнка необходимо сделать не просто всё, а больше, чем всё, потому, что дети должны быть не просто счастливыми, но и больше чем счастливыми, - здоровыми. Мы становимся для таких детей вс</w:t>
      </w:r>
      <w:r w:rsidR="00253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 – опорой, поддержкой.</w:t>
      </w:r>
    </w:p>
    <w:p w:rsidR="00BC6770" w:rsidRPr="00916885" w:rsidRDefault="00BC6770" w:rsidP="00BC67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Но есть и другой путь: “Ребёнок есть ребёнок, и для его счастья нужно всё, то же самое, что и для счастья других детей”.</w:t>
      </w:r>
    </w:p>
    <w:p w:rsidR="00BC6770" w:rsidRPr="00916885" w:rsidRDefault="00BC6770" w:rsidP="00BC67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необходимо делать для этих детей всё то, что необходимо делать для обычного ребёнка, эти действия требуют определённых усилий, терпения и любви.</w:t>
      </w:r>
    </w:p>
    <w:p w:rsidR="00BC6770" w:rsidRPr="00916885" w:rsidRDefault="00BC6770" w:rsidP="00BC67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направления коррекционно-образовательной работы являются взаимосвязанными, а задачи обучения решаются комплексно.</w:t>
      </w:r>
    </w:p>
    <w:p w:rsidR="00BC6770" w:rsidRPr="00916885" w:rsidRDefault="00BC6770" w:rsidP="00BC67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работы с таким ребёнком основывается на результатах диагностики ребенка всеми педагогами.</w:t>
      </w:r>
    </w:p>
    <w:p w:rsidR="00BC6770" w:rsidRPr="00916885" w:rsidRDefault="00BC6770" w:rsidP="00BC67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 занятий должны быть чёткими и конкретными, учитывающими индивидуальные особенности, зоны актуального и ближайшего развития ребёнка.</w:t>
      </w:r>
    </w:p>
    <w:p w:rsidR="00BC6770" w:rsidRPr="00916885" w:rsidRDefault="00BC6770" w:rsidP="00BC67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своей работе помимо основной программы мы используем программу “Маленькие ступеньки”, которая рассчитана на детей с синдромом Дауна.</w:t>
      </w:r>
    </w:p>
    <w:p w:rsidR="00BC6770" w:rsidRPr="00916885" w:rsidRDefault="00BC6770" w:rsidP="00BC67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8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  программы</w:t>
      </w:r>
      <w:r w:rsidRPr="00916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помочь детям с трудностями в развитии вести жизнь, максимально приближённой к нормальной жизни.</w:t>
      </w:r>
    </w:p>
    <w:p w:rsidR="00BC6770" w:rsidRPr="00916885" w:rsidRDefault="00BC6770" w:rsidP="00BC67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Единство требований всех педагогов и родителей – важный элемент учебно-воспитательного процесса в целом </w:t>
      </w:r>
      <w:proofErr w:type="gramStart"/>
      <w:r w:rsidRPr="00916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916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особенно при обучении бытовым навыкам, самостоятельности. Каждое занятие должно завершаться успехом. Неудача, сопровождаемая отрицательными эмоциями, может спровоцировать отказ от дальнейшего участия в обучении или нежелание выполнять уже почти освоенное действие. Развитие крупной и мелкой моторики у них происходит медленнее, вследствие сниженного мышечного тонуса, чрезмерной эластичности связок, сниженного чувства равновесия, других проблем со здоровьем. При общении с ребёнком не</w:t>
      </w:r>
      <w:r w:rsidR="00DD5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следует  употреблять</w:t>
      </w:r>
      <w:r w:rsidRPr="00916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слова “скажи”, “повтори”, поскольку это может привести к отказу от общения. Гораздо эффективнее создавать условия, в которых ребенок сам захочет что-то сказать.</w:t>
      </w:r>
    </w:p>
    <w:p w:rsidR="00BC6770" w:rsidRPr="00916885" w:rsidRDefault="00BC6770" w:rsidP="00BC67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DD5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6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использовании предметны</w:t>
      </w:r>
      <w:r w:rsidR="00DD5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и сюжетных картинок показывать</w:t>
      </w:r>
      <w:r w:rsidRPr="00916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натуральные, реальные предметы, которые изображены на картинке.</w:t>
      </w:r>
    </w:p>
    <w:p w:rsidR="00BC6770" w:rsidRPr="00916885" w:rsidRDefault="00DD5437" w:rsidP="00BC67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Следует работать </w:t>
      </w:r>
      <w:r w:rsidR="00BC6770" w:rsidRPr="00916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тесном контакте с воспитателем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BC6770" w:rsidRPr="00916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педагого</w:t>
      </w:r>
      <w:proofErr w:type="gramStart"/>
      <w:r w:rsidR="00BC6770" w:rsidRPr="00916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м-</w:t>
      </w:r>
      <w:proofErr w:type="gramEnd"/>
      <w:r w:rsidR="00BC6770" w:rsidRPr="00916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психологом, музыкальным руководителем, инструктором по физкультуре, а также рекомендуем родителям занятия с дефектологом.</w:t>
      </w:r>
    </w:p>
    <w:p w:rsidR="00BC6770" w:rsidRPr="00916885" w:rsidRDefault="009603B3" w:rsidP="00BC67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Желательно в  работе</w:t>
      </w:r>
      <w:r w:rsidR="00253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использовать:</w:t>
      </w:r>
    </w:p>
    <w:p w:rsidR="00BC6770" w:rsidRPr="00916885" w:rsidRDefault="00BC6770" w:rsidP="00BC67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Творческую деятельность - работа с различными материалами и сюжетами даёт возможность развиваться не только мелкой моторике и точности движений, но и планированию действий, воображению, творческому мышлению, самостоятельности.</w:t>
      </w:r>
    </w:p>
    <w:p w:rsidR="00BC6770" w:rsidRPr="00916885" w:rsidRDefault="00BC6770" w:rsidP="00BC67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16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Сказкотерапию</w:t>
      </w:r>
      <w:proofErr w:type="spellEnd"/>
      <w:r w:rsidRPr="00916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потенциальная возможность найти решение психологических, поведенческих проблем. Акцент делается на чувства других людей, и это позволяет ребенку развиваться в социуме как личности</w:t>
      </w:r>
      <w:proofErr w:type="gramStart"/>
      <w:r w:rsidRPr="00916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</w:p>
    <w:p w:rsidR="00BC6770" w:rsidRPr="00916885" w:rsidRDefault="00BC6770" w:rsidP="00BC67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Всё это способствует развитию произвольности, внимания, наглядно-образного мышления, становлению личности ребенка.</w:t>
      </w:r>
    </w:p>
    <w:p w:rsidR="00BC6770" w:rsidRPr="00916885" w:rsidRDefault="00BC6770" w:rsidP="00BC67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(дружный круг) - хороводы и другие игры с движением и обращением друг к другу, психологические игры позволяют поставить акцент на общении, развивать уважение и внимание друг к другу, социально адаптировать детей в ситуации коллектива.</w:t>
      </w:r>
    </w:p>
    <w:p w:rsidR="00BC6770" w:rsidRPr="00916885" w:rsidRDefault="00BC6770" w:rsidP="00BC67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речи - сочетание сказки, продуктивной деятельности с речевыми играми и заданиями и направленно на развитие лексики, грамматического строя, связной речи детей.</w:t>
      </w:r>
    </w:p>
    <w:p w:rsidR="00BC6770" w:rsidRPr="00916885" w:rsidRDefault="00BC6770" w:rsidP="00BC67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Работа, по активизации компенсаторных возможностей у ребенка с синдромом Дауна, опирается на сильные стороны его развития:</w:t>
      </w:r>
    </w:p>
    <w:p w:rsidR="00BC6770" w:rsidRPr="00916885" w:rsidRDefault="00BC6770" w:rsidP="00BC67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относительная сохранность эмоций;</w:t>
      </w:r>
    </w:p>
    <w:p w:rsidR="00BC6770" w:rsidRPr="00916885" w:rsidRDefault="00BC6770" w:rsidP="00BC67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сохранность зрительно-двигательного восприятия;</w:t>
      </w:r>
    </w:p>
    <w:p w:rsidR="00BC6770" w:rsidRPr="00916885" w:rsidRDefault="00BC6770" w:rsidP="00BC67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сохранность тактильной чувствительности.</w:t>
      </w:r>
    </w:p>
    <w:p w:rsidR="00BC6770" w:rsidRPr="00916885" w:rsidRDefault="00BC6770" w:rsidP="00BC67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Двигательно-зрительные ощущения дают самый высокий уровень запоминания.</w:t>
      </w:r>
    </w:p>
    <w:p w:rsidR="00BC6770" w:rsidRPr="00916885" w:rsidRDefault="00BC6770" w:rsidP="00BC67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Коррекционная работа с ребенком строится на материале лексических тем.</w:t>
      </w:r>
    </w:p>
    <w:p w:rsidR="00BC6770" w:rsidRPr="00916885" w:rsidRDefault="00BC6770" w:rsidP="00BC67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своей работе нами используются основные эта</w:t>
      </w:r>
      <w:r w:rsidR="00960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пы индивидуальной </w:t>
      </w:r>
      <w:r w:rsidRPr="00916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работы:</w:t>
      </w:r>
    </w:p>
    <w:p w:rsidR="00BC6770" w:rsidRPr="00916885" w:rsidRDefault="00BC6770" w:rsidP="00BC67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Установление контакта, выявление речевых возможностей.</w:t>
      </w:r>
    </w:p>
    <w:p w:rsidR="00BC6770" w:rsidRPr="00916885" w:rsidRDefault="00BC6770" w:rsidP="00BC67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слухового и зрительного восприятия, развитие внимания и памяти.</w:t>
      </w:r>
    </w:p>
    <w:p w:rsidR="00BC6770" w:rsidRPr="00916885" w:rsidRDefault="00BC6770" w:rsidP="00BC67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внимания к неречевым звукам, воспитание умения вслушиваться в речь и давать ответные двигательные и речевые реакции.</w:t>
      </w:r>
    </w:p>
    <w:p w:rsidR="00BC6770" w:rsidRPr="00916885" w:rsidRDefault="00BC6770" w:rsidP="00BC67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чувства ритма, слухового внимания, развитие зрительного внимания (тактильный контакт ребенка с изучаемым предметом обязателен).</w:t>
      </w:r>
    </w:p>
    <w:p w:rsidR="00BC6770" w:rsidRPr="00916885" w:rsidRDefault="00BC6770" w:rsidP="00BC67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</w:t>
      </w:r>
      <w:proofErr w:type="spellStart"/>
      <w:r w:rsidRPr="00916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импрессивной</w:t>
      </w:r>
      <w:proofErr w:type="spellEnd"/>
      <w:r w:rsidRPr="00916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речи (понимания).</w:t>
      </w:r>
    </w:p>
    <w:p w:rsidR="00BC6770" w:rsidRPr="00916885" w:rsidRDefault="00BC6770" w:rsidP="00BC67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умения вслушиваться в речь, понимать её содержание, сосредотачиваться и давать ответные двигательные и звуковые реакции.</w:t>
      </w:r>
    </w:p>
    <w:p w:rsidR="00BC6770" w:rsidRPr="00916885" w:rsidRDefault="00BC6770" w:rsidP="00BC67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объема понимаемой чужой речи, накопление пассивного словарного запаса на основе наглядных предметных действий.</w:t>
      </w:r>
    </w:p>
    <w:p w:rsidR="00BC6770" w:rsidRPr="00916885" w:rsidRDefault="00BC6770" w:rsidP="00BC67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детей умению соотносить (в пассиве) предметы и действия с их словесным обозначением.</w:t>
      </w:r>
    </w:p>
    <w:p w:rsidR="00BC6770" w:rsidRPr="00916885" w:rsidRDefault="00BC6770" w:rsidP="00BC67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понимания грамматических форм речи, понимания вопросов "Где?" "Куда?" и т.д.</w:t>
      </w:r>
    </w:p>
    <w:p w:rsidR="00BC6770" w:rsidRPr="00916885" w:rsidRDefault="00BC6770" w:rsidP="00BC67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пониманию смысла сюжетных картинок.</w:t>
      </w:r>
    </w:p>
    <w:p w:rsidR="00BC6770" w:rsidRPr="00916885" w:rsidRDefault="00BC6770" w:rsidP="00BC67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общих речевых навыков (развитие подражательности).</w:t>
      </w:r>
    </w:p>
    <w:p w:rsidR="00BC6770" w:rsidRPr="00916885" w:rsidRDefault="00BC6770" w:rsidP="00BC67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 детей подражательности, вызывание речевого подражания (речь с движением).</w:t>
      </w:r>
    </w:p>
    <w:p w:rsidR="00BC6770" w:rsidRPr="009603B3" w:rsidRDefault="00BC6770" w:rsidP="009603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0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активного словаря.</w:t>
      </w:r>
    </w:p>
    <w:p w:rsidR="00BC6770" w:rsidRPr="00916885" w:rsidRDefault="00BC6770" w:rsidP="00BC67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Вызывание у детей потребности подражать словам взрослого.</w:t>
      </w:r>
    </w:p>
    <w:p w:rsidR="00BC6770" w:rsidRPr="00916885" w:rsidRDefault="00BC6770" w:rsidP="00BC67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умения называть имена детей и членов семьи, называть предметы (картинки) по лексическим темам.</w:t>
      </w:r>
    </w:p>
    <w:p w:rsidR="00BC6770" w:rsidRPr="00916885" w:rsidRDefault="00BC6770" w:rsidP="00BC67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глагольного словаря.</w:t>
      </w:r>
    </w:p>
    <w:p w:rsidR="00BC6770" w:rsidRPr="00916885" w:rsidRDefault="00BC6770" w:rsidP="00BC67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Пополнение активного словаря детей за счет прилагательных, обозначающих признаки, которые дети могут ощутить - потрогать, увидеть, услышать.</w:t>
      </w:r>
    </w:p>
    <w:p w:rsidR="00BC6770" w:rsidRPr="00916885" w:rsidRDefault="00BC6770" w:rsidP="00BC67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грамматического строя речи.</w:t>
      </w:r>
    </w:p>
    <w:p w:rsidR="00BC6770" w:rsidRPr="00916885" w:rsidRDefault="00BC6770" w:rsidP="00BC67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детей двухсловным и трёхсловным предложениям.</w:t>
      </w:r>
    </w:p>
    <w:p w:rsidR="00BC6770" w:rsidRPr="00916885" w:rsidRDefault="00BC6770" w:rsidP="00BC67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умения правильно отвечать на вопросы.</w:t>
      </w:r>
    </w:p>
    <w:p w:rsidR="00BC6770" w:rsidRPr="00916885" w:rsidRDefault="00BC6770" w:rsidP="00BC67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умения правильно согласовывать слова в словосочетаниях.</w:t>
      </w:r>
    </w:p>
    <w:p w:rsidR="00BC6770" w:rsidRPr="00916885" w:rsidRDefault="00BC6770" w:rsidP="00BC67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диалогу.</w:t>
      </w:r>
    </w:p>
    <w:p w:rsidR="00BC6770" w:rsidRPr="00916885" w:rsidRDefault="00BC6770" w:rsidP="00BC67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Восприятие содержания маленьких рассказов, сказок, стихотворений (с опорой на картинки) и ответы на простейшие вопросы по сюжету.</w:t>
      </w:r>
    </w:p>
    <w:p w:rsidR="00BC6770" w:rsidRPr="00916885" w:rsidRDefault="00BC6770" w:rsidP="00BC67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16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Договаривание</w:t>
      </w:r>
      <w:proofErr w:type="spellEnd"/>
      <w:r w:rsidRPr="00916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слов, словосочетаний в стихотворениях и сказках.</w:t>
      </w:r>
    </w:p>
    <w:p w:rsidR="00BC6770" w:rsidRPr="00916885" w:rsidRDefault="00BC6770" w:rsidP="00BC67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по этим направлениям значима для развития ребенка с синдромом Дауна.</w:t>
      </w:r>
    </w:p>
    <w:p w:rsidR="00BC6770" w:rsidRPr="00916885" w:rsidRDefault="00BC6770" w:rsidP="00BC67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Несмотря на это основной задачей интеграции остается включение детей в социум.</w:t>
      </w:r>
    </w:p>
    <w:p w:rsidR="00BC6770" w:rsidRPr="00916885" w:rsidRDefault="00BC6770" w:rsidP="00BC67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8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литературы.</w:t>
      </w:r>
    </w:p>
    <w:p w:rsidR="00BC6770" w:rsidRPr="00916885" w:rsidRDefault="00BC6770" w:rsidP="00BC677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16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Жиянова</w:t>
      </w:r>
      <w:proofErr w:type="spellEnd"/>
      <w:r w:rsidRPr="00916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П. Л. Социальная адаптация детей раннего возраста с синдромом Дауна. Методическое пособие. – Москва. 2002.</w:t>
      </w:r>
    </w:p>
    <w:p w:rsidR="00BC6770" w:rsidRPr="00916885" w:rsidRDefault="00BC6770" w:rsidP="00BC677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Мойра </w:t>
      </w:r>
      <w:proofErr w:type="spellStart"/>
      <w:r w:rsidRPr="00916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Питерси</w:t>
      </w:r>
      <w:proofErr w:type="spellEnd"/>
      <w:r w:rsidRPr="00916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Робин </w:t>
      </w:r>
      <w:proofErr w:type="spellStart"/>
      <w:r w:rsidRPr="00916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Трилор</w:t>
      </w:r>
      <w:proofErr w:type="spellEnd"/>
      <w:r w:rsidRPr="00916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Маленькие ступеньки. Программа ранней педагогической помощи детям с отклонениями в развитии. Пер. с английского. М.</w:t>
      </w:r>
      <w:proofErr w:type="gramStart"/>
      <w:r w:rsidRPr="00916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916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Ассоциация Даун Синдром, 2001.</w:t>
      </w:r>
    </w:p>
    <w:p w:rsidR="00BC6770" w:rsidRPr="00916885" w:rsidRDefault="00BC6770" w:rsidP="00BC677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Степанова О. А. Программы для ДОУ компенсирующего и комбинированного видов. Справочное пособие. – Москва, 2008.</w:t>
      </w:r>
    </w:p>
    <w:p w:rsidR="00084DA0" w:rsidRPr="00916885" w:rsidRDefault="00084DA0">
      <w:pPr>
        <w:rPr>
          <w:rFonts w:ascii="Times New Roman" w:hAnsi="Times New Roman" w:cs="Times New Roman"/>
          <w:sz w:val="24"/>
          <w:szCs w:val="24"/>
        </w:rPr>
      </w:pPr>
    </w:p>
    <w:sectPr w:rsidR="00084DA0" w:rsidRPr="00916885" w:rsidSect="00725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661" w:rsidRDefault="004D5661" w:rsidP="00910B44">
      <w:pPr>
        <w:spacing w:after="0" w:line="240" w:lineRule="auto"/>
      </w:pPr>
      <w:r>
        <w:separator/>
      </w:r>
    </w:p>
  </w:endnote>
  <w:endnote w:type="continuationSeparator" w:id="0">
    <w:p w:rsidR="004D5661" w:rsidRDefault="004D5661" w:rsidP="00910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661" w:rsidRDefault="004D5661" w:rsidP="00910B44">
      <w:pPr>
        <w:spacing w:after="0" w:line="240" w:lineRule="auto"/>
      </w:pPr>
      <w:r>
        <w:separator/>
      </w:r>
    </w:p>
  </w:footnote>
  <w:footnote w:type="continuationSeparator" w:id="0">
    <w:p w:rsidR="004D5661" w:rsidRDefault="004D5661" w:rsidP="00910B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539B"/>
    <w:multiLevelType w:val="multilevel"/>
    <w:tmpl w:val="39B2B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5A1A1D"/>
    <w:multiLevelType w:val="multilevel"/>
    <w:tmpl w:val="1FE86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50455D"/>
    <w:multiLevelType w:val="multilevel"/>
    <w:tmpl w:val="9B602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770"/>
    <w:rsid w:val="00084DA0"/>
    <w:rsid w:val="00253C66"/>
    <w:rsid w:val="004D5661"/>
    <w:rsid w:val="005523F2"/>
    <w:rsid w:val="00725FF6"/>
    <w:rsid w:val="00910B44"/>
    <w:rsid w:val="00916885"/>
    <w:rsid w:val="009603B3"/>
    <w:rsid w:val="00BC6770"/>
    <w:rsid w:val="00CD503A"/>
    <w:rsid w:val="00DD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0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0B44"/>
  </w:style>
  <w:style w:type="paragraph" w:styleId="a5">
    <w:name w:val="footer"/>
    <w:basedOn w:val="a"/>
    <w:link w:val="a6"/>
    <w:uiPriority w:val="99"/>
    <w:unhideWhenUsed/>
    <w:rsid w:val="00910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0B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0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0B44"/>
  </w:style>
  <w:style w:type="paragraph" w:styleId="a5">
    <w:name w:val="footer"/>
    <w:basedOn w:val="a"/>
    <w:link w:val="a6"/>
    <w:uiPriority w:val="99"/>
    <w:unhideWhenUsed/>
    <w:rsid w:val="00910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0B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1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56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7351">
          <w:marLeft w:val="47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C21FE-5257-4FDF-8B5F-903C88B1A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1280</Words>
  <Characters>7301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Tatyana</cp:lastModifiedBy>
  <cp:revision>3</cp:revision>
  <dcterms:created xsi:type="dcterms:W3CDTF">2007-04-18T17:54:00Z</dcterms:created>
  <dcterms:modified xsi:type="dcterms:W3CDTF">2007-04-18T16:42:00Z</dcterms:modified>
</cp:coreProperties>
</file>