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5E6E5" w14:textId="46485987" w:rsidR="000D45B0" w:rsidRPr="00FB27D4" w:rsidRDefault="0088657E" w:rsidP="008B05F6">
      <w:pP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3463A" w:rsidRPr="00FB27D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Муниципальное бюджетное общеобразовательное учреждение</w:t>
      </w:r>
    </w:p>
    <w:p w14:paraId="5F5D2CE2" w14:textId="48A67359" w:rsidR="00A3463A" w:rsidRPr="00FB27D4" w:rsidRDefault="00A3463A" w:rsidP="008B05F6">
      <w:pP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FB27D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                                                 Лицей №1</w:t>
      </w:r>
    </w:p>
    <w:p w14:paraId="01FBDE4E" w14:textId="2B9954EB" w:rsidR="00A36F93" w:rsidRPr="00FB27D4" w:rsidRDefault="00A36F93" w:rsidP="008B05F6">
      <w:pP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FB27D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                  муниципального образования «город Бугуруслан»</w:t>
      </w:r>
    </w:p>
    <w:p w14:paraId="42788224" w14:textId="77777777" w:rsidR="003C168E" w:rsidRPr="00FB27D4" w:rsidRDefault="003C168E" w:rsidP="008B05F6">
      <w:pP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4EDB872D" w14:textId="77777777" w:rsidR="003C168E" w:rsidRPr="00FB27D4" w:rsidRDefault="003C168E" w:rsidP="008B05F6">
      <w:pP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12AFD8BF" w14:textId="77777777" w:rsidR="003C168E" w:rsidRPr="00FB27D4" w:rsidRDefault="003C168E" w:rsidP="008B05F6">
      <w:pP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4377BFDA" w14:textId="77777777" w:rsidR="003C168E" w:rsidRPr="00FB27D4" w:rsidRDefault="003C168E" w:rsidP="008B05F6">
      <w:pP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1E12B64E" w14:textId="77777777" w:rsidR="003C168E" w:rsidRPr="00FB27D4" w:rsidRDefault="003C168E" w:rsidP="008B05F6">
      <w:pP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4D46A681" w14:textId="77777777" w:rsidR="003C168E" w:rsidRPr="00FB27D4" w:rsidRDefault="003C168E" w:rsidP="008B05F6">
      <w:pP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6BCF95C4" w14:textId="77777777" w:rsidR="003C168E" w:rsidRPr="00FB27D4" w:rsidRDefault="003C168E" w:rsidP="008B05F6">
      <w:pP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55196D38" w14:textId="77777777" w:rsidR="003C168E" w:rsidRPr="00FB27D4" w:rsidRDefault="003C168E" w:rsidP="008B05F6">
      <w:pP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01D69E9B" w14:textId="77777777" w:rsidR="003C168E" w:rsidRPr="00FB27D4" w:rsidRDefault="003C168E" w:rsidP="008B05F6">
      <w:pP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</w:p>
    <w:p w14:paraId="10B98CC7" w14:textId="5A786F56" w:rsidR="003C168E" w:rsidRPr="00FB27D4" w:rsidRDefault="00D317A9" w:rsidP="008B05F6">
      <w:pP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FB27D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  </w:t>
      </w:r>
    </w:p>
    <w:p w14:paraId="64F6C9BE" w14:textId="5BFE312B" w:rsidR="00E520C4" w:rsidRPr="00FB27D4" w:rsidRDefault="003C168E" w:rsidP="008B05F6">
      <w:pP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 w:rsidRPr="00FB27D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           </w:t>
      </w:r>
      <w:r w:rsidR="00D317A9" w:rsidRPr="00FB27D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</w:t>
      </w:r>
      <w:r w:rsidR="003F4E4B" w:rsidRPr="00FB27D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ОТКРЫТИЕ УРАНА-235.</w:t>
      </w:r>
      <w:r w:rsidR="000E6DB1" w:rsidRPr="00FB27D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 </w:t>
      </w:r>
      <w:r w:rsidR="00E520C4" w:rsidRPr="00FB27D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ЕГО ПОЛЬЗА И ВРЕД </w:t>
      </w:r>
      <w:r w:rsidR="00D010B0" w:rsidRPr="00FB27D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МИРУ.</w:t>
      </w:r>
    </w:p>
    <w:p w14:paraId="59A16DDB" w14:textId="0B5B7AB3" w:rsidR="007B46E5" w:rsidRPr="00FB27D4" w:rsidRDefault="00431D8A" w:rsidP="00431D8A">
      <w:pPr>
        <w:jc w:val="center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 xml:space="preserve">Исследовательская </w:t>
      </w:r>
      <w:r w:rsidR="007B46E5" w:rsidRPr="00FB27D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shd w:val="clear" w:color="auto" w:fill="FFFFFF"/>
        </w:rPr>
        <w:t>работа</w:t>
      </w:r>
    </w:p>
    <w:p w14:paraId="4335D1D0" w14:textId="26BDEC78" w:rsidR="003F4E4B" w:rsidRPr="00FB27D4" w:rsidRDefault="003F4E4B" w:rsidP="008B05F6">
      <w:pPr>
        <w:rPr>
          <w:rFonts w:ascii="Times New Roman" w:hAnsi="Times New Roman" w:cs="Times New Roman"/>
          <w:sz w:val="28"/>
          <w:szCs w:val="28"/>
        </w:rPr>
      </w:pPr>
      <w:r w:rsidRPr="00FB27D4">
        <w:rPr>
          <w:rFonts w:ascii="Times New Roman" w:hAnsi="Times New Roman" w:cs="Times New Roman"/>
          <w:sz w:val="28"/>
          <w:szCs w:val="28"/>
        </w:rPr>
        <w:t xml:space="preserve"> </w:t>
      </w:r>
      <w:r w:rsidR="00D010B0" w:rsidRPr="00FB27D4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3D7D35B0" w14:textId="77777777" w:rsidR="00D010B0" w:rsidRPr="00FB27D4" w:rsidRDefault="00D010B0" w:rsidP="008B05F6">
      <w:pPr>
        <w:rPr>
          <w:rFonts w:ascii="Times New Roman" w:hAnsi="Times New Roman" w:cs="Times New Roman"/>
          <w:sz w:val="28"/>
          <w:szCs w:val="28"/>
        </w:rPr>
      </w:pPr>
    </w:p>
    <w:p w14:paraId="52794BBC" w14:textId="3DE84395" w:rsidR="00D010B0" w:rsidRPr="00FB27D4" w:rsidRDefault="00D010B0" w:rsidP="00D010B0">
      <w:pPr>
        <w:ind w:left="5664"/>
        <w:rPr>
          <w:rFonts w:ascii="Times New Roman" w:hAnsi="Times New Roman" w:cs="Times New Roman"/>
          <w:sz w:val="28"/>
          <w:szCs w:val="28"/>
        </w:rPr>
      </w:pPr>
      <w:r w:rsidRPr="00FB27D4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EE8AD62" w14:textId="77777777" w:rsidR="00D010B0" w:rsidRPr="00FB27D4" w:rsidRDefault="00D010B0" w:rsidP="00D010B0">
      <w:pPr>
        <w:ind w:left="5664"/>
        <w:rPr>
          <w:rFonts w:ascii="Times New Roman" w:hAnsi="Times New Roman" w:cs="Times New Roman"/>
          <w:sz w:val="28"/>
          <w:szCs w:val="28"/>
        </w:rPr>
      </w:pPr>
    </w:p>
    <w:p w14:paraId="477ED603" w14:textId="77777777" w:rsidR="00D010B0" w:rsidRPr="00FB27D4" w:rsidRDefault="00D010B0" w:rsidP="00D010B0">
      <w:pPr>
        <w:ind w:left="5664"/>
        <w:rPr>
          <w:rFonts w:ascii="Times New Roman" w:hAnsi="Times New Roman" w:cs="Times New Roman"/>
          <w:sz w:val="28"/>
          <w:szCs w:val="28"/>
        </w:rPr>
      </w:pPr>
    </w:p>
    <w:p w14:paraId="56E734E5" w14:textId="77777777" w:rsidR="00D010B0" w:rsidRPr="00FB27D4" w:rsidRDefault="00D010B0" w:rsidP="00D010B0">
      <w:pPr>
        <w:ind w:left="5664"/>
        <w:rPr>
          <w:rFonts w:ascii="Times New Roman" w:hAnsi="Times New Roman" w:cs="Times New Roman"/>
          <w:sz w:val="28"/>
          <w:szCs w:val="28"/>
        </w:rPr>
      </w:pPr>
    </w:p>
    <w:p w14:paraId="33E33E90" w14:textId="77777777" w:rsidR="00D010B0" w:rsidRPr="00FB27D4" w:rsidRDefault="00D010B0" w:rsidP="00D010B0">
      <w:pPr>
        <w:ind w:left="5664"/>
        <w:rPr>
          <w:rFonts w:ascii="Times New Roman" w:hAnsi="Times New Roman" w:cs="Times New Roman"/>
          <w:sz w:val="28"/>
          <w:szCs w:val="28"/>
        </w:rPr>
      </w:pPr>
    </w:p>
    <w:p w14:paraId="55E3DBCE" w14:textId="77777777" w:rsidR="00D010B0" w:rsidRPr="00FB27D4" w:rsidRDefault="00D010B0" w:rsidP="00D010B0">
      <w:pPr>
        <w:ind w:left="5664"/>
        <w:rPr>
          <w:rFonts w:ascii="Times New Roman" w:hAnsi="Times New Roman" w:cs="Times New Roman"/>
          <w:sz w:val="28"/>
          <w:szCs w:val="28"/>
        </w:rPr>
      </w:pPr>
    </w:p>
    <w:p w14:paraId="0852A278" w14:textId="77777777" w:rsidR="00D010B0" w:rsidRPr="00FB27D4" w:rsidRDefault="00D010B0" w:rsidP="00D010B0">
      <w:pPr>
        <w:ind w:left="5664"/>
        <w:rPr>
          <w:rFonts w:ascii="Times New Roman" w:hAnsi="Times New Roman" w:cs="Times New Roman"/>
          <w:sz w:val="28"/>
          <w:szCs w:val="28"/>
        </w:rPr>
      </w:pPr>
    </w:p>
    <w:p w14:paraId="690F6736" w14:textId="77777777" w:rsidR="00D010B0" w:rsidRPr="00FB27D4" w:rsidRDefault="00D010B0" w:rsidP="00D010B0">
      <w:pPr>
        <w:ind w:left="5664"/>
        <w:rPr>
          <w:rFonts w:ascii="Times New Roman" w:hAnsi="Times New Roman" w:cs="Times New Roman"/>
          <w:sz w:val="28"/>
          <w:szCs w:val="28"/>
        </w:rPr>
      </w:pPr>
    </w:p>
    <w:p w14:paraId="36EE43B9" w14:textId="349BC3A6" w:rsidR="00D010B0" w:rsidRPr="00FB27D4" w:rsidRDefault="00AC30CA" w:rsidP="00AC30CA">
      <w:pPr>
        <w:ind w:left="4956"/>
        <w:rPr>
          <w:rFonts w:ascii="Times New Roman" w:hAnsi="Times New Roman" w:cs="Times New Roman"/>
          <w:sz w:val="28"/>
          <w:szCs w:val="28"/>
        </w:rPr>
      </w:pPr>
      <w:r w:rsidRPr="00FB27D4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3BA7555" w14:textId="77777777" w:rsidR="00AC30CA" w:rsidRPr="00FB27D4" w:rsidRDefault="00AC30CA" w:rsidP="00AC30CA">
      <w:pPr>
        <w:rPr>
          <w:rFonts w:ascii="Times New Roman" w:hAnsi="Times New Roman" w:cs="Times New Roman"/>
          <w:sz w:val="28"/>
          <w:szCs w:val="28"/>
        </w:rPr>
      </w:pPr>
    </w:p>
    <w:p w14:paraId="710E790C" w14:textId="77777777" w:rsidR="00AC30CA" w:rsidRPr="00FB27D4" w:rsidRDefault="00AC30CA" w:rsidP="00AC30CA">
      <w:pPr>
        <w:ind w:left="4956"/>
        <w:rPr>
          <w:rFonts w:ascii="Times New Roman" w:hAnsi="Times New Roman" w:cs="Times New Roman"/>
          <w:sz w:val="28"/>
          <w:szCs w:val="28"/>
        </w:rPr>
      </w:pPr>
    </w:p>
    <w:p w14:paraId="5A491C68" w14:textId="77777777" w:rsidR="00AC30CA" w:rsidRPr="00FB27D4" w:rsidRDefault="00AC30CA" w:rsidP="00B70BBE">
      <w:pPr>
        <w:ind w:left="4956"/>
        <w:rPr>
          <w:rFonts w:ascii="Times New Roman" w:hAnsi="Times New Roman" w:cs="Times New Roman"/>
          <w:sz w:val="28"/>
          <w:szCs w:val="28"/>
        </w:rPr>
      </w:pPr>
    </w:p>
    <w:p w14:paraId="2F78EB52" w14:textId="77777777" w:rsidR="003F2A6D" w:rsidRPr="00FB27D4" w:rsidRDefault="003F2A6D" w:rsidP="002F0F4C">
      <w:pPr>
        <w:ind w:left="4248"/>
        <w:jc w:val="right"/>
        <w:rPr>
          <w:rFonts w:ascii="Times New Roman" w:hAnsi="Times New Roman" w:cs="Times New Roman"/>
          <w:sz w:val="28"/>
          <w:szCs w:val="28"/>
        </w:rPr>
      </w:pPr>
      <w:r w:rsidRPr="00FB27D4">
        <w:rPr>
          <w:rFonts w:ascii="Times New Roman" w:hAnsi="Times New Roman" w:cs="Times New Roman"/>
          <w:sz w:val="28"/>
          <w:szCs w:val="28"/>
        </w:rPr>
        <w:t xml:space="preserve">        </w:t>
      </w:r>
      <w:r w:rsidR="00AC30CA" w:rsidRPr="00FB27D4">
        <w:rPr>
          <w:rFonts w:ascii="Times New Roman" w:hAnsi="Times New Roman" w:cs="Times New Roman"/>
          <w:sz w:val="28"/>
          <w:szCs w:val="28"/>
        </w:rPr>
        <w:t>Разработала : обучающаяся 10 класса</w:t>
      </w:r>
    </w:p>
    <w:p w14:paraId="6F50858F" w14:textId="63F97946" w:rsidR="00AC30CA" w:rsidRPr="00FB27D4" w:rsidRDefault="003F2A6D" w:rsidP="002F0F4C">
      <w:pPr>
        <w:ind w:left="4248"/>
        <w:jc w:val="right"/>
        <w:rPr>
          <w:rFonts w:ascii="Times New Roman" w:hAnsi="Times New Roman" w:cs="Times New Roman"/>
          <w:sz w:val="28"/>
          <w:szCs w:val="28"/>
        </w:rPr>
      </w:pPr>
      <w:r w:rsidRPr="00FB27D4">
        <w:rPr>
          <w:rFonts w:ascii="Times New Roman" w:hAnsi="Times New Roman" w:cs="Times New Roman"/>
          <w:sz w:val="28"/>
          <w:szCs w:val="28"/>
        </w:rPr>
        <w:t xml:space="preserve">        МБОУ Лицей №1</w:t>
      </w:r>
      <w:r w:rsidR="00AC30CA" w:rsidRPr="00FB27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0F1DF0" w14:textId="5E0E91A4" w:rsidR="003F2A6D" w:rsidRPr="00FB27D4" w:rsidRDefault="003F2A6D" w:rsidP="002F0F4C">
      <w:pPr>
        <w:ind w:left="4248"/>
        <w:jc w:val="right"/>
        <w:rPr>
          <w:rFonts w:ascii="Times New Roman" w:hAnsi="Times New Roman" w:cs="Times New Roman"/>
          <w:sz w:val="28"/>
          <w:szCs w:val="28"/>
        </w:rPr>
      </w:pPr>
      <w:r w:rsidRPr="00FB27D4">
        <w:rPr>
          <w:rFonts w:ascii="Times New Roman" w:hAnsi="Times New Roman" w:cs="Times New Roman"/>
          <w:sz w:val="28"/>
          <w:szCs w:val="28"/>
        </w:rPr>
        <w:t xml:space="preserve">        </w:t>
      </w:r>
      <w:r w:rsidR="00837D84" w:rsidRPr="00FB27D4">
        <w:rPr>
          <w:rFonts w:ascii="Times New Roman" w:hAnsi="Times New Roman" w:cs="Times New Roman"/>
          <w:sz w:val="28"/>
          <w:szCs w:val="28"/>
        </w:rPr>
        <w:t xml:space="preserve">Бабай Дарина Андреевна </w:t>
      </w:r>
    </w:p>
    <w:p w14:paraId="5387DCB1" w14:textId="77777777" w:rsidR="00837D84" w:rsidRPr="00FB27D4" w:rsidRDefault="00837D84" w:rsidP="002F0F4C">
      <w:pPr>
        <w:ind w:left="4248"/>
        <w:jc w:val="right"/>
        <w:rPr>
          <w:rFonts w:ascii="Times New Roman" w:hAnsi="Times New Roman" w:cs="Times New Roman"/>
          <w:sz w:val="28"/>
          <w:szCs w:val="28"/>
        </w:rPr>
      </w:pPr>
    </w:p>
    <w:p w14:paraId="591C42B6" w14:textId="77777777" w:rsidR="00837D84" w:rsidRPr="00FB27D4" w:rsidRDefault="00837D84" w:rsidP="002F0F4C">
      <w:pPr>
        <w:ind w:left="4248"/>
        <w:jc w:val="right"/>
        <w:rPr>
          <w:rFonts w:ascii="Times New Roman" w:hAnsi="Times New Roman" w:cs="Times New Roman"/>
          <w:sz w:val="28"/>
          <w:szCs w:val="28"/>
        </w:rPr>
      </w:pPr>
    </w:p>
    <w:p w14:paraId="031FB173" w14:textId="27527DF5" w:rsidR="00837D84" w:rsidRPr="00FB27D4" w:rsidRDefault="00837D84" w:rsidP="002F0F4C">
      <w:pPr>
        <w:ind w:left="4248"/>
        <w:jc w:val="right"/>
        <w:rPr>
          <w:rFonts w:ascii="Times New Roman" w:hAnsi="Times New Roman" w:cs="Times New Roman"/>
          <w:sz w:val="28"/>
          <w:szCs w:val="28"/>
        </w:rPr>
      </w:pPr>
      <w:r w:rsidRPr="00FB27D4">
        <w:rPr>
          <w:rFonts w:ascii="Times New Roman" w:hAnsi="Times New Roman" w:cs="Times New Roman"/>
          <w:sz w:val="28"/>
          <w:szCs w:val="28"/>
        </w:rPr>
        <w:t xml:space="preserve">   </w:t>
      </w:r>
      <w:r w:rsidR="00BA5825" w:rsidRPr="00FB27D4">
        <w:rPr>
          <w:rFonts w:ascii="Times New Roman" w:hAnsi="Times New Roman" w:cs="Times New Roman"/>
          <w:sz w:val="28"/>
          <w:szCs w:val="28"/>
        </w:rPr>
        <w:t xml:space="preserve">     </w:t>
      </w:r>
      <w:r w:rsidRPr="00FB27D4">
        <w:rPr>
          <w:rFonts w:ascii="Times New Roman" w:hAnsi="Times New Roman" w:cs="Times New Roman"/>
          <w:sz w:val="28"/>
          <w:szCs w:val="28"/>
        </w:rPr>
        <w:t xml:space="preserve">Руководитель: учитель химии </w:t>
      </w:r>
      <w:r w:rsidR="00BA5825" w:rsidRPr="00FB27D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70BBE" w:rsidRPr="00FB27D4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5D31CC74" w14:textId="6A4C121B" w:rsidR="00B70BBE" w:rsidRPr="00FB27D4" w:rsidRDefault="00B70BBE" w:rsidP="002F0F4C">
      <w:pPr>
        <w:ind w:left="4248"/>
        <w:jc w:val="right"/>
        <w:rPr>
          <w:rFonts w:ascii="Times New Roman" w:hAnsi="Times New Roman" w:cs="Times New Roman"/>
          <w:sz w:val="28"/>
          <w:szCs w:val="28"/>
        </w:rPr>
      </w:pPr>
      <w:r w:rsidRPr="00FB27D4">
        <w:rPr>
          <w:rFonts w:ascii="Times New Roman" w:hAnsi="Times New Roman" w:cs="Times New Roman"/>
          <w:sz w:val="28"/>
          <w:szCs w:val="28"/>
        </w:rPr>
        <w:t xml:space="preserve">        высшей категории</w:t>
      </w:r>
    </w:p>
    <w:p w14:paraId="50AFC7D5" w14:textId="77777777" w:rsidR="00E3123D" w:rsidRPr="00FB27D4" w:rsidRDefault="00837D84" w:rsidP="002F0F4C">
      <w:pPr>
        <w:ind w:left="4248"/>
        <w:jc w:val="right"/>
        <w:rPr>
          <w:rFonts w:ascii="Times New Roman" w:hAnsi="Times New Roman" w:cs="Times New Roman"/>
          <w:sz w:val="28"/>
          <w:szCs w:val="28"/>
        </w:rPr>
      </w:pPr>
      <w:r w:rsidRPr="00FB27D4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FB27D4">
        <w:rPr>
          <w:rFonts w:ascii="Times New Roman" w:hAnsi="Times New Roman" w:cs="Times New Roman"/>
          <w:sz w:val="28"/>
          <w:szCs w:val="28"/>
        </w:rPr>
        <w:t>Идигишева</w:t>
      </w:r>
      <w:proofErr w:type="spellEnd"/>
      <w:r w:rsidRPr="00FB27D4">
        <w:rPr>
          <w:rFonts w:ascii="Times New Roman" w:hAnsi="Times New Roman" w:cs="Times New Roman"/>
          <w:sz w:val="28"/>
          <w:szCs w:val="28"/>
        </w:rPr>
        <w:t xml:space="preserve"> Нурслу Кубашевна</w:t>
      </w:r>
    </w:p>
    <w:p w14:paraId="3A6DB008" w14:textId="77777777" w:rsidR="00E3123D" w:rsidRPr="00FB27D4" w:rsidRDefault="00E3123D" w:rsidP="002F0F4C">
      <w:pPr>
        <w:ind w:left="4248"/>
        <w:jc w:val="right"/>
        <w:rPr>
          <w:rFonts w:ascii="Times New Roman" w:hAnsi="Times New Roman" w:cs="Times New Roman"/>
          <w:sz w:val="28"/>
          <w:szCs w:val="28"/>
        </w:rPr>
      </w:pPr>
    </w:p>
    <w:p w14:paraId="2E88A62B" w14:textId="77777777" w:rsidR="00E3123D" w:rsidRPr="00FB27D4" w:rsidRDefault="00E3123D" w:rsidP="00B70BBE">
      <w:pPr>
        <w:ind w:left="4248"/>
        <w:rPr>
          <w:rFonts w:ascii="Times New Roman" w:hAnsi="Times New Roman" w:cs="Times New Roman"/>
          <w:sz w:val="28"/>
          <w:szCs w:val="28"/>
        </w:rPr>
      </w:pPr>
    </w:p>
    <w:p w14:paraId="12E78361" w14:textId="77777777" w:rsidR="00E3123D" w:rsidRPr="00FB27D4" w:rsidRDefault="00E3123D" w:rsidP="00B70BBE">
      <w:pPr>
        <w:ind w:left="4248"/>
        <w:rPr>
          <w:rFonts w:ascii="Times New Roman" w:hAnsi="Times New Roman" w:cs="Times New Roman"/>
          <w:sz w:val="28"/>
          <w:szCs w:val="28"/>
        </w:rPr>
      </w:pPr>
    </w:p>
    <w:p w14:paraId="0237E537" w14:textId="77777777" w:rsidR="00E3123D" w:rsidRPr="00FB27D4" w:rsidRDefault="00E3123D" w:rsidP="00B70BBE">
      <w:pPr>
        <w:ind w:left="4248"/>
        <w:rPr>
          <w:rFonts w:ascii="Times New Roman" w:hAnsi="Times New Roman" w:cs="Times New Roman"/>
          <w:sz w:val="28"/>
          <w:szCs w:val="28"/>
        </w:rPr>
      </w:pPr>
    </w:p>
    <w:p w14:paraId="4B2E0AAC" w14:textId="77777777" w:rsidR="00E3123D" w:rsidRPr="00FB27D4" w:rsidRDefault="00E3123D" w:rsidP="00B70BBE">
      <w:pPr>
        <w:ind w:left="4248"/>
        <w:rPr>
          <w:rFonts w:ascii="Times New Roman" w:hAnsi="Times New Roman" w:cs="Times New Roman"/>
          <w:sz w:val="28"/>
          <w:szCs w:val="28"/>
        </w:rPr>
      </w:pPr>
    </w:p>
    <w:p w14:paraId="57FF4ABF" w14:textId="79202F05" w:rsidR="00837D84" w:rsidRPr="001F3668" w:rsidRDefault="00E3123D" w:rsidP="001F366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B27D4">
        <w:rPr>
          <w:rFonts w:ascii="Times New Roman" w:hAnsi="Times New Roman" w:cs="Times New Roman"/>
          <w:sz w:val="28"/>
          <w:szCs w:val="28"/>
        </w:rPr>
        <w:t>г.</w:t>
      </w:r>
      <w:r w:rsidR="007B46E5" w:rsidRPr="00FB27D4">
        <w:rPr>
          <w:rFonts w:ascii="Times New Roman" w:hAnsi="Times New Roman" w:cs="Times New Roman"/>
          <w:sz w:val="28"/>
          <w:szCs w:val="28"/>
        </w:rPr>
        <w:t xml:space="preserve"> </w:t>
      </w:r>
      <w:r w:rsidRPr="00FB27D4">
        <w:rPr>
          <w:rFonts w:ascii="Times New Roman" w:hAnsi="Times New Roman" w:cs="Times New Roman"/>
          <w:sz w:val="28"/>
          <w:szCs w:val="28"/>
        </w:rPr>
        <w:t>Бугуруслан</w:t>
      </w:r>
      <w:r w:rsidR="001F3668">
        <w:rPr>
          <w:rFonts w:ascii="Times New Roman" w:hAnsi="Times New Roman" w:cs="Times New Roman"/>
          <w:sz w:val="28"/>
          <w:szCs w:val="28"/>
          <w:lang w:val="en-US"/>
        </w:rPr>
        <w:t xml:space="preserve"> 2024</w:t>
      </w:r>
    </w:p>
    <w:p w14:paraId="3CEA862C" w14:textId="77777777" w:rsidR="00B51398" w:rsidRPr="00FB27D4" w:rsidRDefault="00B51398" w:rsidP="00B51398">
      <w:pPr>
        <w:rPr>
          <w:rFonts w:ascii="Times New Roman" w:hAnsi="Times New Roman" w:cs="Times New Roman"/>
          <w:sz w:val="28"/>
          <w:szCs w:val="28"/>
        </w:rPr>
      </w:pPr>
    </w:p>
    <w:p w14:paraId="44DD6CCD" w14:textId="77777777" w:rsidR="00B51398" w:rsidRPr="00FB27D4" w:rsidRDefault="00B51398" w:rsidP="00B51398">
      <w:pPr>
        <w:rPr>
          <w:rFonts w:ascii="Times New Roman" w:hAnsi="Times New Roman" w:cs="Times New Roman"/>
          <w:sz w:val="28"/>
          <w:szCs w:val="28"/>
        </w:rPr>
      </w:pPr>
    </w:p>
    <w:p w14:paraId="1FE1FA65" w14:textId="0EF5C439" w:rsidR="00B51398" w:rsidRPr="00FB27D4" w:rsidRDefault="00B51398" w:rsidP="00B51398">
      <w:pPr>
        <w:rPr>
          <w:rFonts w:ascii="Times New Roman" w:hAnsi="Times New Roman" w:cs="Times New Roman"/>
          <w:sz w:val="28"/>
          <w:szCs w:val="28"/>
        </w:rPr>
      </w:pPr>
      <w:r w:rsidRPr="00FB27D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 w:rsidR="00074D52" w:rsidRPr="00FB27D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B27D4">
        <w:rPr>
          <w:rFonts w:ascii="Times New Roman" w:hAnsi="Times New Roman" w:cs="Times New Roman"/>
          <w:sz w:val="28"/>
          <w:szCs w:val="28"/>
        </w:rPr>
        <w:t>Оглавление</w:t>
      </w:r>
    </w:p>
    <w:p w14:paraId="7224DB0B" w14:textId="77777777" w:rsidR="00AD7698" w:rsidRPr="00FB27D4" w:rsidRDefault="00AD7698" w:rsidP="00B51398">
      <w:pPr>
        <w:rPr>
          <w:rFonts w:ascii="Times New Roman" w:hAnsi="Times New Roman" w:cs="Times New Roman"/>
          <w:sz w:val="28"/>
          <w:szCs w:val="28"/>
        </w:rPr>
      </w:pPr>
    </w:p>
    <w:p w14:paraId="63999849" w14:textId="199B0E93" w:rsidR="007631B9" w:rsidRPr="001F3668" w:rsidRDefault="00D80147" w:rsidP="00B5139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B27D4">
        <w:rPr>
          <w:rFonts w:ascii="Times New Roman" w:hAnsi="Times New Roman" w:cs="Times New Roman"/>
          <w:sz w:val="28"/>
          <w:szCs w:val="28"/>
        </w:rPr>
        <w:t>Введение</w:t>
      </w:r>
      <w:r w:rsidR="00542E71">
        <w:rPr>
          <w:rFonts w:ascii="Times New Roman" w:hAnsi="Times New Roman" w:cs="Times New Roman"/>
          <w:sz w:val="28"/>
          <w:szCs w:val="28"/>
        </w:rPr>
        <w:t>……………………….……………………………….…</w:t>
      </w:r>
      <w:r w:rsidR="009C767B">
        <w:rPr>
          <w:rFonts w:ascii="Times New Roman" w:hAnsi="Times New Roman" w:cs="Times New Roman"/>
          <w:sz w:val="28"/>
          <w:szCs w:val="28"/>
        </w:rPr>
        <w:t>……</w:t>
      </w:r>
      <w:r w:rsidR="002F0F4C">
        <w:rPr>
          <w:rFonts w:ascii="Times New Roman" w:hAnsi="Times New Roman" w:cs="Times New Roman"/>
          <w:sz w:val="28"/>
          <w:szCs w:val="28"/>
          <w:lang w:val="en-US"/>
        </w:rPr>
        <w:t>….</w:t>
      </w:r>
      <w:r w:rsidR="001F3668">
        <w:rPr>
          <w:rFonts w:ascii="Times New Roman" w:hAnsi="Times New Roman" w:cs="Times New Roman"/>
          <w:sz w:val="28"/>
          <w:szCs w:val="28"/>
          <w:lang w:val="en-US"/>
        </w:rPr>
        <w:t xml:space="preserve"> 2-3</w:t>
      </w:r>
    </w:p>
    <w:p w14:paraId="76535D53" w14:textId="337D3F48" w:rsidR="00F66FAA" w:rsidRPr="00FB27D4" w:rsidRDefault="00F66FAA" w:rsidP="00F66FAA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FB27D4">
        <w:rPr>
          <w:rFonts w:ascii="Times New Roman" w:hAnsi="Times New Roman" w:cs="Times New Roman"/>
          <w:sz w:val="28"/>
          <w:szCs w:val="28"/>
        </w:rPr>
        <w:t>Основная част</w:t>
      </w:r>
      <w:r w:rsidR="00542E71">
        <w:rPr>
          <w:rFonts w:ascii="Times New Roman" w:hAnsi="Times New Roman" w:cs="Times New Roman"/>
          <w:sz w:val="28"/>
          <w:szCs w:val="28"/>
        </w:rPr>
        <w:t>ь</w:t>
      </w:r>
      <w:r w:rsidR="004B3E57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…………………………………………………….. 3</w:t>
      </w:r>
    </w:p>
    <w:p w14:paraId="40D60B87" w14:textId="322E4D5B" w:rsidR="00DC429F" w:rsidRPr="001F3668" w:rsidRDefault="00DC429F">
      <w:pPr>
        <w:pStyle w:val="a8"/>
        <w:spacing w:before="240" w:beforeAutospacing="0" w:after="240" w:afterAutospacing="0"/>
        <w:divId w:val="1107427616"/>
        <w:rPr>
          <w:sz w:val="28"/>
          <w:szCs w:val="28"/>
          <w:lang w:val="en-US"/>
        </w:rPr>
      </w:pPr>
      <w:r w:rsidRPr="00FB27D4">
        <w:rPr>
          <w:color w:val="000000"/>
          <w:sz w:val="28"/>
          <w:szCs w:val="28"/>
        </w:rPr>
        <w:t>1</w:t>
      </w:r>
      <w:r w:rsidR="00E205AE" w:rsidRPr="00FB27D4">
        <w:rPr>
          <w:color w:val="000000"/>
          <w:sz w:val="28"/>
          <w:szCs w:val="28"/>
        </w:rPr>
        <w:t xml:space="preserve">.1 </w:t>
      </w:r>
      <w:r w:rsidRPr="00FB27D4">
        <w:rPr>
          <w:color w:val="000000"/>
          <w:sz w:val="28"/>
          <w:szCs w:val="28"/>
        </w:rPr>
        <w:t>Обзор химических элементов</w:t>
      </w:r>
      <w:r w:rsidR="009C767B">
        <w:rPr>
          <w:sz w:val="28"/>
          <w:szCs w:val="28"/>
        </w:rPr>
        <w:t>……………………….………………</w:t>
      </w:r>
      <w:r w:rsidR="004B3E57">
        <w:rPr>
          <w:sz w:val="28"/>
          <w:szCs w:val="28"/>
          <w:lang w:val="en-US"/>
        </w:rPr>
        <w:t>..</w:t>
      </w:r>
      <w:r w:rsidR="001F3668">
        <w:rPr>
          <w:sz w:val="28"/>
          <w:szCs w:val="28"/>
          <w:lang w:val="en-US"/>
        </w:rPr>
        <w:t xml:space="preserve"> 3</w:t>
      </w:r>
    </w:p>
    <w:p w14:paraId="6E850904" w14:textId="0D6C84E3" w:rsidR="00DC429F" w:rsidRPr="001F3668" w:rsidRDefault="00DC429F">
      <w:pPr>
        <w:pStyle w:val="a8"/>
        <w:spacing w:before="240" w:beforeAutospacing="0" w:after="240" w:afterAutospacing="0"/>
        <w:divId w:val="1107427616"/>
        <w:rPr>
          <w:sz w:val="28"/>
          <w:szCs w:val="28"/>
        </w:rPr>
      </w:pPr>
      <w:r w:rsidRPr="00FB27D4">
        <w:rPr>
          <w:color w:val="000000"/>
          <w:sz w:val="28"/>
          <w:szCs w:val="28"/>
        </w:rPr>
        <w:t xml:space="preserve">1.2 Представление химического элемента </w:t>
      </w:r>
      <w:r w:rsidR="00C70176">
        <w:rPr>
          <w:color w:val="000000"/>
          <w:sz w:val="28"/>
          <w:szCs w:val="28"/>
        </w:rPr>
        <w:t>«</w:t>
      </w:r>
      <w:r w:rsidRPr="00FB27D4">
        <w:rPr>
          <w:color w:val="000000"/>
          <w:sz w:val="28"/>
          <w:szCs w:val="28"/>
        </w:rPr>
        <w:t>Уран</w:t>
      </w:r>
      <w:r w:rsidR="00C70176">
        <w:rPr>
          <w:color w:val="000000"/>
          <w:sz w:val="28"/>
          <w:szCs w:val="28"/>
        </w:rPr>
        <w:t>»</w:t>
      </w:r>
      <w:r w:rsidRPr="00FB27D4">
        <w:rPr>
          <w:color w:val="000000"/>
          <w:sz w:val="28"/>
          <w:szCs w:val="28"/>
        </w:rPr>
        <w:t xml:space="preserve"> и его изотопа </w:t>
      </w:r>
      <w:r w:rsidR="00C70176">
        <w:rPr>
          <w:color w:val="000000"/>
          <w:sz w:val="28"/>
          <w:szCs w:val="28"/>
        </w:rPr>
        <w:t>«</w:t>
      </w:r>
      <w:r w:rsidRPr="00FB27D4">
        <w:rPr>
          <w:color w:val="000000"/>
          <w:sz w:val="28"/>
          <w:szCs w:val="28"/>
        </w:rPr>
        <w:t>Уран-23</w:t>
      </w:r>
      <w:r w:rsidR="00C70176">
        <w:rPr>
          <w:color w:val="000000"/>
          <w:sz w:val="28"/>
          <w:szCs w:val="28"/>
        </w:rPr>
        <w:t>5</w:t>
      </w:r>
      <w:r w:rsidR="00C36159">
        <w:rPr>
          <w:color w:val="000000"/>
          <w:sz w:val="28"/>
          <w:szCs w:val="28"/>
        </w:rPr>
        <w:t>»</w:t>
      </w:r>
      <w:r w:rsidR="001F3668">
        <w:rPr>
          <w:color w:val="000000"/>
          <w:sz w:val="28"/>
          <w:szCs w:val="28"/>
        </w:rPr>
        <w:t>……</w:t>
      </w:r>
      <w:r w:rsidR="001F3668" w:rsidRPr="001F3668">
        <w:rPr>
          <w:color w:val="000000"/>
          <w:sz w:val="28"/>
          <w:szCs w:val="28"/>
        </w:rPr>
        <w:t>……</w:t>
      </w:r>
      <w:r w:rsidR="001F3668">
        <w:rPr>
          <w:color w:val="000000"/>
          <w:sz w:val="28"/>
          <w:szCs w:val="28"/>
        </w:rPr>
        <w:t>…</w:t>
      </w:r>
      <w:r w:rsidR="001F3668" w:rsidRPr="001F3668">
        <w:rPr>
          <w:color w:val="000000"/>
          <w:sz w:val="28"/>
          <w:szCs w:val="28"/>
        </w:rPr>
        <w:t>…………………………………………………………</w:t>
      </w:r>
      <w:r w:rsidR="004B3E57" w:rsidRPr="004B3E57">
        <w:rPr>
          <w:color w:val="000000"/>
          <w:sz w:val="28"/>
          <w:szCs w:val="28"/>
        </w:rPr>
        <w:t>...</w:t>
      </w:r>
      <w:r w:rsidR="001F3668" w:rsidRPr="001F3668">
        <w:rPr>
          <w:color w:val="000000"/>
          <w:sz w:val="28"/>
          <w:szCs w:val="28"/>
        </w:rPr>
        <w:t xml:space="preserve"> 4</w:t>
      </w:r>
    </w:p>
    <w:p w14:paraId="135EA17D" w14:textId="76AF33DE" w:rsidR="00DC429F" w:rsidRPr="001F3668" w:rsidRDefault="00713F35">
      <w:pPr>
        <w:pStyle w:val="a8"/>
        <w:spacing w:before="240" w:beforeAutospacing="0" w:after="240" w:afterAutospacing="0"/>
        <w:divId w:val="1107427616"/>
        <w:rPr>
          <w:sz w:val="28"/>
          <w:szCs w:val="28"/>
        </w:rPr>
      </w:pPr>
      <w:r w:rsidRPr="00FB27D4">
        <w:rPr>
          <w:color w:val="000000"/>
          <w:sz w:val="28"/>
          <w:szCs w:val="28"/>
        </w:rPr>
        <w:t>1.3</w:t>
      </w:r>
      <w:r w:rsidR="00E205AE" w:rsidRPr="00FB27D4">
        <w:rPr>
          <w:color w:val="000000"/>
          <w:sz w:val="28"/>
          <w:szCs w:val="28"/>
        </w:rPr>
        <w:t xml:space="preserve"> </w:t>
      </w:r>
      <w:r w:rsidR="00DC429F" w:rsidRPr="00FB27D4">
        <w:rPr>
          <w:color w:val="000000"/>
          <w:sz w:val="28"/>
          <w:szCs w:val="28"/>
        </w:rPr>
        <w:t xml:space="preserve">История открытия и </w:t>
      </w:r>
      <w:r w:rsidR="00F24101" w:rsidRPr="00FB27D4">
        <w:rPr>
          <w:color w:val="000000"/>
          <w:sz w:val="28"/>
          <w:szCs w:val="28"/>
        </w:rPr>
        <w:t xml:space="preserve">процесс </w:t>
      </w:r>
      <w:r w:rsidR="00DC429F" w:rsidRPr="00FB27D4">
        <w:rPr>
          <w:color w:val="000000"/>
          <w:sz w:val="28"/>
          <w:szCs w:val="28"/>
        </w:rPr>
        <w:t xml:space="preserve">изучения </w:t>
      </w:r>
      <w:r w:rsidR="00C70176">
        <w:rPr>
          <w:color w:val="000000"/>
          <w:sz w:val="28"/>
          <w:szCs w:val="28"/>
        </w:rPr>
        <w:t>«</w:t>
      </w:r>
      <w:r w:rsidR="00DC429F" w:rsidRPr="00FB27D4">
        <w:rPr>
          <w:color w:val="000000"/>
          <w:sz w:val="28"/>
          <w:szCs w:val="28"/>
        </w:rPr>
        <w:t>Уран-235</w:t>
      </w:r>
      <w:r w:rsidR="00C36159">
        <w:rPr>
          <w:color w:val="000000"/>
          <w:sz w:val="28"/>
          <w:szCs w:val="28"/>
        </w:rPr>
        <w:t>»………………</w:t>
      </w:r>
      <w:r w:rsidR="004B3E57">
        <w:rPr>
          <w:color w:val="000000"/>
          <w:sz w:val="28"/>
          <w:szCs w:val="28"/>
          <w:lang w:val="en-US"/>
        </w:rPr>
        <w:t>..</w:t>
      </w:r>
      <w:r w:rsidR="001F3668" w:rsidRPr="001F3668">
        <w:rPr>
          <w:color w:val="000000"/>
          <w:sz w:val="28"/>
          <w:szCs w:val="28"/>
        </w:rPr>
        <w:t xml:space="preserve"> 4-5</w:t>
      </w:r>
    </w:p>
    <w:p w14:paraId="3065F118" w14:textId="3022838E" w:rsidR="00DC429F" w:rsidRPr="001F3668" w:rsidRDefault="00DC429F">
      <w:pPr>
        <w:pStyle w:val="a8"/>
        <w:spacing w:before="300" w:beforeAutospacing="0" w:after="0" w:afterAutospacing="0"/>
        <w:divId w:val="1107427616"/>
        <w:rPr>
          <w:sz w:val="28"/>
          <w:szCs w:val="28"/>
        </w:rPr>
      </w:pPr>
      <w:r w:rsidRPr="00FB27D4">
        <w:rPr>
          <w:color w:val="000000"/>
          <w:sz w:val="28"/>
          <w:szCs w:val="28"/>
        </w:rPr>
        <w:t>2.</w:t>
      </w:r>
      <w:r w:rsidR="00F24101" w:rsidRPr="00FB27D4">
        <w:rPr>
          <w:color w:val="000000"/>
          <w:sz w:val="28"/>
          <w:szCs w:val="28"/>
        </w:rPr>
        <w:t>1</w:t>
      </w:r>
      <w:r w:rsidRPr="00FB27D4">
        <w:rPr>
          <w:color w:val="000000"/>
          <w:sz w:val="28"/>
          <w:szCs w:val="28"/>
        </w:rPr>
        <w:t xml:space="preserve"> </w:t>
      </w:r>
      <w:r w:rsidR="00182067" w:rsidRPr="00FB27D4">
        <w:rPr>
          <w:color w:val="000000"/>
          <w:sz w:val="28"/>
          <w:szCs w:val="28"/>
        </w:rPr>
        <w:t xml:space="preserve">Обзор </w:t>
      </w:r>
      <w:r w:rsidRPr="00FB27D4">
        <w:rPr>
          <w:color w:val="000000"/>
          <w:sz w:val="28"/>
          <w:szCs w:val="28"/>
        </w:rPr>
        <w:t>свойств и характеристик изотопа</w:t>
      </w:r>
      <w:r w:rsidR="00C36159">
        <w:rPr>
          <w:color w:val="000000"/>
          <w:sz w:val="28"/>
          <w:szCs w:val="28"/>
        </w:rPr>
        <w:t>………………………..…</w:t>
      </w:r>
      <w:r w:rsidR="004B3E57" w:rsidRPr="004B3E57">
        <w:rPr>
          <w:color w:val="000000"/>
          <w:sz w:val="28"/>
          <w:szCs w:val="28"/>
        </w:rPr>
        <w:t>...</w:t>
      </w:r>
      <w:r w:rsidR="001F3668" w:rsidRPr="001F3668">
        <w:rPr>
          <w:color w:val="000000"/>
          <w:sz w:val="28"/>
          <w:szCs w:val="28"/>
        </w:rPr>
        <w:t xml:space="preserve"> 5</w:t>
      </w:r>
    </w:p>
    <w:p w14:paraId="51DEFC26" w14:textId="1A980BDB" w:rsidR="00DC429F" w:rsidRPr="002F0F4C" w:rsidRDefault="00DC429F">
      <w:pPr>
        <w:pStyle w:val="a8"/>
        <w:spacing w:before="240" w:beforeAutospacing="0" w:after="240" w:afterAutospacing="0"/>
        <w:divId w:val="1107427616"/>
        <w:rPr>
          <w:sz w:val="28"/>
          <w:szCs w:val="28"/>
        </w:rPr>
      </w:pPr>
      <w:r w:rsidRPr="00FB27D4">
        <w:rPr>
          <w:color w:val="000000"/>
          <w:sz w:val="28"/>
          <w:szCs w:val="28"/>
        </w:rPr>
        <w:t xml:space="preserve">Польза </w:t>
      </w:r>
      <w:r w:rsidR="00C70176">
        <w:rPr>
          <w:color w:val="000000"/>
          <w:sz w:val="28"/>
          <w:szCs w:val="28"/>
        </w:rPr>
        <w:t>«</w:t>
      </w:r>
      <w:r w:rsidRPr="00FB27D4">
        <w:rPr>
          <w:color w:val="000000"/>
          <w:sz w:val="28"/>
          <w:szCs w:val="28"/>
        </w:rPr>
        <w:t>Уран-235</w:t>
      </w:r>
      <w:r w:rsidR="00C70176">
        <w:rPr>
          <w:color w:val="000000"/>
          <w:sz w:val="28"/>
          <w:szCs w:val="28"/>
        </w:rPr>
        <w:t xml:space="preserve">» </w:t>
      </w:r>
      <w:r w:rsidRPr="00FB27D4">
        <w:rPr>
          <w:color w:val="000000"/>
          <w:sz w:val="28"/>
          <w:szCs w:val="28"/>
        </w:rPr>
        <w:t xml:space="preserve"> для человечества</w:t>
      </w:r>
      <w:r w:rsidR="00156086">
        <w:rPr>
          <w:color w:val="000000"/>
          <w:sz w:val="28"/>
          <w:szCs w:val="28"/>
        </w:rPr>
        <w:t>……………………..……………</w:t>
      </w:r>
      <w:r w:rsidR="0000367C">
        <w:rPr>
          <w:color w:val="000000"/>
          <w:sz w:val="28"/>
          <w:szCs w:val="28"/>
        </w:rPr>
        <w:t xml:space="preserve">. </w:t>
      </w:r>
      <w:r w:rsidR="002F0F4C" w:rsidRPr="002F0F4C">
        <w:rPr>
          <w:color w:val="000000"/>
          <w:sz w:val="28"/>
          <w:szCs w:val="28"/>
        </w:rPr>
        <w:t>6</w:t>
      </w:r>
    </w:p>
    <w:p w14:paraId="727C1881" w14:textId="393BF598" w:rsidR="00DC429F" w:rsidRPr="001F3668" w:rsidRDefault="00DC429F">
      <w:pPr>
        <w:pStyle w:val="a8"/>
        <w:spacing w:before="240" w:beforeAutospacing="0" w:after="240" w:afterAutospacing="0"/>
        <w:divId w:val="1107427616"/>
        <w:rPr>
          <w:sz w:val="28"/>
          <w:szCs w:val="28"/>
        </w:rPr>
      </w:pPr>
      <w:r w:rsidRPr="00FB27D4">
        <w:rPr>
          <w:color w:val="000000"/>
          <w:sz w:val="28"/>
          <w:szCs w:val="28"/>
        </w:rPr>
        <w:t xml:space="preserve">3.1 Ядерная энергетика </w:t>
      </w:r>
      <w:r w:rsidR="00156086">
        <w:rPr>
          <w:color w:val="000000"/>
          <w:sz w:val="28"/>
          <w:szCs w:val="28"/>
        </w:rPr>
        <w:t>……………………..……………………..……</w:t>
      </w:r>
      <w:r w:rsidR="004B3E57" w:rsidRPr="002F0F4C">
        <w:rPr>
          <w:color w:val="000000"/>
          <w:sz w:val="28"/>
          <w:szCs w:val="28"/>
        </w:rPr>
        <w:t>...</w:t>
      </w:r>
      <w:r w:rsidR="001F3668" w:rsidRPr="001F3668">
        <w:rPr>
          <w:color w:val="000000"/>
          <w:sz w:val="28"/>
          <w:szCs w:val="28"/>
        </w:rPr>
        <w:t xml:space="preserve"> 7</w:t>
      </w:r>
    </w:p>
    <w:p w14:paraId="1DC4F52A" w14:textId="517AE37F" w:rsidR="00DC429F" w:rsidRPr="001F3668" w:rsidRDefault="00DC429F">
      <w:pPr>
        <w:pStyle w:val="a8"/>
        <w:spacing w:before="240" w:beforeAutospacing="0" w:after="240" w:afterAutospacing="0"/>
        <w:divId w:val="1107427616"/>
        <w:rPr>
          <w:sz w:val="28"/>
          <w:szCs w:val="28"/>
        </w:rPr>
      </w:pPr>
      <w:r w:rsidRPr="00FB27D4">
        <w:rPr>
          <w:color w:val="000000"/>
          <w:sz w:val="28"/>
          <w:szCs w:val="28"/>
        </w:rPr>
        <w:t>3.2 Медицинское применение изотопа в диагностике и лечении</w:t>
      </w:r>
      <w:r w:rsidR="00156086">
        <w:rPr>
          <w:color w:val="000000"/>
          <w:sz w:val="28"/>
          <w:szCs w:val="28"/>
        </w:rPr>
        <w:t>……</w:t>
      </w:r>
      <w:r w:rsidR="004B3E57">
        <w:rPr>
          <w:color w:val="000000"/>
          <w:sz w:val="28"/>
          <w:szCs w:val="28"/>
        </w:rPr>
        <w:t>…</w:t>
      </w:r>
      <w:r w:rsidR="001F3668" w:rsidRPr="001F3668">
        <w:rPr>
          <w:color w:val="000000"/>
          <w:sz w:val="28"/>
          <w:szCs w:val="28"/>
        </w:rPr>
        <w:t xml:space="preserve"> 7-8</w:t>
      </w:r>
    </w:p>
    <w:p w14:paraId="27FE201B" w14:textId="2B4D6F5A" w:rsidR="00DC429F" w:rsidRPr="004B3E57" w:rsidRDefault="00DC429F">
      <w:pPr>
        <w:pStyle w:val="a8"/>
        <w:spacing w:before="300" w:beforeAutospacing="0" w:after="0" w:afterAutospacing="0"/>
        <w:divId w:val="1107427616"/>
        <w:rPr>
          <w:sz w:val="28"/>
          <w:szCs w:val="28"/>
        </w:rPr>
      </w:pPr>
      <w:r w:rsidRPr="00FB27D4">
        <w:rPr>
          <w:color w:val="000000"/>
          <w:sz w:val="28"/>
          <w:szCs w:val="28"/>
        </w:rPr>
        <w:t xml:space="preserve">3.3 Использование в промышленности </w:t>
      </w:r>
      <w:r w:rsidR="00156086">
        <w:rPr>
          <w:color w:val="000000"/>
          <w:sz w:val="28"/>
          <w:szCs w:val="28"/>
        </w:rPr>
        <w:t>……………………..…………</w:t>
      </w:r>
      <w:r w:rsidR="004B3E57" w:rsidRPr="004B3E57">
        <w:rPr>
          <w:color w:val="000000"/>
          <w:sz w:val="28"/>
          <w:szCs w:val="28"/>
        </w:rPr>
        <w:t>… 8</w:t>
      </w:r>
    </w:p>
    <w:p w14:paraId="5B226919" w14:textId="5A539F52" w:rsidR="00DC429F" w:rsidRPr="004B3E57" w:rsidRDefault="00DC429F">
      <w:pPr>
        <w:pStyle w:val="a8"/>
        <w:spacing w:before="240" w:beforeAutospacing="0" w:after="240" w:afterAutospacing="0"/>
        <w:divId w:val="1107427616"/>
        <w:rPr>
          <w:sz w:val="28"/>
          <w:szCs w:val="28"/>
        </w:rPr>
      </w:pPr>
      <w:r w:rsidRPr="00FB27D4">
        <w:rPr>
          <w:color w:val="000000"/>
          <w:sz w:val="28"/>
          <w:szCs w:val="28"/>
        </w:rPr>
        <w:t xml:space="preserve">Возможные риски и вред </w:t>
      </w:r>
      <w:r w:rsidR="00C70176">
        <w:rPr>
          <w:color w:val="000000"/>
          <w:sz w:val="28"/>
          <w:szCs w:val="28"/>
        </w:rPr>
        <w:t>«</w:t>
      </w:r>
      <w:r w:rsidRPr="00FB27D4">
        <w:rPr>
          <w:color w:val="000000"/>
          <w:sz w:val="28"/>
          <w:szCs w:val="28"/>
        </w:rPr>
        <w:t>Уран-235</w:t>
      </w:r>
      <w:r w:rsidR="00C70176">
        <w:rPr>
          <w:color w:val="000000"/>
          <w:sz w:val="28"/>
          <w:szCs w:val="28"/>
        </w:rPr>
        <w:t xml:space="preserve">» </w:t>
      </w:r>
      <w:r w:rsidRPr="00FB27D4">
        <w:rPr>
          <w:color w:val="000000"/>
          <w:sz w:val="28"/>
          <w:szCs w:val="28"/>
        </w:rPr>
        <w:t xml:space="preserve"> для мира</w:t>
      </w:r>
      <w:r w:rsidR="00446C83">
        <w:rPr>
          <w:color w:val="000000"/>
          <w:sz w:val="28"/>
          <w:szCs w:val="28"/>
        </w:rPr>
        <w:t>………………………</w:t>
      </w:r>
      <w:r w:rsidR="004B3E57">
        <w:rPr>
          <w:color w:val="000000"/>
          <w:sz w:val="28"/>
          <w:szCs w:val="28"/>
        </w:rPr>
        <w:t>…</w:t>
      </w:r>
      <w:r w:rsidR="004B3E57" w:rsidRPr="004B3E57">
        <w:rPr>
          <w:color w:val="000000"/>
          <w:sz w:val="28"/>
          <w:szCs w:val="28"/>
        </w:rPr>
        <w:t xml:space="preserve"> 8</w:t>
      </w:r>
    </w:p>
    <w:p w14:paraId="5226D440" w14:textId="0E37C377" w:rsidR="00DC429F" w:rsidRPr="002F0F4C" w:rsidRDefault="00DC429F">
      <w:pPr>
        <w:pStyle w:val="a8"/>
        <w:spacing w:before="240" w:beforeAutospacing="0" w:after="240" w:afterAutospacing="0"/>
        <w:divId w:val="1107427616"/>
        <w:rPr>
          <w:sz w:val="28"/>
          <w:szCs w:val="28"/>
          <w:lang w:val="en-US"/>
        </w:rPr>
      </w:pPr>
      <w:r w:rsidRPr="00FB27D4">
        <w:rPr>
          <w:color w:val="000000"/>
          <w:sz w:val="28"/>
          <w:szCs w:val="28"/>
        </w:rPr>
        <w:t>4.1 Военное применение и ядерное оружие</w:t>
      </w:r>
      <w:r w:rsidR="00446C83">
        <w:rPr>
          <w:color w:val="000000"/>
          <w:sz w:val="28"/>
          <w:szCs w:val="28"/>
        </w:rPr>
        <w:t>………………………………</w:t>
      </w:r>
      <w:r w:rsidR="004B3E57" w:rsidRPr="004B3E57">
        <w:rPr>
          <w:color w:val="000000"/>
          <w:sz w:val="28"/>
          <w:szCs w:val="28"/>
        </w:rPr>
        <w:t xml:space="preserve"> </w:t>
      </w:r>
      <w:r w:rsidR="002F0F4C">
        <w:rPr>
          <w:color w:val="000000"/>
          <w:sz w:val="28"/>
          <w:szCs w:val="28"/>
          <w:lang w:val="en-US"/>
        </w:rPr>
        <w:t>9</w:t>
      </w:r>
      <w:r w:rsidR="004B3E57" w:rsidRPr="004B3E57">
        <w:rPr>
          <w:color w:val="000000"/>
          <w:sz w:val="28"/>
          <w:szCs w:val="28"/>
        </w:rPr>
        <w:t>-1</w:t>
      </w:r>
      <w:r w:rsidR="002F0F4C">
        <w:rPr>
          <w:color w:val="000000"/>
          <w:sz w:val="28"/>
          <w:szCs w:val="28"/>
          <w:lang w:val="en-US"/>
        </w:rPr>
        <w:t>1</w:t>
      </w:r>
    </w:p>
    <w:p w14:paraId="36A971DE" w14:textId="4504D0E9" w:rsidR="00DC429F" w:rsidRPr="004B3E57" w:rsidRDefault="00DC429F">
      <w:pPr>
        <w:pStyle w:val="a8"/>
        <w:spacing w:before="240" w:beforeAutospacing="0" w:after="240" w:afterAutospacing="0"/>
        <w:divId w:val="1107427616"/>
        <w:rPr>
          <w:sz w:val="28"/>
          <w:szCs w:val="28"/>
        </w:rPr>
      </w:pPr>
      <w:r w:rsidRPr="00FB27D4">
        <w:rPr>
          <w:color w:val="000000"/>
          <w:sz w:val="28"/>
          <w:szCs w:val="28"/>
        </w:rPr>
        <w:t>4.2 Воздействие на окружающую среду и здоровье человека</w:t>
      </w:r>
      <w:r w:rsidR="00A81183">
        <w:rPr>
          <w:color w:val="000000"/>
          <w:sz w:val="28"/>
          <w:szCs w:val="28"/>
        </w:rPr>
        <w:t>…………</w:t>
      </w:r>
      <w:r w:rsidR="004B3E57" w:rsidRPr="004B3E57">
        <w:rPr>
          <w:color w:val="000000"/>
          <w:sz w:val="28"/>
          <w:szCs w:val="28"/>
        </w:rPr>
        <w:t>.. 11</w:t>
      </w:r>
    </w:p>
    <w:p w14:paraId="2DAF0252" w14:textId="78BAFAB4" w:rsidR="00DC429F" w:rsidRPr="00F669EE" w:rsidRDefault="00DC429F" w:rsidP="00C62DC7">
      <w:pPr>
        <w:pStyle w:val="a8"/>
        <w:spacing w:before="300" w:beforeAutospacing="0" w:after="0" w:afterAutospacing="0"/>
        <w:divId w:val="1107427616"/>
        <w:rPr>
          <w:sz w:val="28"/>
          <w:szCs w:val="28"/>
          <w:lang w:val="en-US"/>
        </w:rPr>
      </w:pPr>
      <w:r w:rsidRPr="00FB27D4">
        <w:rPr>
          <w:color w:val="000000"/>
          <w:sz w:val="28"/>
          <w:szCs w:val="28"/>
        </w:rPr>
        <w:t xml:space="preserve">4.3 </w:t>
      </w:r>
      <w:r w:rsidR="000F6C6E">
        <w:rPr>
          <w:color w:val="000000"/>
          <w:sz w:val="28"/>
          <w:szCs w:val="28"/>
        </w:rPr>
        <w:t xml:space="preserve">Аварии и несчастные случаи </w:t>
      </w:r>
      <w:r w:rsidR="00A81183">
        <w:rPr>
          <w:color w:val="000000"/>
          <w:sz w:val="28"/>
          <w:szCs w:val="28"/>
        </w:rPr>
        <w:t>………………</w:t>
      </w:r>
      <w:r w:rsidR="004B3E57" w:rsidRPr="004B3E57">
        <w:rPr>
          <w:color w:val="000000"/>
          <w:sz w:val="28"/>
          <w:szCs w:val="28"/>
        </w:rPr>
        <w:t>…………………………. 11</w:t>
      </w:r>
      <w:r w:rsidR="00F669EE" w:rsidRPr="00F669EE">
        <w:rPr>
          <w:color w:val="000000"/>
          <w:sz w:val="28"/>
          <w:szCs w:val="28"/>
        </w:rPr>
        <w:t>-1</w:t>
      </w:r>
      <w:r w:rsidR="00F669EE">
        <w:rPr>
          <w:color w:val="000000"/>
          <w:sz w:val="28"/>
          <w:szCs w:val="28"/>
          <w:lang w:val="en-US"/>
        </w:rPr>
        <w:t>2</w:t>
      </w:r>
    </w:p>
    <w:p w14:paraId="2DF8E0DA" w14:textId="4F25ED68" w:rsidR="00DC429F" w:rsidRPr="004B3E57" w:rsidRDefault="00C62DC7">
      <w:pPr>
        <w:pStyle w:val="a8"/>
        <w:spacing w:before="240" w:beforeAutospacing="0" w:after="240" w:afterAutospacing="0"/>
        <w:divId w:val="1107427616"/>
        <w:rPr>
          <w:color w:val="000000"/>
          <w:sz w:val="28"/>
          <w:szCs w:val="28"/>
        </w:rPr>
      </w:pPr>
      <w:r w:rsidRPr="00FB27D4">
        <w:rPr>
          <w:color w:val="000000"/>
          <w:sz w:val="28"/>
          <w:szCs w:val="28"/>
        </w:rPr>
        <w:t>5</w:t>
      </w:r>
      <w:r w:rsidR="00DC429F" w:rsidRPr="00FB27D4">
        <w:rPr>
          <w:color w:val="000000"/>
          <w:sz w:val="28"/>
          <w:szCs w:val="28"/>
        </w:rPr>
        <w:t>.1 Регулирование и контроль в ядерной энергетике</w:t>
      </w:r>
      <w:r w:rsidR="00A81183">
        <w:rPr>
          <w:color w:val="000000"/>
          <w:sz w:val="28"/>
          <w:szCs w:val="28"/>
        </w:rPr>
        <w:t>……………………</w:t>
      </w:r>
      <w:r w:rsidR="004B3E57" w:rsidRPr="004B3E57">
        <w:rPr>
          <w:color w:val="000000"/>
          <w:sz w:val="28"/>
          <w:szCs w:val="28"/>
        </w:rPr>
        <w:t xml:space="preserve"> 12</w:t>
      </w:r>
    </w:p>
    <w:p w14:paraId="50A2B4CB" w14:textId="755EE4AA" w:rsidR="00517AD5" w:rsidRPr="004B3E57" w:rsidRDefault="00C62DC7" w:rsidP="00517AD5">
      <w:pPr>
        <w:pStyle w:val="a8"/>
        <w:spacing w:before="240" w:beforeAutospacing="0" w:after="240" w:afterAutospacing="0"/>
        <w:divId w:val="1107427616"/>
        <w:rPr>
          <w:color w:val="000000"/>
          <w:sz w:val="28"/>
          <w:szCs w:val="28"/>
        </w:rPr>
      </w:pPr>
      <w:r w:rsidRPr="00FB27D4">
        <w:rPr>
          <w:color w:val="000000"/>
          <w:sz w:val="28"/>
          <w:szCs w:val="28"/>
        </w:rPr>
        <w:t>5</w:t>
      </w:r>
      <w:r w:rsidR="00DC429F" w:rsidRPr="00FB27D4">
        <w:rPr>
          <w:color w:val="000000"/>
          <w:sz w:val="28"/>
          <w:szCs w:val="28"/>
        </w:rPr>
        <w:t>.2 Безопасность и защита при транспортировке и хранени</w:t>
      </w:r>
      <w:r w:rsidR="00780A8B" w:rsidRPr="00FB27D4">
        <w:rPr>
          <w:color w:val="000000"/>
          <w:sz w:val="28"/>
          <w:szCs w:val="28"/>
        </w:rPr>
        <w:t>и</w:t>
      </w:r>
      <w:r w:rsidR="00A81183">
        <w:rPr>
          <w:color w:val="000000"/>
          <w:sz w:val="28"/>
          <w:szCs w:val="28"/>
        </w:rPr>
        <w:t>………</w:t>
      </w:r>
      <w:r w:rsidR="004B3E57">
        <w:rPr>
          <w:color w:val="000000"/>
          <w:sz w:val="28"/>
          <w:szCs w:val="28"/>
        </w:rPr>
        <w:t>…</w:t>
      </w:r>
      <w:r w:rsidR="004B3E57" w:rsidRPr="004B3E57">
        <w:rPr>
          <w:color w:val="000000"/>
          <w:sz w:val="28"/>
          <w:szCs w:val="28"/>
        </w:rPr>
        <w:t>.. 12-13</w:t>
      </w:r>
    </w:p>
    <w:p w14:paraId="0255C3E9" w14:textId="55BCE47F" w:rsidR="00517AD5" w:rsidRPr="00FB27D4" w:rsidRDefault="00644465" w:rsidP="00517AD5">
      <w:pPr>
        <w:pStyle w:val="a8"/>
        <w:numPr>
          <w:ilvl w:val="0"/>
          <w:numId w:val="19"/>
        </w:numPr>
        <w:spacing w:before="240" w:beforeAutospacing="0" w:after="240" w:afterAutospacing="0"/>
        <w:divId w:val="1107427616"/>
        <w:rPr>
          <w:color w:val="000000"/>
          <w:sz w:val="28"/>
          <w:szCs w:val="28"/>
        </w:rPr>
      </w:pPr>
      <w:r w:rsidRPr="00FB27D4">
        <w:rPr>
          <w:color w:val="000000"/>
          <w:sz w:val="28"/>
          <w:szCs w:val="28"/>
        </w:rPr>
        <w:t>Заключение</w:t>
      </w:r>
      <w:r w:rsidR="004B3E57">
        <w:rPr>
          <w:color w:val="000000"/>
          <w:sz w:val="28"/>
          <w:szCs w:val="28"/>
          <w:lang w:val="en-US"/>
        </w:rPr>
        <w:t>………………………………………………………….. 13</w:t>
      </w:r>
    </w:p>
    <w:p w14:paraId="03513303" w14:textId="1E8F4186" w:rsidR="00DC429F" w:rsidRPr="004B3E57" w:rsidRDefault="00C62DC7">
      <w:pPr>
        <w:pStyle w:val="a8"/>
        <w:spacing w:before="240" w:beforeAutospacing="0" w:after="240" w:afterAutospacing="0"/>
        <w:divId w:val="1107427616"/>
        <w:rPr>
          <w:sz w:val="28"/>
          <w:szCs w:val="28"/>
          <w:lang w:val="en-US"/>
        </w:rPr>
      </w:pPr>
      <w:r w:rsidRPr="00FB27D4">
        <w:rPr>
          <w:color w:val="000000"/>
          <w:sz w:val="28"/>
          <w:szCs w:val="28"/>
        </w:rPr>
        <w:t>6</w:t>
      </w:r>
      <w:r w:rsidR="00DC429F" w:rsidRPr="00FB27D4">
        <w:rPr>
          <w:color w:val="000000"/>
          <w:sz w:val="28"/>
          <w:szCs w:val="28"/>
        </w:rPr>
        <w:t>.1 Обобщение результатов и выводы</w:t>
      </w:r>
      <w:r w:rsidR="00A12A9E">
        <w:rPr>
          <w:sz w:val="28"/>
          <w:szCs w:val="28"/>
        </w:rPr>
        <w:t>……………………….…………</w:t>
      </w:r>
      <w:r w:rsidR="004B3E57">
        <w:rPr>
          <w:sz w:val="28"/>
          <w:szCs w:val="28"/>
          <w:lang w:val="en-US"/>
        </w:rPr>
        <w:t xml:space="preserve">... 13-14 </w:t>
      </w:r>
    </w:p>
    <w:p w14:paraId="2F9742AF" w14:textId="4143BD57" w:rsidR="00D35B2A" w:rsidRPr="0039446A" w:rsidRDefault="00590177" w:rsidP="00644465">
      <w:pPr>
        <w:pStyle w:val="a8"/>
        <w:numPr>
          <w:ilvl w:val="0"/>
          <w:numId w:val="19"/>
        </w:numPr>
        <w:spacing w:before="300" w:beforeAutospacing="0" w:after="0" w:afterAutospacing="0"/>
        <w:textAlignment w:val="baseline"/>
        <w:divId w:val="1107427616"/>
        <w:rPr>
          <w:color w:val="000000"/>
          <w:sz w:val="28"/>
          <w:szCs w:val="28"/>
        </w:rPr>
      </w:pPr>
      <w:r w:rsidRPr="00FB27D4">
        <w:rPr>
          <w:color w:val="000000"/>
          <w:sz w:val="28"/>
          <w:szCs w:val="28"/>
        </w:rPr>
        <w:t>Приложение</w:t>
      </w:r>
      <w:r w:rsidR="004B3E57">
        <w:rPr>
          <w:color w:val="000000"/>
          <w:sz w:val="28"/>
          <w:szCs w:val="28"/>
          <w:lang w:val="en-US"/>
        </w:rPr>
        <w:t>…………………………………………………………. 15-19</w:t>
      </w:r>
    </w:p>
    <w:p w14:paraId="0BDFB5B8" w14:textId="48473864" w:rsidR="00D35B2A" w:rsidRPr="0039446A" w:rsidRDefault="0039446A" w:rsidP="0039446A">
      <w:pPr>
        <w:pStyle w:val="c0"/>
        <w:numPr>
          <w:ilvl w:val="0"/>
          <w:numId w:val="19"/>
        </w:numPr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39446A">
        <w:rPr>
          <w:rFonts w:eastAsia="Times New Roman"/>
          <w:color w:val="000000"/>
          <w:sz w:val="28"/>
          <w:szCs w:val="28"/>
          <w:shd w:val="clear" w:color="auto" w:fill="FFFFFF"/>
        </w:rPr>
        <w:t>Список используемой литературы</w:t>
      </w:r>
      <w:r w:rsidR="004B3E57">
        <w:rPr>
          <w:rFonts w:eastAsia="Times New Roman"/>
          <w:color w:val="000000"/>
          <w:sz w:val="28"/>
          <w:szCs w:val="28"/>
          <w:shd w:val="clear" w:color="auto" w:fill="FFFFFF"/>
          <w:lang w:val="en-US"/>
        </w:rPr>
        <w:t>………………………………… 19</w:t>
      </w:r>
    </w:p>
    <w:p w14:paraId="6D74F00D" w14:textId="77777777" w:rsidR="00D35B2A" w:rsidRPr="00FB27D4" w:rsidRDefault="00D35B2A" w:rsidP="00B51398">
      <w:pPr>
        <w:rPr>
          <w:rFonts w:ascii="Times New Roman" w:hAnsi="Times New Roman" w:cs="Times New Roman"/>
          <w:sz w:val="28"/>
          <w:szCs w:val="28"/>
        </w:rPr>
      </w:pPr>
    </w:p>
    <w:p w14:paraId="1A05787B" w14:textId="77777777" w:rsidR="00C62DC7" w:rsidRPr="00FB27D4" w:rsidRDefault="00C62DC7" w:rsidP="00B51398">
      <w:pPr>
        <w:rPr>
          <w:rFonts w:ascii="Times New Roman" w:hAnsi="Times New Roman" w:cs="Times New Roman"/>
          <w:sz w:val="28"/>
          <w:szCs w:val="28"/>
        </w:rPr>
      </w:pPr>
    </w:p>
    <w:p w14:paraId="16FDA9CA" w14:textId="77777777" w:rsidR="00C62DC7" w:rsidRPr="00FB27D4" w:rsidRDefault="00C62DC7" w:rsidP="00B51398">
      <w:pPr>
        <w:rPr>
          <w:rFonts w:ascii="Times New Roman" w:hAnsi="Times New Roman" w:cs="Times New Roman"/>
          <w:sz w:val="28"/>
          <w:szCs w:val="28"/>
        </w:rPr>
      </w:pPr>
    </w:p>
    <w:p w14:paraId="0695A69C" w14:textId="77777777" w:rsidR="003A53D5" w:rsidRPr="00FB27D4" w:rsidRDefault="003A53D5" w:rsidP="00B51398">
      <w:pPr>
        <w:rPr>
          <w:rFonts w:ascii="Times New Roman" w:hAnsi="Times New Roman" w:cs="Times New Roman"/>
          <w:sz w:val="28"/>
          <w:szCs w:val="28"/>
        </w:rPr>
      </w:pPr>
    </w:p>
    <w:p w14:paraId="6443B41E" w14:textId="77777777" w:rsidR="002004E2" w:rsidRPr="00FB27D4" w:rsidRDefault="002004E2" w:rsidP="00B51398">
      <w:pPr>
        <w:rPr>
          <w:rFonts w:ascii="Times New Roman" w:hAnsi="Times New Roman" w:cs="Times New Roman"/>
          <w:sz w:val="28"/>
          <w:szCs w:val="28"/>
        </w:rPr>
      </w:pPr>
    </w:p>
    <w:p w14:paraId="5BF22760" w14:textId="77777777" w:rsidR="003A53D5" w:rsidRPr="00FB27D4" w:rsidRDefault="003A53D5" w:rsidP="00B51398">
      <w:pPr>
        <w:rPr>
          <w:rFonts w:ascii="Times New Roman" w:hAnsi="Times New Roman" w:cs="Times New Roman"/>
          <w:sz w:val="28"/>
          <w:szCs w:val="28"/>
        </w:rPr>
      </w:pPr>
    </w:p>
    <w:p w14:paraId="6C4A7F31" w14:textId="187A6EEF" w:rsidR="00E866E9" w:rsidRDefault="00E866E9" w:rsidP="00B51398">
      <w:pPr>
        <w:rPr>
          <w:rFonts w:ascii="Times New Roman" w:hAnsi="Times New Roman" w:cs="Times New Roman"/>
          <w:sz w:val="28"/>
          <w:szCs w:val="28"/>
        </w:rPr>
      </w:pPr>
    </w:p>
    <w:p w14:paraId="2BFE7AD3" w14:textId="77777777" w:rsidR="002F0F4C" w:rsidRPr="00FB27D4" w:rsidRDefault="002F0F4C" w:rsidP="00B51398">
      <w:pPr>
        <w:rPr>
          <w:rFonts w:ascii="Times New Roman" w:hAnsi="Times New Roman" w:cs="Times New Roman"/>
          <w:sz w:val="28"/>
          <w:szCs w:val="28"/>
        </w:rPr>
      </w:pPr>
    </w:p>
    <w:p w14:paraId="7245E397" w14:textId="054D5192" w:rsidR="00B30E38" w:rsidRPr="00AB61BD" w:rsidRDefault="00D35B2A" w:rsidP="00B30E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B27D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</w:t>
      </w:r>
      <w:r w:rsidR="002F0F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B27D4">
        <w:rPr>
          <w:rFonts w:ascii="Times New Roman" w:hAnsi="Times New Roman" w:cs="Times New Roman"/>
          <w:sz w:val="28"/>
          <w:szCs w:val="28"/>
        </w:rPr>
        <w:t xml:space="preserve"> </w:t>
      </w:r>
      <w:r w:rsidRPr="00AB61BD">
        <w:rPr>
          <w:rFonts w:ascii="Times New Roman" w:hAnsi="Times New Roman" w:cs="Times New Roman"/>
          <w:b/>
          <w:bCs/>
          <w:sz w:val="28"/>
          <w:szCs w:val="28"/>
        </w:rPr>
        <w:t>Введени</w:t>
      </w:r>
      <w:r w:rsidR="00B30E38" w:rsidRPr="00AB61BD"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14:paraId="2B8AE896" w14:textId="7D6322DB" w:rsidR="00790994" w:rsidRPr="008E1BB7" w:rsidRDefault="00790994" w:rsidP="002F0F4C">
      <w:pPr>
        <w:pStyle w:val="a8"/>
        <w:spacing w:before="240" w:beforeAutospacing="0" w:after="240" w:afterAutospacing="0" w:line="360" w:lineRule="auto"/>
        <w:rPr>
          <w:sz w:val="28"/>
          <w:szCs w:val="28"/>
        </w:rPr>
      </w:pPr>
      <w:r w:rsidRPr="00AB61BD">
        <w:rPr>
          <w:b/>
          <w:bCs/>
          <w:color w:val="000000"/>
          <w:sz w:val="28"/>
          <w:szCs w:val="28"/>
        </w:rPr>
        <w:t>Актуальность</w:t>
      </w:r>
      <w:r w:rsidRPr="00FB27D4">
        <w:rPr>
          <w:color w:val="000000"/>
          <w:sz w:val="28"/>
          <w:szCs w:val="28"/>
        </w:rPr>
        <w:t xml:space="preserve"> выбранной темы заключается в том, что открытие химического элемента </w:t>
      </w:r>
      <w:r w:rsidR="00C70176">
        <w:rPr>
          <w:color w:val="000000"/>
          <w:sz w:val="28"/>
          <w:szCs w:val="28"/>
        </w:rPr>
        <w:t>«</w:t>
      </w:r>
      <w:r w:rsidRPr="00FB27D4">
        <w:rPr>
          <w:color w:val="000000"/>
          <w:sz w:val="28"/>
          <w:szCs w:val="28"/>
        </w:rPr>
        <w:t>Уран-235</w:t>
      </w:r>
      <w:r w:rsidR="00C70176">
        <w:rPr>
          <w:color w:val="000000"/>
          <w:sz w:val="28"/>
          <w:szCs w:val="28"/>
        </w:rPr>
        <w:t>»</w:t>
      </w:r>
      <w:r w:rsidRPr="00FB27D4">
        <w:rPr>
          <w:color w:val="000000"/>
          <w:sz w:val="28"/>
          <w:szCs w:val="28"/>
        </w:rPr>
        <w:t xml:space="preserve"> и его воздействия на мир является чрезвычайно актуальной и важной. Этот изотоп играет ключевую роль в различных областях, включая ядерную энергетику, медицину и научные исследования. Его использование представляет собой как потенциальные пользы, так и риски для мировой безопасности и окружающей среды. Понимание всех аспектов этой темы существенно для обеспечения безопасности, энергетической устойчивости и здоровья нашей планеты.</w:t>
      </w:r>
      <w:r w:rsidR="008E1BB7" w:rsidRPr="008E1BB7">
        <w:rPr>
          <w:color w:val="000000"/>
          <w:sz w:val="28"/>
          <w:szCs w:val="28"/>
        </w:rPr>
        <w:t xml:space="preserve"> </w:t>
      </w:r>
      <w:r w:rsidR="008E1BB7">
        <w:rPr>
          <w:color w:val="000000"/>
          <w:sz w:val="28"/>
          <w:szCs w:val="28"/>
        </w:rPr>
        <w:t>Проведя опрос</w:t>
      </w:r>
      <w:r w:rsidR="003B165B">
        <w:rPr>
          <w:color w:val="000000"/>
          <w:sz w:val="28"/>
          <w:szCs w:val="28"/>
        </w:rPr>
        <w:t xml:space="preserve">  (рис.1) </w:t>
      </w:r>
      <w:r w:rsidR="008E1BB7">
        <w:rPr>
          <w:color w:val="000000"/>
          <w:sz w:val="28"/>
          <w:szCs w:val="28"/>
        </w:rPr>
        <w:t xml:space="preserve"> среди людей из моего окружение, стало ясно что не все знают, что такое уран-235 и кто его открыл. С помощью моего проекта люди побольше узнают про этот элемент.</w:t>
      </w:r>
    </w:p>
    <w:p w14:paraId="0B097BAB" w14:textId="772C48CE" w:rsidR="00790994" w:rsidRPr="00BA439B" w:rsidRDefault="00790994">
      <w:pPr>
        <w:pStyle w:val="a8"/>
        <w:spacing w:before="240" w:beforeAutospacing="0" w:after="240" w:afterAutospacing="0"/>
        <w:divId w:val="1022633436"/>
        <w:rPr>
          <w:sz w:val="28"/>
          <w:szCs w:val="28"/>
        </w:rPr>
      </w:pPr>
      <w:r w:rsidRPr="00AB61BD">
        <w:rPr>
          <w:b/>
          <w:bCs/>
          <w:color w:val="000000"/>
          <w:sz w:val="28"/>
          <w:szCs w:val="28"/>
        </w:rPr>
        <w:t>Проблемой</w:t>
      </w:r>
      <w:r w:rsidRPr="00FB27D4">
        <w:rPr>
          <w:color w:val="000000"/>
          <w:sz w:val="28"/>
          <w:szCs w:val="28"/>
        </w:rPr>
        <w:t xml:space="preserve"> может быть недостаточная доступность качественной информации о процессе его открытия и о его свойствах. Это может привести к затруднениям в исследовании и анализе данных, а также в понимании пользы и потенциальных рисков, связанных с этим элементом. Также проблемой может быть недостаточное финансирование проекта и ограниченные ресурсы для проведения необходимых экспериментов и исследований. Другой проблемой может стать сложность управления использованием изотопа </w:t>
      </w:r>
      <w:r w:rsidR="00C70176">
        <w:rPr>
          <w:color w:val="000000"/>
          <w:sz w:val="28"/>
          <w:szCs w:val="28"/>
        </w:rPr>
        <w:t>«</w:t>
      </w:r>
      <w:r w:rsidRPr="00FB27D4">
        <w:rPr>
          <w:color w:val="000000"/>
          <w:sz w:val="28"/>
          <w:szCs w:val="28"/>
        </w:rPr>
        <w:t>Уран-235</w:t>
      </w:r>
      <w:r w:rsidR="00C70176">
        <w:rPr>
          <w:color w:val="000000"/>
          <w:sz w:val="28"/>
          <w:szCs w:val="28"/>
        </w:rPr>
        <w:t xml:space="preserve">» </w:t>
      </w:r>
      <w:r w:rsidRPr="00FB27D4">
        <w:rPr>
          <w:color w:val="000000"/>
          <w:sz w:val="28"/>
          <w:szCs w:val="28"/>
        </w:rPr>
        <w:t xml:space="preserve">из-за потенциального риска его неправильного применения в военных целях или в случае аварийных ситуаций в ядерной промышленности. Эти проблемы требуют внимательного планирования, координации и решения для успешной реализации проекта по открытию и исследованию химического элемента </w:t>
      </w:r>
      <w:r w:rsidR="00C70176">
        <w:rPr>
          <w:color w:val="000000"/>
          <w:sz w:val="28"/>
          <w:szCs w:val="28"/>
        </w:rPr>
        <w:t>«</w:t>
      </w:r>
      <w:r w:rsidRPr="00FB27D4">
        <w:rPr>
          <w:color w:val="000000"/>
          <w:sz w:val="28"/>
          <w:szCs w:val="28"/>
        </w:rPr>
        <w:t>Уран-235</w:t>
      </w:r>
      <w:r w:rsidR="00C70176">
        <w:rPr>
          <w:color w:val="000000"/>
          <w:sz w:val="28"/>
          <w:szCs w:val="28"/>
        </w:rPr>
        <w:t>».</w:t>
      </w:r>
    </w:p>
    <w:p w14:paraId="05D9F2F1" w14:textId="4E349667" w:rsidR="00790994" w:rsidRPr="001A3F21" w:rsidRDefault="00790994">
      <w:pPr>
        <w:pStyle w:val="a8"/>
        <w:spacing w:before="240" w:beforeAutospacing="0" w:after="240" w:afterAutospacing="0"/>
        <w:divId w:val="1022633436"/>
        <w:rPr>
          <w:sz w:val="28"/>
          <w:szCs w:val="28"/>
        </w:rPr>
      </w:pPr>
      <w:r w:rsidRPr="00AB61BD">
        <w:rPr>
          <w:b/>
          <w:bCs/>
          <w:color w:val="000000"/>
          <w:sz w:val="28"/>
          <w:szCs w:val="28"/>
        </w:rPr>
        <w:t>Цель:</w:t>
      </w:r>
      <w:r w:rsidRPr="00FB27D4">
        <w:rPr>
          <w:color w:val="000000"/>
          <w:sz w:val="28"/>
          <w:szCs w:val="28"/>
        </w:rPr>
        <w:t xml:space="preserve"> полное исследование данного изотопа с целью выявления его химических свойств, потенциальной пользы и возможных угроз для мирового сообщества</w:t>
      </w:r>
      <w:r w:rsidR="001A3F21">
        <w:rPr>
          <w:color w:val="000000"/>
          <w:sz w:val="28"/>
          <w:szCs w:val="28"/>
        </w:rPr>
        <w:t>.</w:t>
      </w:r>
      <w:r w:rsidR="001A3F21" w:rsidRPr="001A3F21">
        <w:rPr>
          <w:color w:val="000000"/>
          <w:sz w:val="28"/>
          <w:szCs w:val="28"/>
        </w:rPr>
        <w:t xml:space="preserve"> </w:t>
      </w:r>
    </w:p>
    <w:p w14:paraId="1549B449" w14:textId="77777777" w:rsidR="00790994" w:rsidRPr="00AB61BD" w:rsidRDefault="00790994" w:rsidP="00380A7E">
      <w:pPr>
        <w:pStyle w:val="a8"/>
        <w:spacing w:before="240" w:beforeAutospacing="0" w:after="240" w:afterAutospacing="0"/>
        <w:divId w:val="1022633436"/>
        <w:rPr>
          <w:b/>
          <w:bCs/>
          <w:sz w:val="28"/>
          <w:szCs w:val="28"/>
        </w:rPr>
      </w:pPr>
      <w:r w:rsidRPr="00AB61BD">
        <w:rPr>
          <w:b/>
          <w:bCs/>
          <w:color w:val="000000"/>
          <w:sz w:val="28"/>
          <w:szCs w:val="28"/>
        </w:rPr>
        <w:t>Задачи:</w:t>
      </w:r>
    </w:p>
    <w:p w14:paraId="479618DB" w14:textId="7AE2ABA5" w:rsidR="00790994" w:rsidRPr="00C70176" w:rsidRDefault="00790994">
      <w:pPr>
        <w:pStyle w:val="a8"/>
        <w:shd w:val="clear" w:color="auto" w:fill="FFFFFF"/>
        <w:spacing w:before="0" w:beforeAutospacing="0" w:after="0" w:afterAutospacing="0"/>
        <w:divId w:val="1022633436"/>
        <w:rPr>
          <w:sz w:val="28"/>
          <w:szCs w:val="28"/>
        </w:rPr>
      </w:pPr>
      <w:r w:rsidRPr="00FB27D4">
        <w:rPr>
          <w:color w:val="000000"/>
          <w:sz w:val="28"/>
          <w:szCs w:val="28"/>
        </w:rPr>
        <w:t>1.Определение процесса открытия и изучения химического элемента</w:t>
      </w:r>
      <w:r w:rsidR="00C70176">
        <w:rPr>
          <w:color w:val="000000"/>
          <w:sz w:val="28"/>
          <w:szCs w:val="28"/>
        </w:rPr>
        <w:t xml:space="preserve"> </w:t>
      </w:r>
      <w:r w:rsidRPr="00FB27D4">
        <w:rPr>
          <w:color w:val="000000"/>
          <w:sz w:val="28"/>
          <w:szCs w:val="28"/>
        </w:rPr>
        <w:t xml:space="preserve"> </w:t>
      </w:r>
      <w:r w:rsidR="00C70176">
        <w:rPr>
          <w:color w:val="000000"/>
          <w:sz w:val="28"/>
          <w:szCs w:val="28"/>
        </w:rPr>
        <w:t>«</w:t>
      </w:r>
      <w:r w:rsidRPr="00FB27D4">
        <w:rPr>
          <w:color w:val="000000"/>
          <w:sz w:val="28"/>
          <w:szCs w:val="28"/>
        </w:rPr>
        <w:t>Уран</w:t>
      </w:r>
      <w:r w:rsidR="00F246BC" w:rsidRPr="001F3668">
        <w:rPr>
          <w:color w:val="000000"/>
          <w:sz w:val="28"/>
          <w:szCs w:val="28"/>
        </w:rPr>
        <w:t>-</w:t>
      </w:r>
      <w:r w:rsidRPr="00FB27D4">
        <w:rPr>
          <w:color w:val="000000"/>
          <w:sz w:val="28"/>
          <w:szCs w:val="28"/>
        </w:rPr>
        <w:t>235</w:t>
      </w:r>
      <w:r w:rsidR="00C70176">
        <w:rPr>
          <w:color w:val="000000"/>
          <w:sz w:val="28"/>
          <w:szCs w:val="28"/>
        </w:rPr>
        <w:t>».</w:t>
      </w:r>
    </w:p>
    <w:p w14:paraId="64445635" w14:textId="2DF9E9ED" w:rsidR="00790994" w:rsidRPr="00FB27D4" w:rsidRDefault="00790994">
      <w:pPr>
        <w:pStyle w:val="a8"/>
        <w:shd w:val="clear" w:color="auto" w:fill="FFFFFF"/>
        <w:spacing w:before="0" w:beforeAutospacing="0" w:after="0" w:afterAutospacing="0"/>
        <w:divId w:val="1022633436"/>
        <w:rPr>
          <w:sz w:val="28"/>
          <w:szCs w:val="28"/>
        </w:rPr>
      </w:pPr>
      <w:r w:rsidRPr="00FB27D4">
        <w:rPr>
          <w:color w:val="000000"/>
          <w:sz w:val="28"/>
          <w:szCs w:val="28"/>
        </w:rPr>
        <w:t xml:space="preserve">2. Изучение практических применений изотопа </w:t>
      </w:r>
      <w:r w:rsidR="00C70176">
        <w:rPr>
          <w:color w:val="000000"/>
          <w:sz w:val="28"/>
          <w:szCs w:val="28"/>
        </w:rPr>
        <w:t>«</w:t>
      </w:r>
      <w:r w:rsidRPr="00FB27D4">
        <w:rPr>
          <w:color w:val="000000"/>
          <w:sz w:val="28"/>
          <w:szCs w:val="28"/>
        </w:rPr>
        <w:t>Уран-235</w:t>
      </w:r>
      <w:r w:rsidR="00C70176">
        <w:rPr>
          <w:color w:val="000000"/>
          <w:sz w:val="28"/>
          <w:szCs w:val="28"/>
        </w:rPr>
        <w:t>»</w:t>
      </w:r>
      <w:r w:rsidRPr="00FB27D4">
        <w:rPr>
          <w:color w:val="000000"/>
          <w:sz w:val="28"/>
          <w:szCs w:val="28"/>
        </w:rPr>
        <w:t xml:space="preserve"> в различных сферах, таких как ядерная энергетика, медицина и научные исследования.</w:t>
      </w:r>
    </w:p>
    <w:p w14:paraId="2CAC287D" w14:textId="452CA75B" w:rsidR="00790994" w:rsidRPr="00FB27D4" w:rsidRDefault="00790994">
      <w:pPr>
        <w:pStyle w:val="a8"/>
        <w:shd w:val="clear" w:color="auto" w:fill="FFFFFF"/>
        <w:spacing w:before="0" w:beforeAutospacing="0" w:after="0" w:afterAutospacing="0"/>
        <w:divId w:val="1022633436"/>
        <w:rPr>
          <w:sz w:val="28"/>
          <w:szCs w:val="28"/>
        </w:rPr>
      </w:pPr>
      <w:r w:rsidRPr="00FB27D4">
        <w:rPr>
          <w:color w:val="000000"/>
          <w:sz w:val="28"/>
          <w:szCs w:val="28"/>
        </w:rPr>
        <w:t xml:space="preserve">3. Оценка потенциальной пользы изотопа </w:t>
      </w:r>
      <w:r w:rsidR="00C70176">
        <w:rPr>
          <w:color w:val="000000"/>
          <w:sz w:val="28"/>
          <w:szCs w:val="28"/>
        </w:rPr>
        <w:t>«</w:t>
      </w:r>
      <w:r w:rsidRPr="00FB27D4">
        <w:rPr>
          <w:color w:val="000000"/>
          <w:sz w:val="28"/>
          <w:szCs w:val="28"/>
        </w:rPr>
        <w:t>Уран-235</w:t>
      </w:r>
      <w:r w:rsidR="00C70176">
        <w:rPr>
          <w:color w:val="000000"/>
          <w:sz w:val="28"/>
          <w:szCs w:val="28"/>
        </w:rPr>
        <w:t>»</w:t>
      </w:r>
      <w:r w:rsidRPr="00FB27D4">
        <w:rPr>
          <w:color w:val="000000"/>
          <w:sz w:val="28"/>
          <w:szCs w:val="28"/>
        </w:rPr>
        <w:t xml:space="preserve"> для человечества в сферах энергетики, медицины и научных открытий.</w:t>
      </w:r>
    </w:p>
    <w:p w14:paraId="639A1934" w14:textId="463C6176" w:rsidR="00790994" w:rsidRPr="00FB27D4" w:rsidRDefault="00790994">
      <w:pPr>
        <w:pStyle w:val="a8"/>
        <w:shd w:val="clear" w:color="auto" w:fill="FFFFFF"/>
        <w:spacing w:before="0" w:beforeAutospacing="0" w:after="0" w:afterAutospacing="0"/>
        <w:divId w:val="1022633436"/>
        <w:rPr>
          <w:sz w:val="28"/>
          <w:szCs w:val="28"/>
        </w:rPr>
      </w:pPr>
      <w:r w:rsidRPr="00FB27D4">
        <w:rPr>
          <w:color w:val="000000"/>
          <w:sz w:val="28"/>
          <w:szCs w:val="28"/>
        </w:rPr>
        <w:lastRenderedPageBreak/>
        <w:t xml:space="preserve">4. Анализ возможных рисков и угроз, связанных с использованием изотопа </w:t>
      </w:r>
      <w:r w:rsidR="004D7073">
        <w:rPr>
          <w:color w:val="000000"/>
          <w:sz w:val="28"/>
          <w:szCs w:val="28"/>
        </w:rPr>
        <w:t>«</w:t>
      </w:r>
      <w:r w:rsidRPr="00FB27D4">
        <w:rPr>
          <w:color w:val="000000"/>
          <w:sz w:val="28"/>
          <w:szCs w:val="28"/>
        </w:rPr>
        <w:t>Уран-235</w:t>
      </w:r>
      <w:r w:rsidR="004D7073">
        <w:rPr>
          <w:color w:val="000000"/>
          <w:sz w:val="28"/>
          <w:szCs w:val="28"/>
        </w:rPr>
        <w:t>»</w:t>
      </w:r>
      <w:r w:rsidRPr="00FB27D4">
        <w:rPr>
          <w:color w:val="000000"/>
          <w:sz w:val="28"/>
          <w:szCs w:val="28"/>
        </w:rPr>
        <w:t>, включая его военное применение, возможные аварии и негативное воздействие на окружающую среду и здоровье человека.</w:t>
      </w:r>
    </w:p>
    <w:p w14:paraId="0419966F" w14:textId="0D734DF7" w:rsidR="003B44DB" w:rsidRDefault="00790994" w:rsidP="003B44DB">
      <w:pPr>
        <w:pStyle w:val="a8"/>
        <w:shd w:val="clear" w:color="auto" w:fill="FFFFFF"/>
        <w:spacing w:before="0" w:beforeAutospacing="0" w:after="240" w:afterAutospacing="0"/>
        <w:divId w:val="1022633436"/>
        <w:rPr>
          <w:color w:val="000000"/>
          <w:sz w:val="28"/>
          <w:szCs w:val="28"/>
        </w:rPr>
      </w:pPr>
      <w:r w:rsidRPr="00FB27D4">
        <w:rPr>
          <w:color w:val="000000"/>
          <w:sz w:val="28"/>
          <w:szCs w:val="28"/>
        </w:rPr>
        <w:t xml:space="preserve">5.Разработка рекомендаций по безопасному и ответственному использованию изотопа </w:t>
      </w:r>
      <w:r w:rsidR="004D7073">
        <w:rPr>
          <w:color w:val="000000"/>
          <w:sz w:val="28"/>
          <w:szCs w:val="28"/>
        </w:rPr>
        <w:t>«</w:t>
      </w:r>
      <w:r w:rsidRPr="00FB27D4">
        <w:rPr>
          <w:color w:val="000000"/>
          <w:sz w:val="28"/>
          <w:szCs w:val="28"/>
        </w:rPr>
        <w:t>Уран-235</w:t>
      </w:r>
      <w:r w:rsidR="004D7073">
        <w:rPr>
          <w:color w:val="000000"/>
          <w:sz w:val="28"/>
          <w:szCs w:val="28"/>
        </w:rPr>
        <w:t>»</w:t>
      </w:r>
      <w:r w:rsidRPr="00FB27D4">
        <w:rPr>
          <w:color w:val="000000"/>
          <w:sz w:val="28"/>
          <w:szCs w:val="28"/>
        </w:rPr>
        <w:t xml:space="preserve"> с учетом его потенциальных пользы и рисков.</w:t>
      </w:r>
    </w:p>
    <w:p w14:paraId="0BD77831" w14:textId="56D6A8E1" w:rsidR="00E64778" w:rsidRPr="003B44DB" w:rsidRDefault="004C6A77" w:rsidP="003B44DB">
      <w:pPr>
        <w:pStyle w:val="a8"/>
        <w:shd w:val="clear" w:color="auto" w:fill="FFFFFF"/>
        <w:spacing w:before="0" w:beforeAutospacing="0" w:after="240" w:afterAutospacing="0"/>
        <w:divId w:val="1022633436"/>
        <w:rPr>
          <w:sz w:val="28"/>
          <w:szCs w:val="28"/>
        </w:rPr>
      </w:pPr>
      <w:r w:rsidRPr="003B44DB">
        <w:rPr>
          <w:rStyle w:val="c6"/>
          <w:b/>
          <w:bCs/>
          <w:color w:val="000000"/>
          <w:sz w:val="28"/>
          <w:szCs w:val="28"/>
        </w:rPr>
        <w:t xml:space="preserve">Методы исследования: </w:t>
      </w:r>
      <w:r w:rsidR="00DB7927" w:rsidRPr="00FB27D4">
        <w:rPr>
          <w:rFonts w:eastAsia="Times New Roman"/>
          <w:color w:val="000000"/>
          <w:sz w:val="28"/>
          <w:szCs w:val="28"/>
          <w:shd w:val="clear" w:color="auto" w:fill="FFFFFF"/>
        </w:rPr>
        <w:t>изучение научной, учебной и научно-популярной литературы, информационных сайтов, консультации специалистов; обобщение и систематизация изученного материала.</w:t>
      </w:r>
    </w:p>
    <w:p w14:paraId="62995A5E" w14:textId="46203CF1" w:rsidR="00656ADC" w:rsidRPr="009B009A" w:rsidRDefault="00752558" w:rsidP="00AE6EEC">
      <w:pPr>
        <w:pStyle w:val="a7"/>
        <w:numPr>
          <w:ilvl w:val="0"/>
          <w:numId w:val="25"/>
        </w:numPr>
        <w:divId w:val="1459838791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B009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Основная часть </w:t>
      </w:r>
    </w:p>
    <w:p w14:paraId="0B9688E1" w14:textId="77777777" w:rsidR="00A52B65" w:rsidRPr="009704E5" w:rsidRDefault="00A52B65" w:rsidP="00A52B65">
      <w:pPr>
        <w:spacing w:before="240" w:after="240"/>
        <w:divId w:val="124082445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9704E5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1.1 Обзор химического элемента</w:t>
      </w:r>
    </w:p>
    <w:p w14:paraId="290DE01A" w14:textId="6B49303B" w:rsidR="00A52B65" w:rsidRPr="00FB27D4" w:rsidRDefault="00A52B65" w:rsidP="00A52B65">
      <w:pPr>
        <w:spacing w:before="240" w:after="240"/>
        <w:divId w:val="124082445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FB27D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Уран-235 - это радиоактивный изотоп урана, который играет важную роль в различных аспектах человеческой деятельности, включая ядерную энергетику, медицину и научные исследования. </w:t>
      </w:r>
      <w:r w:rsidR="00085A48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К</w:t>
      </w:r>
      <w:r w:rsidRPr="00FB27D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раткий обзор химических свойств Урана-235:</w:t>
      </w:r>
    </w:p>
    <w:p w14:paraId="145B2069" w14:textId="77777777" w:rsidR="00A52B65" w:rsidRPr="00FB27D4" w:rsidRDefault="00A52B65" w:rsidP="00A52B65">
      <w:pPr>
        <w:spacing w:before="240" w:after="240"/>
        <w:divId w:val="124082445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FB27D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1. Атомная структура: Уран-235 является изотопом урана с атомным номером 92 и массовым числом 235. Его атомное ядро содержит 92 протона и, в сравнении с другими изотопами урана, несколько больше нейтронов, что делает его неустойчивым и радиоактивным.</w:t>
      </w:r>
    </w:p>
    <w:p w14:paraId="06F72341" w14:textId="77777777" w:rsidR="00A52B65" w:rsidRPr="00FB27D4" w:rsidRDefault="00A52B65" w:rsidP="00A52B65">
      <w:pPr>
        <w:spacing w:before="240" w:after="240"/>
        <w:divId w:val="124082445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FB27D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2. Радиоактивность: Уран-235 обладает высокой степенью радиоактивности. Он распадается с высокой энергией, испуская альфа-частицы и бета-частицы, а также гамма-излучение.</w:t>
      </w:r>
    </w:p>
    <w:p w14:paraId="5210368D" w14:textId="77777777" w:rsidR="00A52B65" w:rsidRPr="00FB27D4" w:rsidRDefault="00A52B65" w:rsidP="00A52B65">
      <w:pPr>
        <w:spacing w:before="240" w:after="240"/>
        <w:divId w:val="124082445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FB27D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3. Ядерная энергетика: Уран-235 используется в качестве топлива для ядерных реакторов. Процесс деления атомов урана-235 в ядерном реакторе вызывает выделение огромного количества энергии, которая затем используется для производства электроэнергии.</w:t>
      </w:r>
    </w:p>
    <w:p w14:paraId="53099311" w14:textId="77777777" w:rsidR="00A52B65" w:rsidRPr="00FB27D4" w:rsidRDefault="00A52B65" w:rsidP="00A52B65">
      <w:pPr>
        <w:spacing w:before="240" w:after="240"/>
        <w:divId w:val="124082445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FB27D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4. Ядерное оружие: Уран-235 также используется в качестве сырья для производства ядерного оружия. Взрыв атомной бомбы основан на цепной реакции деления атомов урана-235, освобождая огромное количество энергии.</w:t>
      </w:r>
    </w:p>
    <w:p w14:paraId="2B4D732F" w14:textId="0E47C889" w:rsidR="00A52B65" w:rsidRPr="00FB27D4" w:rsidRDefault="00A52B65" w:rsidP="002F1461">
      <w:pPr>
        <w:spacing w:before="240" w:after="240"/>
        <w:divId w:val="124082445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FB27D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5. Медицинское применение: Уран-235 используется в медицине для производства радиоактивных источников, используемых в диагностике и лечении рака, а также в других медицинских процедурах.</w:t>
      </w:r>
    </w:p>
    <w:p w14:paraId="5F7C673D" w14:textId="72E4F4DA" w:rsidR="00A52B65" w:rsidRPr="00FB27D4" w:rsidRDefault="00A52B65" w:rsidP="002F1461">
      <w:pPr>
        <w:spacing w:before="240" w:after="240"/>
        <w:divId w:val="124082445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FB27D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6. Прочие области применения: Уран-235 также находит применение в научных исследованиях, например, для проведения различных физических экспериментов и изучения структуры атомного ядра.</w:t>
      </w:r>
    </w:p>
    <w:p w14:paraId="4291804D" w14:textId="77777777" w:rsidR="00A52B65" w:rsidRPr="00FB27D4" w:rsidRDefault="00A52B65" w:rsidP="00A52B65">
      <w:pPr>
        <w:spacing w:before="240" w:after="240"/>
        <w:divId w:val="124082445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FB27D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>Уран-235 играет важную роль в различных сферах человеческой деятельности, однако его использование также связано с серьезными вопросами безопасности и экологии, которые требуют внимательного регулирования и контроля.</w:t>
      </w:r>
    </w:p>
    <w:p w14:paraId="62F3EE73" w14:textId="77777777" w:rsidR="00A52B65" w:rsidRPr="00FB27D4" w:rsidRDefault="00A52B65" w:rsidP="00A52B65">
      <w:pPr>
        <w:divId w:val="124082445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30FA1DF" w14:textId="7A9CA7F5" w:rsidR="00A52B65" w:rsidRPr="004D7073" w:rsidRDefault="00A52B65" w:rsidP="00A52B65">
      <w:pPr>
        <w:spacing w:before="240" w:after="240"/>
        <w:divId w:val="124082445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B61B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1.2 Представление химического элемента </w:t>
      </w:r>
      <w:r w:rsidR="004D7073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«</w:t>
      </w:r>
      <w:r w:rsidRPr="00AB61B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Уран</w:t>
      </w:r>
      <w:r w:rsidR="004D7073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»</w:t>
      </w:r>
      <w:r w:rsidRPr="00AB61B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и его изотопа </w:t>
      </w:r>
      <w:r w:rsidR="004D7073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«</w:t>
      </w:r>
      <w:r w:rsidRPr="00AB61BD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Уран-235</w:t>
      </w:r>
      <w:r w:rsidR="004D7073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»</w:t>
      </w:r>
    </w:p>
    <w:p w14:paraId="49C1B7A9" w14:textId="35FA562D" w:rsidR="00A52B65" w:rsidRPr="00FB27D4" w:rsidRDefault="00A52B65" w:rsidP="00A52B65">
      <w:pPr>
        <w:shd w:val="clear" w:color="auto" w:fill="FFFFFF"/>
        <w:spacing w:before="300"/>
        <w:divId w:val="124082445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FB27D4">
        <w:rPr>
          <w:rFonts w:ascii="Times New Roman" w:hAnsi="Times New Roman" w:cs="Times New Roman"/>
          <w:color w:val="0D0D0D"/>
          <w:kern w:val="0"/>
          <w:sz w:val="28"/>
          <w:szCs w:val="28"/>
          <w14:ligatures w14:val="none"/>
        </w:rPr>
        <w:t xml:space="preserve">Уран (U) - это химический элемент, относящийся к серии активных металлов, который характеризуется тяжелыми атомными массами и высокой радиоактивностью. Символ урана - U, атомный номер </w:t>
      </w:r>
      <w:r w:rsidR="00840565">
        <w:rPr>
          <w:rFonts w:ascii="Times New Roman" w:hAnsi="Times New Roman" w:cs="Times New Roman"/>
          <w:color w:val="0D0D0D"/>
          <w:kern w:val="0"/>
          <w:sz w:val="28"/>
          <w:szCs w:val="28"/>
          <w14:ligatures w14:val="none"/>
        </w:rPr>
        <w:t>–</w:t>
      </w:r>
      <w:r w:rsidRPr="00FB27D4">
        <w:rPr>
          <w:rFonts w:ascii="Times New Roman" w:hAnsi="Times New Roman" w:cs="Times New Roman"/>
          <w:color w:val="0D0D0D"/>
          <w:kern w:val="0"/>
          <w:sz w:val="28"/>
          <w:szCs w:val="28"/>
          <w14:ligatures w14:val="none"/>
        </w:rPr>
        <w:t xml:space="preserve"> 92</w:t>
      </w:r>
      <w:r w:rsidR="00840565">
        <w:rPr>
          <w:rFonts w:ascii="Times New Roman" w:hAnsi="Times New Roman" w:cs="Times New Roman"/>
          <w:color w:val="0D0D0D"/>
          <w:kern w:val="0"/>
          <w:sz w:val="28"/>
          <w:szCs w:val="28"/>
          <w14:ligatures w14:val="none"/>
        </w:rPr>
        <w:t xml:space="preserve"> (рис. </w:t>
      </w:r>
      <w:r w:rsidR="003B165B">
        <w:rPr>
          <w:rFonts w:ascii="Times New Roman" w:hAnsi="Times New Roman" w:cs="Times New Roman"/>
          <w:color w:val="0D0D0D"/>
          <w:kern w:val="0"/>
          <w:sz w:val="28"/>
          <w:szCs w:val="28"/>
          <w14:ligatures w14:val="none"/>
        </w:rPr>
        <w:t>2</w:t>
      </w:r>
      <w:r w:rsidR="00840565">
        <w:rPr>
          <w:rFonts w:ascii="Times New Roman" w:hAnsi="Times New Roman" w:cs="Times New Roman"/>
          <w:color w:val="0D0D0D"/>
          <w:kern w:val="0"/>
          <w:sz w:val="28"/>
          <w:szCs w:val="28"/>
          <w14:ligatures w14:val="none"/>
        </w:rPr>
        <w:t>)</w:t>
      </w:r>
      <w:r w:rsidRPr="00FB27D4">
        <w:rPr>
          <w:rFonts w:ascii="Times New Roman" w:hAnsi="Times New Roman" w:cs="Times New Roman"/>
          <w:color w:val="0D0D0D"/>
          <w:kern w:val="0"/>
          <w:sz w:val="28"/>
          <w:szCs w:val="28"/>
          <w14:ligatures w14:val="none"/>
        </w:rPr>
        <w:t>. Этот элемент был открыт в 1789 году немецким химиком Мартином Клапротом</w:t>
      </w:r>
      <w:r w:rsidR="00571C23">
        <w:rPr>
          <w:rFonts w:ascii="Times New Roman" w:hAnsi="Times New Roman" w:cs="Times New Roman"/>
          <w:color w:val="0D0D0D"/>
          <w:kern w:val="0"/>
          <w:sz w:val="28"/>
          <w:szCs w:val="28"/>
          <w14:ligatures w14:val="none"/>
        </w:rPr>
        <w:t xml:space="preserve"> (рис.</w:t>
      </w:r>
      <w:r w:rsidR="00D62087">
        <w:rPr>
          <w:rFonts w:ascii="Times New Roman" w:hAnsi="Times New Roman" w:cs="Times New Roman"/>
          <w:color w:val="0D0D0D"/>
          <w:kern w:val="0"/>
          <w:sz w:val="28"/>
          <w:szCs w:val="28"/>
          <w14:ligatures w14:val="none"/>
        </w:rPr>
        <w:t>3</w:t>
      </w:r>
      <w:r w:rsidR="00571C23">
        <w:rPr>
          <w:rFonts w:ascii="Times New Roman" w:hAnsi="Times New Roman" w:cs="Times New Roman"/>
          <w:color w:val="0D0D0D"/>
          <w:kern w:val="0"/>
          <w:sz w:val="28"/>
          <w:szCs w:val="28"/>
          <w14:ligatures w14:val="none"/>
        </w:rPr>
        <w:t>)</w:t>
      </w:r>
      <w:r w:rsidRPr="00FB27D4">
        <w:rPr>
          <w:rFonts w:ascii="Times New Roman" w:hAnsi="Times New Roman" w:cs="Times New Roman"/>
          <w:color w:val="0D0D0D"/>
          <w:kern w:val="0"/>
          <w:sz w:val="28"/>
          <w:szCs w:val="28"/>
          <w14:ligatures w14:val="none"/>
        </w:rPr>
        <w:t>.</w:t>
      </w:r>
    </w:p>
    <w:p w14:paraId="195171E9" w14:textId="66892D08" w:rsidR="00A52B65" w:rsidRPr="00FB27D4" w:rsidRDefault="00A52B65" w:rsidP="007631B9">
      <w:pPr>
        <w:shd w:val="clear" w:color="auto" w:fill="FFFFFF"/>
        <w:spacing w:after="300"/>
        <w:divId w:val="124082445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FB27D4">
        <w:rPr>
          <w:rFonts w:ascii="Times New Roman" w:hAnsi="Times New Roman" w:cs="Times New Roman"/>
          <w:color w:val="0D0D0D"/>
          <w:kern w:val="0"/>
          <w:sz w:val="28"/>
          <w:szCs w:val="28"/>
          <w14:ligatures w14:val="none"/>
        </w:rPr>
        <w:t>Одним из изотопов урана является Уран-235 (U-235), который составляет около 0,72% от общего количества природного урана. Он привлекает внимание научного сообщества и инженеров благодаря своей способности к ядерному делению. Уран-235 может делиться под действием нейтронов на два или более фрагмента, сопровождаемое освобождением колоссального количества энергии и дополнительных нейтронов.</w:t>
      </w:r>
    </w:p>
    <w:p w14:paraId="5F4FDD7D" w14:textId="4E3DEB8C" w:rsidR="00A52B65" w:rsidRPr="004D7073" w:rsidRDefault="00E205AE" w:rsidP="00A965BA">
      <w:pPr>
        <w:pStyle w:val="a8"/>
        <w:spacing w:before="240" w:beforeAutospacing="0" w:after="240" w:afterAutospacing="0"/>
        <w:rPr>
          <w:b/>
          <w:bCs/>
          <w:sz w:val="28"/>
          <w:szCs w:val="28"/>
        </w:rPr>
      </w:pPr>
      <w:r w:rsidRPr="00AB61BD">
        <w:rPr>
          <w:b/>
          <w:bCs/>
          <w:color w:val="000000"/>
          <w:sz w:val="28"/>
          <w:szCs w:val="28"/>
        </w:rPr>
        <w:t xml:space="preserve">1.3 </w:t>
      </w:r>
      <w:r w:rsidR="00A965BA" w:rsidRPr="00AB61BD">
        <w:rPr>
          <w:b/>
          <w:bCs/>
          <w:color w:val="000000"/>
          <w:sz w:val="28"/>
          <w:szCs w:val="28"/>
        </w:rPr>
        <w:t xml:space="preserve">История открытия и процесс изучения </w:t>
      </w:r>
      <w:r w:rsidR="004D7073">
        <w:rPr>
          <w:b/>
          <w:bCs/>
          <w:color w:val="000000"/>
          <w:sz w:val="28"/>
          <w:szCs w:val="28"/>
        </w:rPr>
        <w:t>«</w:t>
      </w:r>
      <w:r w:rsidR="00A965BA" w:rsidRPr="00AB61BD">
        <w:rPr>
          <w:b/>
          <w:bCs/>
          <w:color w:val="000000"/>
          <w:sz w:val="28"/>
          <w:szCs w:val="28"/>
        </w:rPr>
        <w:t>Уран-235</w:t>
      </w:r>
      <w:r w:rsidR="004D7073">
        <w:rPr>
          <w:b/>
          <w:bCs/>
          <w:color w:val="000000"/>
          <w:sz w:val="28"/>
          <w:szCs w:val="28"/>
        </w:rPr>
        <w:t>»</w:t>
      </w:r>
    </w:p>
    <w:p w14:paraId="15F0F88D" w14:textId="77777777" w:rsidR="00A52B65" w:rsidRPr="00FB27D4" w:rsidRDefault="00A52B65" w:rsidP="00A52B65">
      <w:pPr>
        <w:spacing w:before="240" w:after="240"/>
        <w:divId w:val="124082445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FB27D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Открытие изотопа Уран-235 было ключевым моментом в развитии ядерной физики и технологии, история которого богата открытиями и научными изысканиями. Взглянем на этот процесс подробнее.В начале 20 века, когда физики только начинали понимать структуру атома, известно было, что уран является самым тяжелым естественным элементом в природе. Однако сам изотоп Уран-235, который имеет существенное значение для ядерной энергетики и военной технологии, был открыт лишь позднее.</w:t>
      </w:r>
    </w:p>
    <w:p w14:paraId="587C0187" w14:textId="352FD3BC" w:rsidR="00A52B65" w:rsidRPr="00FB27D4" w:rsidRDefault="00A52B65" w:rsidP="00A52B65">
      <w:pPr>
        <w:spacing w:before="240" w:after="240"/>
        <w:divId w:val="124082445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FB27D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Первые шаги в изучении урана и его изотопов были сделаны в 1930-х годах. Исследователи заметили, что при облучении урана нейтронами происходит изменение его химических свойств. Эти эксперименты привели к открытию новых изотопов урана, включая Уран-235.Одним из первых ученых, кто занялся изучением урана и его изотопов, был немецкий физик Отто Ган</w:t>
      </w:r>
      <w:r w:rsidR="009B2F1B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(рис.</w:t>
      </w:r>
      <w:r w:rsidR="00D62087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4</w:t>
      </w:r>
      <w:r w:rsidR="009B2F1B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)</w:t>
      </w:r>
      <w:r w:rsidRPr="00FB27D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. В 1938 году его исследования привели к открытию феномена ядерного расщепления, когда атомы урана-235 делятся на более легкие атомы при облучении нейтронами. Это открытие стало ключевым для понимания процессов, лежащих в основе ядерной реакции.Дальнейшие эксперименты и исследования с ураном позволили ученым выявить, что изотоп Уран-235 является ключевым элементом для возникновения ядерной цепной реакции. Этот процесс открытия изотопа Уран-235 потребовал множество экспериментов, анализа и упорного труда многих ученых по всему миру. </w:t>
      </w:r>
    </w:p>
    <w:p w14:paraId="28537CC0" w14:textId="77777777" w:rsidR="00A52B65" w:rsidRPr="00FB27D4" w:rsidRDefault="00A52B65" w:rsidP="00A52B65">
      <w:pPr>
        <w:spacing w:before="240" w:after="240"/>
        <w:divId w:val="124082445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FB27D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>Наконец, в 1940-х годах, в ходе Манхэттенского проекта, ученые Соединенных Штатов смогли разработать методы обогащения урана, позволяющие получить достаточное количество Урана-235 для создания первых атомных бомб.</w:t>
      </w:r>
    </w:p>
    <w:p w14:paraId="25E58A06" w14:textId="0B11CD58" w:rsidR="00A52B65" w:rsidRPr="00FB27D4" w:rsidRDefault="00A52B65" w:rsidP="00A52B65">
      <w:pPr>
        <w:shd w:val="clear" w:color="auto" w:fill="FFFFFF"/>
        <w:spacing w:before="300"/>
        <w:divId w:val="124082445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FB27D4">
        <w:rPr>
          <w:rFonts w:ascii="Times New Roman" w:hAnsi="Times New Roman" w:cs="Times New Roman"/>
          <w:color w:val="0D0D0D"/>
          <w:kern w:val="0"/>
          <w:sz w:val="28"/>
          <w:szCs w:val="28"/>
          <w14:ligatures w14:val="none"/>
        </w:rPr>
        <w:t>Роберт Оппенгеймер</w:t>
      </w:r>
      <w:r w:rsidR="00E27E7D">
        <w:rPr>
          <w:rFonts w:ascii="Times New Roman" w:hAnsi="Times New Roman" w:cs="Times New Roman"/>
          <w:color w:val="0D0D0D"/>
          <w:kern w:val="0"/>
          <w:sz w:val="28"/>
          <w:szCs w:val="28"/>
          <w14:ligatures w14:val="none"/>
        </w:rPr>
        <w:t xml:space="preserve"> (рис.</w:t>
      </w:r>
      <w:r w:rsidR="00D62087">
        <w:rPr>
          <w:rFonts w:ascii="Times New Roman" w:hAnsi="Times New Roman" w:cs="Times New Roman"/>
          <w:color w:val="0D0D0D"/>
          <w:kern w:val="0"/>
          <w:sz w:val="28"/>
          <w:szCs w:val="28"/>
          <w14:ligatures w14:val="none"/>
        </w:rPr>
        <w:t>5</w:t>
      </w:r>
      <w:r w:rsidR="00E27E7D">
        <w:rPr>
          <w:rFonts w:ascii="Times New Roman" w:hAnsi="Times New Roman" w:cs="Times New Roman"/>
          <w:color w:val="0D0D0D"/>
          <w:kern w:val="0"/>
          <w:sz w:val="28"/>
          <w:szCs w:val="28"/>
          <w14:ligatures w14:val="none"/>
        </w:rPr>
        <w:t>)</w:t>
      </w:r>
      <w:r w:rsidRPr="00FB27D4">
        <w:rPr>
          <w:rFonts w:ascii="Times New Roman" w:hAnsi="Times New Roman" w:cs="Times New Roman"/>
          <w:color w:val="0D0D0D"/>
          <w:kern w:val="0"/>
          <w:sz w:val="28"/>
          <w:szCs w:val="28"/>
          <w14:ligatures w14:val="none"/>
        </w:rPr>
        <w:t>, выдающийся американский физик, был назначен директором научной части Манхэттенского проекта - секретной программы разработки ядерного оружия во время Второй мировой войны. Оппенгеймер, обладавший глубокими знаниями в области теоретической физики, собрал вокруг себя команду ученых, которые работали над разработкой атомной бомбы.</w:t>
      </w:r>
    </w:p>
    <w:p w14:paraId="71ECCB76" w14:textId="77777777" w:rsidR="00A52B65" w:rsidRPr="00FB27D4" w:rsidRDefault="00A52B65" w:rsidP="00A52B65">
      <w:pPr>
        <w:shd w:val="clear" w:color="auto" w:fill="FFFFFF"/>
        <w:divId w:val="124082445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FB27D4">
        <w:rPr>
          <w:rFonts w:ascii="Times New Roman" w:hAnsi="Times New Roman" w:cs="Times New Roman"/>
          <w:color w:val="0D0D0D"/>
          <w:kern w:val="0"/>
          <w:sz w:val="28"/>
          <w:szCs w:val="28"/>
          <w14:ligatures w14:val="none"/>
        </w:rPr>
        <w:t>История открытия Урана-235 прямо связана с исследованиями, проводившимися в рамках Манхэттенского проекта. Ученые, в том числе и Оппенгеймер, были вовлечены в исследования по обогащению урана, так как для создания атомной бомбы требовалось большое количество изотопа Урана-235.</w:t>
      </w:r>
    </w:p>
    <w:p w14:paraId="2446726B" w14:textId="77777777" w:rsidR="00A52B65" w:rsidRPr="00FB27D4" w:rsidRDefault="00A52B65" w:rsidP="00A52B65">
      <w:pPr>
        <w:shd w:val="clear" w:color="auto" w:fill="FFFFFF"/>
        <w:divId w:val="124082445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FB27D4">
        <w:rPr>
          <w:rFonts w:ascii="Times New Roman" w:hAnsi="Times New Roman" w:cs="Times New Roman"/>
          <w:color w:val="0D0D0D"/>
          <w:kern w:val="0"/>
          <w:sz w:val="28"/>
          <w:szCs w:val="28"/>
          <w14:ligatures w14:val="none"/>
        </w:rPr>
        <w:t>Оппенгеймер и его команда разработали методы обогащения урана, которые позволили получить достаточное количество Урана-235 для создания первых атомных бомб. Эти методы включали использование центрифуг и каскадов изотопных разделителей, что требовало огромных научных и технических усилий.</w:t>
      </w:r>
    </w:p>
    <w:p w14:paraId="45C92089" w14:textId="69A47E2B" w:rsidR="00A52B65" w:rsidRPr="00FB27D4" w:rsidRDefault="00A52B65" w:rsidP="007631B9">
      <w:pPr>
        <w:shd w:val="clear" w:color="auto" w:fill="FFFFFF"/>
        <w:divId w:val="124082445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FB27D4">
        <w:rPr>
          <w:rFonts w:ascii="Times New Roman" w:hAnsi="Times New Roman" w:cs="Times New Roman"/>
          <w:color w:val="0D0D0D"/>
          <w:kern w:val="0"/>
          <w:sz w:val="28"/>
          <w:szCs w:val="28"/>
          <w14:ligatures w14:val="none"/>
        </w:rPr>
        <w:t>Таким образом, Оппенгеймер играл ключевую роль в истории открытия Урана-235 и его использования в создании атомной бомбы. Его научные знания, руководящие способности и решимость способствовали успешному завершению Манхэттенского проекта и созданию первой ядерной бомбы в истории человечества.</w:t>
      </w:r>
    </w:p>
    <w:p w14:paraId="3A56F9F4" w14:textId="12872AB4" w:rsidR="00E56449" w:rsidRPr="00827C60" w:rsidRDefault="00A52B65" w:rsidP="00827C60">
      <w:pPr>
        <w:spacing w:before="240" w:after="240"/>
        <w:divId w:val="124082445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FB27D4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Таким образом, процесс открытия изотопа Урана-235 был результатом многолетних исследований, экспериментов и открытий в области ядерной физики, который имел огромное значение для науки и технологии.</w:t>
      </w:r>
    </w:p>
    <w:p w14:paraId="09E46EB0" w14:textId="6F927DC5" w:rsidR="00C43015" w:rsidRPr="00827C60" w:rsidRDefault="00C43015" w:rsidP="001C2196">
      <w:pPr>
        <w:pStyle w:val="a8"/>
        <w:spacing w:before="300" w:beforeAutospacing="0" w:after="0" w:afterAutospacing="0"/>
        <w:rPr>
          <w:b/>
          <w:bCs/>
          <w:color w:val="000000"/>
          <w:sz w:val="28"/>
          <w:szCs w:val="28"/>
        </w:rPr>
      </w:pPr>
      <w:r w:rsidRPr="00827C60">
        <w:rPr>
          <w:b/>
          <w:bCs/>
          <w:color w:val="000000"/>
          <w:sz w:val="28"/>
          <w:szCs w:val="28"/>
        </w:rPr>
        <w:t xml:space="preserve">2.1 </w:t>
      </w:r>
      <w:r w:rsidR="00F1259F" w:rsidRPr="00827C60">
        <w:rPr>
          <w:b/>
          <w:bCs/>
          <w:color w:val="000000"/>
          <w:sz w:val="28"/>
          <w:szCs w:val="28"/>
        </w:rPr>
        <w:t xml:space="preserve">Обзор </w:t>
      </w:r>
      <w:r w:rsidRPr="00827C60">
        <w:rPr>
          <w:b/>
          <w:bCs/>
          <w:color w:val="000000"/>
          <w:sz w:val="28"/>
          <w:szCs w:val="28"/>
        </w:rPr>
        <w:t>свойств и характеристик изотопа</w:t>
      </w:r>
    </w:p>
    <w:p w14:paraId="6D491B06" w14:textId="77777777" w:rsidR="00FB797C" w:rsidRPr="00FB27D4" w:rsidRDefault="00FB797C" w:rsidP="00FB797C">
      <w:pPr>
        <w:spacing w:after="300"/>
        <w:divId w:val="1517379659"/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</w:pPr>
      <w:r w:rsidRPr="00FB27D4"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  <w:t>Изотопы урана неустойчивы и распадаются, что позволяет отнести уран к радиоактивным элементам.</w:t>
      </w:r>
    </w:p>
    <w:p w14:paraId="289EB070" w14:textId="4E171D57" w:rsidR="00FB797C" w:rsidRPr="00FB27D4" w:rsidRDefault="00FB797C" w:rsidP="00FB797C">
      <w:pPr>
        <w:spacing w:after="300"/>
        <w:divId w:val="1517379659"/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</w:pPr>
      <w:r w:rsidRPr="00FB27D4"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Изотоп уран-238 является </w:t>
      </w:r>
      <w:r w:rsidR="0092190C" w:rsidRPr="00FB27D4"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  <w:t>до</w:t>
      </w:r>
      <w:r w:rsidR="0092190C"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  <w:t>лго</w:t>
      </w:r>
      <w:r w:rsidR="00562936"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живу</w:t>
      </w:r>
      <w:r w:rsidR="0092190C" w:rsidRPr="00FB27D4"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  <w:t>щим</w:t>
      </w:r>
      <w:r w:rsidRPr="00FB27D4"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  <w:t>. Его период полураспада составляет 4,4</w:t>
      </w:r>
      <w:r w:rsidR="0092190C"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</w:t>
      </w:r>
      <w:r w:rsidRPr="00FB27D4"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  <w:t>млрд</w:t>
      </w:r>
      <w:r w:rsidR="0092190C"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  <w:t>.</w:t>
      </w:r>
      <w:r w:rsidRPr="00FB27D4"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лет, что сопоставимо с возрастом планеты Земля. Уран-238 относится к слабо</w:t>
      </w:r>
      <w:r w:rsidR="00562936"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  <w:t>-</w:t>
      </w:r>
      <w:r w:rsidRPr="00FB27D4"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  <w:t>радиоактивным элементам. </w:t>
      </w:r>
    </w:p>
    <w:p w14:paraId="6AE38AE2" w14:textId="67CD7B81" w:rsidR="00FB797C" w:rsidRPr="00FB27D4" w:rsidRDefault="00FB797C" w:rsidP="00FB797C">
      <w:pPr>
        <w:spacing w:after="300"/>
        <w:divId w:val="1517379659"/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</w:pPr>
      <w:r w:rsidRPr="00FB27D4"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  <w:t>Другой изотоп, уран-235 обладает периодом полураспада 0,7 млрд лет и способен к само</w:t>
      </w:r>
      <w:r w:rsidR="00562936"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  <w:t>-</w:t>
      </w:r>
      <w:r w:rsidRPr="00FB27D4"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  <w:t>поддерживающейся ядерной реакции. Оба изотопа претерпевают альфа-распад</w:t>
      </w:r>
      <w:r w:rsidR="009A46B9"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(</w:t>
      </w:r>
      <w:r w:rsidR="00B91ED5"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  <w:t>рис.</w:t>
      </w:r>
      <w:r w:rsidR="00E12847"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  <w:t>6</w:t>
      </w:r>
      <w:r w:rsidR="00B91ED5"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  <w:t>)</w:t>
      </w:r>
      <w:r w:rsidRPr="00FB27D4">
        <w:rPr>
          <w:rFonts w:ascii="Times New Roman" w:hAnsi="Times New Roman" w:cs="Times New Roman"/>
          <w:color w:val="333333"/>
          <w:kern w:val="0"/>
          <w:sz w:val="28"/>
          <w:szCs w:val="28"/>
          <w14:ligatures w14:val="none"/>
        </w:rPr>
        <w:t xml:space="preserve"> превращаясь в соответствующие изотопы тория.</w:t>
      </w:r>
    </w:p>
    <w:p w14:paraId="48E04FC3" w14:textId="77777777" w:rsidR="002F0F4C" w:rsidRDefault="002F0F4C" w:rsidP="001C2196">
      <w:pPr>
        <w:pStyle w:val="a8"/>
        <w:spacing w:before="240" w:beforeAutospacing="0" w:after="240" w:afterAutospacing="0"/>
        <w:rPr>
          <w:b/>
          <w:bCs/>
          <w:color w:val="000000"/>
          <w:sz w:val="28"/>
          <w:szCs w:val="28"/>
        </w:rPr>
      </w:pPr>
    </w:p>
    <w:p w14:paraId="29BF71AB" w14:textId="50F457FC" w:rsidR="00B90173" w:rsidRPr="00827C60" w:rsidRDefault="00B90173" w:rsidP="001C2196">
      <w:pPr>
        <w:pStyle w:val="a8"/>
        <w:spacing w:before="240" w:beforeAutospacing="0" w:after="240" w:afterAutospacing="0"/>
        <w:rPr>
          <w:b/>
          <w:bCs/>
          <w:color w:val="000000"/>
          <w:sz w:val="28"/>
          <w:szCs w:val="28"/>
        </w:rPr>
      </w:pPr>
      <w:r w:rsidRPr="00827C60">
        <w:rPr>
          <w:b/>
          <w:bCs/>
          <w:color w:val="000000"/>
          <w:sz w:val="28"/>
          <w:szCs w:val="28"/>
        </w:rPr>
        <w:lastRenderedPageBreak/>
        <w:t xml:space="preserve">Польза </w:t>
      </w:r>
      <w:r w:rsidR="004D7073">
        <w:rPr>
          <w:b/>
          <w:bCs/>
          <w:color w:val="000000"/>
          <w:sz w:val="28"/>
          <w:szCs w:val="28"/>
        </w:rPr>
        <w:t>«</w:t>
      </w:r>
      <w:r w:rsidRPr="00827C60">
        <w:rPr>
          <w:b/>
          <w:bCs/>
          <w:color w:val="000000"/>
          <w:sz w:val="28"/>
          <w:szCs w:val="28"/>
        </w:rPr>
        <w:t>Уран-235</w:t>
      </w:r>
      <w:r w:rsidR="004D7073">
        <w:rPr>
          <w:b/>
          <w:bCs/>
          <w:color w:val="000000"/>
          <w:sz w:val="28"/>
          <w:szCs w:val="28"/>
        </w:rPr>
        <w:t>»</w:t>
      </w:r>
      <w:r w:rsidRPr="00827C60">
        <w:rPr>
          <w:b/>
          <w:bCs/>
          <w:color w:val="000000"/>
          <w:sz w:val="28"/>
          <w:szCs w:val="28"/>
        </w:rPr>
        <w:t xml:space="preserve"> для человечества</w:t>
      </w:r>
    </w:p>
    <w:p w14:paraId="11940466" w14:textId="77777777" w:rsidR="00BC28E8" w:rsidRPr="00FB27D4" w:rsidRDefault="00AB1C2F" w:rsidP="00AB1C2F">
      <w:pPr>
        <w:divId w:val="1343240071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AB1C2F">
        <w:rPr>
          <w:rFonts w:ascii="Times New Roman" w:hAnsi="Times New Roman" w:cs="Times New Roman"/>
          <w:kern w:val="0"/>
          <w:sz w:val="28"/>
          <w:szCs w:val="28"/>
          <w14:ligatures w14:val="none"/>
        </w:rPr>
        <w:t>Уран-235 имеет ряд важных применений, оказывающих положительное влияние на жизнь человека:</w:t>
      </w:r>
    </w:p>
    <w:p w14:paraId="2ADDA024" w14:textId="77777777" w:rsidR="00E6436A" w:rsidRPr="00FB27D4" w:rsidRDefault="00AB1C2F" w:rsidP="00E6436A">
      <w:pPr>
        <w:divId w:val="1343240071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827C60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Энергетика</w:t>
      </w:r>
      <w:r w:rsidRPr="00FB27D4">
        <w:rPr>
          <w:rFonts w:ascii="Times New Roman" w:hAnsi="Times New Roman" w:cs="Times New Roman"/>
          <w:kern w:val="0"/>
          <w:sz w:val="28"/>
          <w:szCs w:val="28"/>
          <w14:ligatures w14:val="none"/>
        </w:rPr>
        <w:t>: Уран-235 является ключевым радиоактивным изотопом, используемым в ядерной энергетике для производства электроэнергии. Применение урана-235 в ядерных реакторах позволяет создавать электростанции, которые работают более эффективно и экологически безопаснее, чем традиционные источники энергии на основе угля или нефти.</w:t>
      </w:r>
    </w:p>
    <w:p w14:paraId="15BBC720" w14:textId="77777777" w:rsidR="00E6436A" w:rsidRPr="00FB27D4" w:rsidRDefault="00AB1C2F" w:rsidP="00E6436A">
      <w:pPr>
        <w:divId w:val="1343240071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827C60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Медицина</w:t>
      </w:r>
      <w:r w:rsidRPr="00FB27D4">
        <w:rPr>
          <w:rFonts w:ascii="Times New Roman" w:hAnsi="Times New Roman" w:cs="Times New Roman"/>
          <w:kern w:val="0"/>
          <w:sz w:val="28"/>
          <w:szCs w:val="28"/>
          <w14:ligatures w14:val="none"/>
        </w:rPr>
        <w:t>: Уран-235 используется для создания изотопов, которые применяются в радиотерапии и диагностике рака. Он служит в качестве источника радиации для лечения опухолей и для производства радиофармпрепаратов, необходимых для медицинских исследований и диагностики.</w:t>
      </w:r>
    </w:p>
    <w:p w14:paraId="55EF8015" w14:textId="77777777" w:rsidR="009A1D36" w:rsidRPr="00FB27D4" w:rsidRDefault="00AB1C2F" w:rsidP="00E6436A">
      <w:pPr>
        <w:divId w:val="1343240071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827C60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Промышленность</w:t>
      </w:r>
      <w:r w:rsidRPr="00FB27D4">
        <w:rPr>
          <w:rFonts w:ascii="Times New Roman" w:hAnsi="Times New Roman" w:cs="Times New Roman"/>
          <w:kern w:val="0"/>
          <w:sz w:val="28"/>
          <w:szCs w:val="28"/>
          <w14:ligatures w14:val="none"/>
        </w:rPr>
        <w:t>: Уран-235 используется в промышленности для контроля толщины материалов, детектирования дефектов в металле и измерения уровня жидкостей в емкостях.</w:t>
      </w:r>
    </w:p>
    <w:p w14:paraId="1C56791E" w14:textId="77777777" w:rsidR="009A1D36" w:rsidRPr="00FB27D4" w:rsidRDefault="00AB1C2F" w:rsidP="00E6436A">
      <w:pPr>
        <w:divId w:val="1343240071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827C60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Научные исследования</w:t>
      </w:r>
      <w:r w:rsidRPr="00FB27D4">
        <w:rPr>
          <w:rFonts w:ascii="Times New Roman" w:hAnsi="Times New Roman" w:cs="Times New Roman"/>
          <w:kern w:val="0"/>
          <w:sz w:val="28"/>
          <w:szCs w:val="28"/>
          <w14:ligatures w14:val="none"/>
        </w:rPr>
        <w:t>: Уран-235 является важным элементом в проведении физических экспериментов и научных исследований в области ядерной физики и химии. Его свойства позволяют ученым понять основные законы природы, разрабатывать новые материалы и технологии.</w:t>
      </w:r>
    </w:p>
    <w:p w14:paraId="70D5E47B" w14:textId="60118CE1" w:rsidR="00AB1C2F" w:rsidRPr="00FB27D4" w:rsidRDefault="00AB1C2F" w:rsidP="00E6436A">
      <w:pPr>
        <w:divId w:val="1343240071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827C60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Безопасность</w:t>
      </w:r>
      <w:r w:rsidRPr="00FB27D4">
        <w:rPr>
          <w:rFonts w:ascii="Times New Roman" w:hAnsi="Times New Roman" w:cs="Times New Roman"/>
          <w:kern w:val="0"/>
          <w:sz w:val="28"/>
          <w:szCs w:val="28"/>
          <w14:ligatures w14:val="none"/>
        </w:rPr>
        <w:t>: Уран-235 играет ключевую роль в разработке ядерного оружия. Вместе с тем, контроль над его распространением и использованием помогает обеспечить безопасность национальной и международной безопасности, предотвращая распространение ядерного оружия и поддерживая режим нераспространения.В целом, уран-235 имеет широкий спектр применений, оказывая важное влияние на различные сферы человеческой деятельности, от энергетики до медицины и научных исследований, что делает его незаменимым ресурсом для современного общества.</w:t>
      </w:r>
    </w:p>
    <w:p w14:paraId="17D92B7D" w14:textId="77777777" w:rsidR="006727F6" w:rsidRPr="00FB27D4" w:rsidRDefault="004C6E73" w:rsidP="004C6E73">
      <w:pPr>
        <w:divId w:val="277294284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4C6E73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Добыча нефти и газа</w:t>
      </w:r>
      <w:r w:rsidRPr="004C6E73">
        <w:rPr>
          <w:rFonts w:ascii="Times New Roman" w:hAnsi="Times New Roman" w:cs="Times New Roman"/>
          <w:kern w:val="0"/>
          <w:sz w:val="28"/>
          <w:szCs w:val="28"/>
          <w14:ligatures w14:val="none"/>
        </w:rPr>
        <w:t>: Уран-235 применяется в инструментах геофизического исследования для поиска месторождений нефти и газа, что способствует повышению эффективности и точности геологоразведочных работ.</w:t>
      </w:r>
    </w:p>
    <w:p w14:paraId="44F5BAB4" w14:textId="77777777" w:rsidR="006727F6" w:rsidRPr="00FB27D4" w:rsidRDefault="004C6E73" w:rsidP="004C6E73">
      <w:pPr>
        <w:divId w:val="277294284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4C6E73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Подводные исследования</w:t>
      </w:r>
      <w:r w:rsidRPr="004C6E73">
        <w:rPr>
          <w:rFonts w:ascii="Times New Roman" w:hAnsi="Times New Roman" w:cs="Times New Roman"/>
          <w:kern w:val="0"/>
          <w:sz w:val="28"/>
          <w:szCs w:val="28"/>
          <w14:ligatures w14:val="none"/>
        </w:rPr>
        <w:t>: Уран-235 используется в радиоактивных маркерах для исследования морских и океанических потоков, а также для отслеживания перемещения загрязнений и контроля за экологической обстановкой в морских экосистемах.</w:t>
      </w:r>
    </w:p>
    <w:p w14:paraId="37376489" w14:textId="77777777" w:rsidR="006727F6" w:rsidRPr="00FB27D4" w:rsidRDefault="004C6E73" w:rsidP="004C6E73">
      <w:pPr>
        <w:divId w:val="277294284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4C6E73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Безопасность пищевых продуктов</w:t>
      </w:r>
      <w:r w:rsidRPr="004C6E73">
        <w:rPr>
          <w:rFonts w:ascii="Times New Roman" w:hAnsi="Times New Roman" w:cs="Times New Roman"/>
          <w:kern w:val="0"/>
          <w:sz w:val="28"/>
          <w:szCs w:val="28"/>
          <w14:ligatures w14:val="none"/>
        </w:rPr>
        <w:t>: Уран-235 применяется в методах радиационной обработки пищевых продуктов, что позволяет увеличить их срок хранения и безопасность путем уничтожения микроорганизмов и вредных патогенов.</w:t>
      </w:r>
    </w:p>
    <w:p w14:paraId="16993ED7" w14:textId="77777777" w:rsidR="00D034E4" w:rsidRPr="00FB27D4" w:rsidRDefault="004C6E73" w:rsidP="004C6E73">
      <w:pPr>
        <w:divId w:val="277294284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4C6E73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Очистка воды</w:t>
      </w:r>
      <w:r w:rsidRPr="004C6E73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: Уран-235 используется в процессах обезвреживания и очистки воды от вредных примесей и загрязнителей, таких как бактерии, </w:t>
      </w:r>
      <w:r w:rsidRPr="004C6E73">
        <w:rPr>
          <w:rFonts w:ascii="Times New Roman" w:hAnsi="Times New Roman" w:cs="Times New Roman"/>
          <w:kern w:val="0"/>
          <w:sz w:val="28"/>
          <w:szCs w:val="28"/>
          <w14:ligatures w14:val="none"/>
        </w:rPr>
        <w:lastRenderedPageBreak/>
        <w:t>вирусы и тяжелые металлы, что способствует обеспечению доступа к чистой питьевой воде.</w:t>
      </w:r>
    </w:p>
    <w:p w14:paraId="00ED82DE" w14:textId="0BA88621" w:rsidR="00AB1C2F" w:rsidRPr="00FB27D4" w:rsidRDefault="004C6E73" w:rsidP="0087612D">
      <w:pPr>
        <w:divId w:val="277294284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4C6E73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Борьба с кражами и контрабандой</w:t>
      </w:r>
      <w:r w:rsidRPr="004C6E73">
        <w:rPr>
          <w:rFonts w:ascii="Times New Roman" w:hAnsi="Times New Roman" w:cs="Times New Roman"/>
          <w:kern w:val="0"/>
          <w:sz w:val="28"/>
          <w:szCs w:val="28"/>
          <w14:ligatures w14:val="none"/>
        </w:rPr>
        <w:t>: Уран-235 применяется в технологиях радиоактивной маркировки и трассировки для обнаружения и борьбы с контрабандой материалов, а также для защиты от краж и несанкционированного использования ценных ресурсов.</w:t>
      </w:r>
    </w:p>
    <w:p w14:paraId="42270C6B" w14:textId="1A3B735A" w:rsidR="00B91E05" w:rsidRPr="00827C60" w:rsidRDefault="00B91E05" w:rsidP="00E640E2">
      <w:pPr>
        <w:pStyle w:val="a8"/>
        <w:spacing w:before="240" w:beforeAutospacing="0" w:after="240" w:afterAutospacing="0"/>
        <w:jc w:val="both"/>
        <w:rPr>
          <w:b/>
          <w:bCs/>
          <w:color w:val="000000"/>
          <w:sz w:val="28"/>
          <w:szCs w:val="28"/>
        </w:rPr>
      </w:pPr>
      <w:r w:rsidRPr="00827C60">
        <w:rPr>
          <w:b/>
          <w:bCs/>
          <w:color w:val="000000"/>
          <w:sz w:val="28"/>
          <w:szCs w:val="28"/>
        </w:rPr>
        <w:t xml:space="preserve">3.1 Ядерная энергетика </w:t>
      </w:r>
    </w:p>
    <w:p w14:paraId="6C1168AE" w14:textId="2A8AC27E" w:rsidR="00910E8F" w:rsidRPr="00FB27D4" w:rsidRDefault="00375338" w:rsidP="00C469C5">
      <w:pPr>
        <w:spacing w:before="120" w:after="240"/>
        <w:divId w:val="156580042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Я</w:t>
      </w:r>
      <w:r w:rsidR="00910E8F" w:rsidRPr="00FB27D4">
        <w:rPr>
          <w:rStyle w:val="c1"/>
          <w:rFonts w:ascii="Times New Roman" w:hAnsi="Times New Roman" w:cs="Times New Roman"/>
          <w:sz w:val="28"/>
          <w:szCs w:val="28"/>
        </w:rPr>
        <w:t>дерная энерг</w:t>
      </w:r>
      <w:r>
        <w:rPr>
          <w:rStyle w:val="c1"/>
          <w:rFonts w:ascii="Times New Roman" w:hAnsi="Times New Roman" w:cs="Times New Roman"/>
          <w:sz w:val="28"/>
          <w:szCs w:val="28"/>
        </w:rPr>
        <w:t>е</w:t>
      </w:r>
      <w:r w:rsidR="00910E8F" w:rsidRPr="00FB27D4">
        <w:rPr>
          <w:rStyle w:val="c1"/>
          <w:rFonts w:ascii="Times New Roman" w:hAnsi="Times New Roman" w:cs="Times New Roman"/>
          <w:sz w:val="28"/>
          <w:szCs w:val="28"/>
        </w:rPr>
        <w:t>тика (</w:t>
      </w:r>
      <w:r>
        <w:rPr>
          <w:rStyle w:val="c1"/>
          <w:rFonts w:ascii="Times New Roman" w:hAnsi="Times New Roman" w:cs="Times New Roman"/>
          <w:sz w:val="28"/>
          <w:szCs w:val="28"/>
        </w:rPr>
        <w:t>а</w:t>
      </w:r>
      <w:r w:rsidR="00910E8F" w:rsidRPr="00FB27D4">
        <w:rPr>
          <w:rStyle w:val="c1"/>
          <w:rFonts w:ascii="Times New Roman" w:hAnsi="Times New Roman" w:cs="Times New Roman"/>
          <w:sz w:val="28"/>
          <w:szCs w:val="28"/>
        </w:rPr>
        <w:t>томная энерг</w:t>
      </w:r>
      <w:r>
        <w:rPr>
          <w:rStyle w:val="c1"/>
          <w:rFonts w:ascii="Times New Roman" w:hAnsi="Times New Roman" w:cs="Times New Roman"/>
          <w:sz w:val="28"/>
          <w:szCs w:val="28"/>
        </w:rPr>
        <w:t>е</w:t>
      </w:r>
      <w:r w:rsidR="00910E8F" w:rsidRPr="00FB27D4">
        <w:rPr>
          <w:rStyle w:val="c1"/>
          <w:rFonts w:ascii="Times New Roman" w:hAnsi="Times New Roman" w:cs="Times New Roman"/>
          <w:sz w:val="28"/>
          <w:szCs w:val="28"/>
        </w:rPr>
        <w:t>тика)</w:t>
      </w:r>
      <w:r w:rsidR="00910E8F" w:rsidRPr="00FB27D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 — отрасль </w:t>
      </w:r>
      <w:hyperlink r:id="rId7" w:tooltip="Энергетика" w:history="1">
        <w:r w:rsidR="00910E8F" w:rsidRPr="00FB27D4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энергетики</w:t>
        </w:r>
      </w:hyperlink>
      <w:r w:rsidR="00910E8F" w:rsidRPr="00FB27D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, занимающаяся производством </w:t>
      </w:r>
      <w:hyperlink r:id="rId8" w:tooltip="Электроэнергия" w:history="1">
        <w:r w:rsidR="00910E8F" w:rsidRPr="00FB27D4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электрической</w:t>
        </w:r>
      </w:hyperlink>
      <w:r w:rsidR="00910E8F" w:rsidRPr="00FB27D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 и </w:t>
      </w:r>
      <w:hyperlink r:id="rId9" w:tooltip="Тепловая энергия" w:history="1">
        <w:r w:rsidR="00910E8F" w:rsidRPr="00FB27D4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тепловой</w:t>
        </w:r>
      </w:hyperlink>
      <w:r w:rsidR="00910E8F" w:rsidRPr="00FB27D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энергии путём преобразования </w:t>
      </w:r>
      <w:hyperlink r:id="rId10" w:tooltip="Ядерная энергия" w:history="1">
        <w:r w:rsidR="00910E8F" w:rsidRPr="00FB27D4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ядерной энергии</w:t>
        </w:r>
      </w:hyperlink>
      <w:r w:rsidR="006604DD">
        <w:t>.</w:t>
      </w:r>
    </w:p>
    <w:p w14:paraId="72E9DC62" w14:textId="5A9D9E6D" w:rsidR="00910E8F" w:rsidRPr="00FB27D4" w:rsidRDefault="00910E8F" w:rsidP="00C469C5">
      <w:pPr>
        <w:spacing w:before="120" w:after="240"/>
        <w:divId w:val="156580042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FB27D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Обычно для получения ядерной энергии используют </w:t>
      </w:r>
      <w:hyperlink r:id="rId11" w:tooltip="Цепная ядерная реакция" w:history="1">
        <w:r w:rsidRPr="00FB27D4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цепную ядерную реакцию</w:t>
        </w:r>
      </w:hyperlink>
      <w:r w:rsidRPr="00FB27D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 </w:t>
      </w:r>
      <w:hyperlink r:id="rId12" w:tooltip="Деление ядра" w:history="1">
        <w:r w:rsidRPr="00FB27D4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деления ядер</w:t>
        </w:r>
      </w:hyperlink>
      <w:r w:rsidRPr="00FB27D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 </w:t>
      </w:r>
      <w:hyperlink r:id="rId13" w:tooltip="Плутоний" w:history="1">
        <w:r w:rsidRPr="00FB27D4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плутония-239</w:t>
        </w:r>
      </w:hyperlink>
      <w:r w:rsidRPr="00FB27D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 или </w:t>
      </w:r>
      <w:hyperlink r:id="rId14" w:tooltip="Уран-235" w:history="1">
        <w:r w:rsidRPr="00FB27D4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урана-235</w:t>
        </w:r>
      </w:hyperlink>
      <w:r w:rsidR="006604DD">
        <w:t>.</w:t>
      </w:r>
      <w:r w:rsidRPr="00FB27D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Ядра делятся при попадании в них </w:t>
      </w:r>
      <w:hyperlink r:id="rId15" w:tooltip="Нейтрон" w:history="1">
        <w:r w:rsidRPr="00FB27D4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нейтрона</w:t>
        </w:r>
      </w:hyperlink>
      <w:r w:rsidRPr="00FB27D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, при этом получаются новые нейтроны и осколки деления. Нейтроны деления и осколки деления обладают большой </w:t>
      </w:r>
      <w:hyperlink r:id="rId16" w:tooltip="Кинетическая энергия" w:history="1">
        <w:r w:rsidRPr="00FB27D4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кинетической энергией</w:t>
        </w:r>
      </w:hyperlink>
      <w:r w:rsidRPr="00FB27D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 В результате столкновений осколков с другими атомами эта кинетическая энергия быстро преобразуется в </w:t>
      </w:r>
      <w:hyperlink r:id="rId17" w:tooltip="Тепловая энергия" w:history="1">
        <w:r w:rsidRPr="00FB27D4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тепло</w:t>
        </w:r>
      </w:hyperlink>
      <w:r w:rsidRPr="00FB27D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</w:t>
      </w:r>
    </w:p>
    <w:p w14:paraId="10B8A180" w14:textId="77777777" w:rsidR="00910E8F" w:rsidRPr="00FB27D4" w:rsidRDefault="00910E8F" w:rsidP="00C469C5">
      <w:pPr>
        <w:spacing w:before="120" w:after="240"/>
        <w:divId w:val="156580042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FB27D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Ядерная энергия производится в </w:t>
      </w:r>
      <w:hyperlink r:id="rId18" w:tooltip="АЭС" w:history="1">
        <w:r w:rsidRPr="00FB27D4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атомных электрических станциях</w:t>
        </w:r>
      </w:hyperlink>
      <w:r w:rsidRPr="00FB27D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, используется на </w:t>
      </w:r>
      <w:hyperlink r:id="rId19" w:tooltip="Атомный ледокол" w:history="1">
        <w:r w:rsidRPr="00FB27D4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атомных ледоколах</w:t>
        </w:r>
      </w:hyperlink>
      <w:r w:rsidRPr="00FB27D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, </w:t>
      </w:r>
      <w:hyperlink r:id="rId20" w:tooltip="Атомные подводные лодки" w:history="1">
        <w:r w:rsidRPr="00FB27D4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атомных подводных лодках</w:t>
        </w:r>
      </w:hyperlink>
      <w:r w:rsidRPr="00FB27D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; Россия осуществляет </w:t>
      </w:r>
      <w:hyperlink r:id="rId21" w:tooltip="Ядерный ракетный двигатель" w:history="1">
        <w:r w:rsidRPr="00FB27D4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программу создания и испытания ядерного ракетного двигателя</w:t>
        </w:r>
      </w:hyperlink>
      <w:r w:rsidRPr="00FB27D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, </w:t>
      </w:r>
      <w:hyperlink r:id="rId22" w:tooltip="США" w:history="1">
        <w:r w:rsidRPr="00FB27D4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США</w:t>
        </w:r>
      </w:hyperlink>
      <w:r w:rsidRPr="00FB27D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 прекратили </w:t>
      </w:r>
      <w:hyperlink r:id="rId23" w:tooltip="Прометей (космическая программа)" w:history="1">
        <w:r w:rsidRPr="00FB27D4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программу по созданию ядерного двигателя для космических кораблей</w:t>
        </w:r>
      </w:hyperlink>
      <w:r w:rsidRPr="00FB27D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, кроме того, предпринимались попытки </w:t>
      </w:r>
      <w:hyperlink r:id="rId24" w:tooltip="ANP (программа разработки авиационного ядерного двигателя)" w:history="1">
        <w:r w:rsidRPr="00FB27D4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создать ядерный двигатель для самолётов</w:t>
        </w:r>
      </w:hyperlink>
      <w:r w:rsidRPr="00FB27D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 (</w:t>
      </w:r>
      <w:hyperlink r:id="rId25" w:tooltip="Атомолёт" w:history="1">
        <w:r w:rsidRPr="00FB27D4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атомолётов</w:t>
        </w:r>
      </w:hyperlink>
      <w:r w:rsidRPr="00FB27D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) и </w:t>
      </w:r>
      <w:hyperlink r:id="rId26" w:tooltip="Атомный танк" w:history="1">
        <w:r w:rsidRPr="00FB27D4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«атомных» танков</w:t>
        </w:r>
      </w:hyperlink>
      <w:r w:rsidRPr="00FB27D4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.</w:t>
      </w:r>
    </w:p>
    <w:p w14:paraId="7F9D7053" w14:textId="52FC169A" w:rsidR="00E640E2" w:rsidRPr="00827C60" w:rsidRDefault="00E640E2" w:rsidP="00C469C5">
      <w:pPr>
        <w:pStyle w:val="a8"/>
        <w:spacing w:before="240" w:beforeAutospacing="0" w:after="240" w:afterAutospacing="0"/>
        <w:rPr>
          <w:b/>
          <w:bCs/>
          <w:color w:val="000000"/>
          <w:sz w:val="28"/>
          <w:szCs w:val="28"/>
        </w:rPr>
      </w:pPr>
      <w:r w:rsidRPr="00827C60">
        <w:rPr>
          <w:b/>
          <w:bCs/>
          <w:color w:val="000000" w:themeColor="text1"/>
          <w:sz w:val="28"/>
          <w:szCs w:val="28"/>
        </w:rPr>
        <w:t>3.2</w:t>
      </w:r>
      <w:r w:rsidRPr="00827C60">
        <w:rPr>
          <w:b/>
          <w:bCs/>
          <w:color w:val="000000"/>
          <w:sz w:val="28"/>
          <w:szCs w:val="28"/>
        </w:rPr>
        <w:t xml:space="preserve"> Медицинское применение изотопа в диагностике и лечении</w:t>
      </w:r>
    </w:p>
    <w:p w14:paraId="09A29772" w14:textId="394626CF" w:rsidR="00AB6993" w:rsidRPr="00FB27D4" w:rsidRDefault="00AB6993" w:rsidP="00C469C5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FB27D4">
        <w:rPr>
          <w:rFonts w:ascii="Times New Roman" w:hAnsi="Times New Roman" w:cs="Times New Roman"/>
          <w:sz w:val="28"/>
          <w:szCs w:val="28"/>
        </w:rPr>
        <w:t>Я</w:t>
      </w:r>
      <w:r w:rsidRPr="00FB27D4">
        <w:rPr>
          <w:rStyle w:val="apple-converted-space"/>
          <w:rFonts w:ascii="Times New Roman" w:hAnsi="Times New Roman" w:cs="Times New Roman"/>
          <w:sz w:val="28"/>
          <w:szCs w:val="28"/>
        </w:rPr>
        <w:t>дерная медицина - раздел клинической медицины, который</w:t>
      </w:r>
      <w:r w:rsidR="007962EB" w:rsidRPr="00FB27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FB27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занимается применением </w:t>
      </w:r>
      <w:proofErr w:type="spellStart"/>
      <w:r w:rsidRPr="00FB27D4">
        <w:rPr>
          <w:rStyle w:val="apple-converted-space"/>
          <w:rFonts w:ascii="Times New Roman" w:hAnsi="Times New Roman" w:cs="Times New Roman"/>
          <w:sz w:val="28"/>
          <w:szCs w:val="28"/>
        </w:rPr>
        <w:t>радионуклидных</w:t>
      </w:r>
      <w:proofErr w:type="spellEnd"/>
      <w:r w:rsidRPr="00FB27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фармацевтических</w:t>
      </w:r>
      <w:r w:rsidR="007962EB" w:rsidRPr="00FB27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FB27D4">
        <w:rPr>
          <w:rStyle w:val="apple-converted-space"/>
          <w:rFonts w:ascii="Times New Roman" w:hAnsi="Times New Roman" w:cs="Times New Roman"/>
          <w:sz w:val="28"/>
          <w:szCs w:val="28"/>
        </w:rPr>
        <w:t>препаратов в диагностике и лечении. Иногда к ядерной медицине</w:t>
      </w:r>
      <w:r w:rsidR="00E355B3" w:rsidRPr="00FB27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FB27D4">
        <w:rPr>
          <w:rStyle w:val="apple-converted-space"/>
          <w:rFonts w:ascii="Times New Roman" w:hAnsi="Times New Roman" w:cs="Times New Roman"/>
          <w:sz w:val="28"/>
          <w:szCs w:val="28"/>
        </w:rPr>
        <w:t>относят также методы дистанционной лучевой терапии.Ядерная медицина применяется в следующих областях:</w:t>
      </w:r>
    </w:p>
    <w:p w14:paraId="6387DED3" w14:textId="2DBDA769" w:rsidR="00AB6993" w:rsidRPr="00FB27D4" w:rsidRDefault="00AB6993" w:rsidP="00C469C5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FB27D4">
        <w:rPr>
          <w:rStyle w:val="apple-converted-space"/>
          <w:rFonts w:ascii="Times New Roman" w:hAnsi="Times New Roman" w:cs="Times New Roman"/>
          <w:sz w:val="28"/>
          <w:szCs w:val="28"/>
        </w:rPr>
        <w:t>кардиология - 46% от общего числа диагностических исследований,</w:t>
      </w:r>
      <w:r w:rsidR="00B8120B" w:rsidRPr="00FB27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FB27D4">
        <w:rPr>
          <w:rStyle w:val="apple-converted-space"/>
          <w:rFonts w:ascii="Times New Roman" w:hAnsi="Times New Roman" w:cs="Times New Roman"/>
          <w:sz w:val="28"/>
          <w:szCs w:val="28"/>
        </w:rPr>
        <w:t>онкология - 34%,неврология - 10%.В онкологии (радиобиология опухолей) ядерная медицина</w:t>
      </w:r>
      <w:r w:rsidR="00E355B3" w:rsidRPr="00FB27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FB27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выполняет такие задачи, как выявление опухолей, метастазов </w:t>
      </w:r>
      <w:proofErr w:type="spellStart"/>
      <w:r w:rsidRPr="00FB27D4">
        <w:rPr>
          <w:rStyle w:val="apple-converted-space"/>
          <w:rFonts w:ascii="Times New Roman" w:hAnsi="Times New Roman" w:cs="Times New Roman"/>
          <w:sz w:val="28"/>
          <w:szCs w:val="28"/>
        </w:rPr>
        <w:t>ирецидивов</w:t>
      </w:r>
      <w:proofErr w:type="spellEnd"/>
      <w:r w:rsidRPr="00FB27D4">
        <w:rPr>
          <w:rStyle w:val="apple-converted-space"/>
          <w:rFonts w:ascii="Times New Roman" w:hAnsi="Times New Roman" w:cs="Times New Roman"/>
          <w:sz w:val="28"/>
          <w:szCs w:val="28"/>
        </w:rPr>
        <w:t>, определение степени распростран</w:t>
      </w:r>
      <w:r w:rsidR="0030598D">
        <w:rPr>
          <w:rStyle w:val="apple-converted-space"/>
          <w:rFonts w:ascii="Times New Roman" w:hAnsi="Times New Roman" w:cs="Times New Roman"/>
          <w:sz w:val="28"/>
          <w:szCs w:val="28"/>
        </w:rPr>
        <w:t>ё</w:t>
      </w:r>
      <w:r w:rsidRPr="00FB27D4">
        <w:rPr>
          <w:rStyle w:val="apple-converted-space"/>
          <w:rFonts w:ascii="Times New Roman" w:hAnsi="Times New Roman" w:cs="Times New Roman"/>
          <w:sz w:val="28"/>
          <w:szCs w:val="28"/>
        </w:rPr>
        <w:t>нности опухолевого</w:t>
      </w:r>
      <w:r w:rsidR="00E355B3" w:rsidRPr="00FB27D4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FB27D4">
        <w:rPr>
          <w:rStyle w:val="apple-converted-space"/>
          <w:rFonts w:ascii="Times New Roman" w:hAnsi="Times New Roman" w:cs="Times New Roman"/>
          <w:sz w:val="28"/>
          <w:szCs w:val="28"/>
        </w:rPr>
        <w:t>процесса, дифференциальная диагностика, лечение опухолевых</w:t>
      </w:r>
    </w:p>
    <w:p w14:paraId="1406E31C" w14:textId="6E7C327F" w:rsidR="00B91E05" w:rsidRPr="00FB27D4" w:rsidRDefault="00AB6993" w:rsidP="00C469C5">
      <w:p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FB27D4">
        <w:rPr>
          <w:rStyle w:val="apple-converted-space"/>
          <w:rFonts w:ascii="Times New Roman" w:hAnsi="Times New Roman" w:cs="Times New Roman"/>
          <w:sz w:val="28"/>
          <w:szCs w:val="28"/>
        </w:rPr>
        <w:t>образований и оценка эффективности противоопухолевой терапии.</w:t>
      </w:r>
    </w:p>
    <w:p w14:paraId="7D7E562E" w14:textId="02443475" w:rsidR="007133DD" w:rsidRPr="00FB27D4" w:rsidRDefault="007133DD" w:rsidP="00C469C5">
      <w:pPr>
        <w:pStyle w:val="p1"/>
        <w:divId w:val="759257195"/>
        <w:rPr>
          <w:rStyle w:val="s1"/>
          <w:rFonts w:ascii="Times New Roman" w:hAnsi="Times New Roman"/>
          <w:sz w:val="28"/>
          <w:szCs w:val="28"/>
        </w:rPr>
      </w:pPr>
      <w:r w:rsidRPr="00FB27D4">
        <w:rPr>
          <w:rStyle w:val="s1"/>
          <w:rFonts w:ascii="Times New Roman" w:hAnsi="Times New Roman"/>
          <w:sz w:val="28"/>
          <w:szCs w:val="28"/>
        </w:rPr>
        <w:t>Современная радионуклидная диагностика основана на регистрации у-квантов либо испускаемых непосредственно радиоактивными нуклидами при их распаде (сцинтиграфия, ОФЭКТ), либо образующихся при взаимодействии позитронов, испускаемых радионуклидом, с электронами окружающих атомов (ПЭТ).Первым радионуклидом для медицины был 131І, который получали или из смеси</w:t>
      </w:r>
      <w:r w:rsidR="00C469C5" w:rsidRPr="00FB27D4">
        <w:rPr>
          <w:rFonts w:ascii="Times New Roman" w:hAnsi="Times New Roman"/>
          <w:sz w:val="28"/>
          <w:szCs w:val="28"/>
        </w:rPr>
        <w:t xml:space="preserve"> </w:t>
      </w:r>
      <w:r w:rsidRPr="00FB27D4">
        <w:rPr>
          <w:rStyle w:val="s1"/>
          <w:rFonts w:ascii="Times New Roman" w:hAnsi="Times New Roman"/>
          <w:sz w:val="28"/>
          <w:szCs w:val="28"/>
        </w:rPr>
        <w:t xml:space="preserve">продуктов деления урана, или из облученного медленными нейтронами теллура.В настоящее время </w:t>
      </w:r>
      <w:r w:rsidRPr="00FB27D4">
        <w:rPr>
          <w:rStyle w:val="s1"/>
          <w:rFonts w:ascii="Times New Roman" w:hAnsi="Times New Roman"/>
          <w:sz w:val="28"/>
          <w:szCs w:val="28"/>
        </w:rPr>
        <w:lastRenderedPageBreak/>
        <w:t>радионуклиды чаще всего получают с помощью использования генераторов - переносных устройств с локальной радиационной защитой для быстрого получения короткоживущих радионуклидов в условиях медицинского учреждения. Принцип работы генератора основывается на том, что распад некоторых нестабильных элементов заканчивается не образованием стабильного изотопа, а созданием дочернего, нового нестабильного элемента.</w:t>
      </w:r>
    </w:p>
    <w:p w14:paraId="37C4B32D" w14:textId="77777777" w:rsidR="002E35F7" w:rsidRPr="00FB27D4" w:rsidRDefault="002E35F7" w:rsidP="00C469C5">
      <w:pPr>
        <w:pStyle w:val="p1"/>
        <w:divId w:val="759257195"/>
        <w:rPr>
          <w:rStyle w:val="s1"/>
          <w:rFonts w:ascii="Times New Roman" w:hAnsi="Times New Roman"/>
          <w:sz w:val="28"/>
          <w:szCs w:val="28"/>
        </w:rPr>
      </w:pPr>
    </w:p>
    <w:p w14:paraId="19423D03" w14:textId="533AEE31" w:rsidR="00C35937" w:rsidRPr="00827C60" w:rsidRDefault="00C35937" w:rsidP="001C2196">
      <w:pPr>
        <w:pStyle w:val="a8"/>
        <w:spacing w:before="300" w:beforeAutospacing="0" w:after="0" w:afterAutospacing="0"/>
        <w:rPr>
          <w:b/>
          <w:bCs/>
          <w:color w:val="000000"/>
          <w:sz w:val="28"/>
          <w:szCs w:val="28"/>
        </w:rPr>
      </w:pPr>
      <w:r w:rsidRPr="00827C60">
        <w:rPr>
          <w:b/>
          <w:bCs/>
          <w:color w:val="000000"/>
          <w:sz w:val="28"/>
          <w:szCs w:val="28"/>
        </w:rPr>
        <w:t xml:space="preserve">3.3 Использование в промышленности </w:t>
      </w:r>
    </w:p>
    <w:p w14:paraId="0AC290FB" w14:textId="7831AA92" w:rsidR="005B1295" w:rsidRPr="00FB27D4" w:rsidRDefault="001938C3" w:rsidP="001C2196">
      <w:pPr>
        <w:pStyle w:val="a8"/>
        <w:spacing w:before="300" w:beforeAutospacing="0" w:after="0" w:afterAutospacing="0"/>
        <w:rPr>
          <w:rFonts w:eastAsia="Times New Roman"/>
          <w:color w:val="000000"/>
          <w:sz w:val="28"/>
          <w:szCs w:val="28"/>
        </w:rPr>
      </w:pPr>
      <w:r w:rsidRPr="00FB27D4">
        <w:rPr>
          <w:rFonts w:eastAsia="Times New Roman"/>
          <w:color w:val="000000"/>
          <w:sz w:val="28"/>
          <w:szCs w:val="28"/>
        </w:rPr>
        <w:t>Карбид урана-235 в сплаве с карбидом ниобия и карбидом циркония применяется в качестве топлива для ядерных реактивных двигателей (рабочее тело — водород + гексан).</w:t>
      </w:r>
      <w:r w:rsidR="00FC57A9" w:rsidRPr="00FB27D4">
        <w:rPr>
          <w:rFonts w:eastAsia="Times New Roman"/>
          <w:color w:val="000000"/>
          <w:sz w:val="28"/>
          <w:szCs w:val="28"/>
          <w:vertAlign w:val="superscript"/>
        </w:rPr>
        <w:t xml:space="preserve"> 235</w:t>
      </w:r>
      <w:r w:rsidR="00FC57A9" w:rsidRPr="00FB27D4">
        <w:rPr>
          <w:rFonts w:eastAsia="Times New Roman"/>
          <w:color w:val="000000"/>
          <w:sz w:val="28"/>
          <w:szCs w:val="28"/>
        </w:rPr>
        <w:t>U</w:t>
      </w:r>
      <w:r w:rsidR="00FC57A9" w:rsidRPr="00FB27D4">
        <w:rPr>
          <w:rStyle w:val="apple-converted-space"/>
          <w:rFonts w:eastAsia="Times New Roman"/>
          <w:color w:val="000000"/>
          <w:sz w:val="28"/>
          <w:szCs w:val="28"/>
        </w:rPr>
        <w:t> </w:t>
      </w:r>
      <w:r w:rsidR="00FC57A9" w:rsidRPr="00FB27D4">
        <w:rPr>
          <w:rFonts w:eastAsia="Times New Roman"/>
          <w:color w:val="000000"/>
          <w:sz w:val="28"/>
          <w:szCs w:val="28"/>
        </w:rPr>
        <w:t>является источником ядерной энергии в ядерном оружии. Этот тип находит наибольшее применение.</w:t>
      </w:r>
    </w:p>
    <w:p w14:paraId="298698A1" w14:textId="37497D35" w:rsidR="001D68C7" w:rsidRPr="00827C60" w:rsidRDefault="001D68C7" w:rsidP="001C2196">
      <w:pPr>
        <w:pStyle w:val="a8"/>
        <w:spacing w:before="240" w:beforeAutospacing="0" w:after="240" w:afterAutospacing="0"/>
        <w:rPr>
          <w:b/>
          <w:bCs/>
          <w:color w:val="000000"/>
          <w:sz w:val="28"/>
          <w:szCs w:val="28"/>
        </w:rPr>
      </w:pPr>
      <w:r w:rsidRPr="00827C60">
        <w:rPr>
          <w:b/>
          <w:bCs/>
          <w:color w:val="000000"/>
          <w:sz w:val="28"/>
          <w:szCs w:val="28"/>
        </w:rPr>
        <w:t xml:space="preserve">Возможные риски и вред </w:t>
      </w:r>
      <w:r w:rsidR="004D7073">
        <w:rPr>
          <w:b/>
          <w:bCs/>
          <w:color w:val="000000"/>
          <w:sz w:val="28"/>
          <w:szCs w:val="28"/>
        </w:rPr>
        <w:t>«</w:t>
      </w:r>
      <w:r w:rsidRPr="00827C60">
        <w:rPr>
          <w:b/>
          <w:bCs/>
          <w:color w:val="000000"/>
          <w:sz w:val="28"/>
          <w:szCs w:val="28"/>
        </w:rPr>
        <w:t>Уран-235</w:t>
      </w:r>
      <w:r w:rsidR="004D7073">
        <w:rPr>
          <w:b/>
          <w:bCs/>
          <w:color w:val="000000"/>
          <w:sz w:val="28"/>
          <w:szCs w:val="28"/>
        </w:rPr>
        <w:t>»</w:t>
      </w:r>
      <w:r w:rsidRPr="00827C60">
        <w:rPr>
          <w:b/>
          <w:bCs/>
          <w:color w:val="000000"/>
          <w:sz w:val="28"/>
          <w:szCs w:val="28"/>
        </w:rPr>
        <w:t xml:space="preserve"> для мира</w:t>
      </w:r>
    </w:p>
    <w:p w14:paraId="04CBCB69" w14:textId="77777777" w:rsidR="002E2ADB" w:rsidRPr="00FB27D4" w:rsidRDefault="00F25DFC" w:rsidP="00D87C88">
      <w:pPr>
        <w:pStyle w:val="a8"/>
        <w:spacing w:before="0" w:beforeAutospacing="0" w:after="225" w:afterAutospacing="0"/>
        <w:ind w:right="150"/>
        <w:divId w:val="355276021"/>
        <w:rPr>
          <w:color w:val="000000" w:themeColor="text1"/>
          <w:sz w:val="28"/>
          <w:szCs w:val="28"/>
        </w:rPr>
      </w:pPr>
      <w:r w:rsidRPr="00FB27D4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До XX века люди ничего опасного в уране не видели. Наоборот, считали его исключительно полезным минералом: ведь он так волшебно светится в темноте! Поэтому оксид урана</w:t>
      </w:r>
      <w:r w:rsidRPr="00FB27D4">
        <w:rPr>
          <w:rStyle w:val="apple-converted-space"/>
          <w:rFonts w:eastAsia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7" w:tgtFrame="_self" w:history="1">
        <w:r w:rsidRPr="00FB27D4">
          <w:rPr>
            <w:rStyle w:val="a9"/>
            <w:rFonts w:eastAsia="Times New Roman"/>
            <w:color w:val="000000" w:themeColor="text1"/>
            <w:sz w:val="28"/>
            <w:szCs w:val="28"/>
            <w:u w:val="none"/>
          </w:rPr>
          <w:t>использовали</w:t>
        </w:r>
      </w:hyperlink>
      <w:r w:rsidRPr="00FB27D4">
        <w:rPr>
          <w:rStyle w:val="apple-converted-space"/>
          <w:rFonts w:eastAsia="Times New Roman"/>
          <w:color w:val="000000" w:themeColor="text1"/>
          <w:sz w:val="28"/>
          <w:szCs w:val="28"/>
          <w:shd w:val="clear" w:color="auto" w:fill="FFFFFF"/>
        </w:rPr>
        <w:t> </w:t>
      </w:r>
      <w:r w:rsidRPr="00FB27D4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при производстве самых разных предметов. Древнеримские богачи в I веке нашей эры</w:t>
      </w:r>
      <w:r w:rsidRPr="00FB27D4">
        <w:rPr>
          <w:rStyle w:val="apple-converted-space"/>
          <w:rFonts w:eastAsia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8" w:tgtFrame="_self" w:history="1">
        <w:r w:rsidRPr="00FB27D4">
          <w:rPr>
            <w:rStyle w:val="a9"/>
            <w:rFonts w:eastAsia="Times New Roman"/>
            <w:color w:val="000000" w:themeColor="text1"/>
            <w:sz w:val="28"/>
            <w:szCs w:val="28"/>
            <w:u w:val="none"/>
          </w:rPr>
          <w:t>украшали</w:t>
        </w:r>
      </w:hyperlink>
      <w:r w:rsidRPr="00FB27D4">
        <w:rPr>
          <w:rStyle w:val="apple-converted-space"/>
          <w:rFonts w:eastAsia="Times New Roman"/>
          <w:color w:val="000000" w:themeColor="text1"/>
          <w:sz w:val="28"/>
          <w:szCs w:val="28"/>
          <w:shd w:val="clear" w:color="auto" w:fill="FFFFFF"/>
        </w:rPr>
        <w:t> </w:t>
      </w:r>
      <w:r w:rsidRPr="00FB27D4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свои виллы витражами из стекла с урановой примесью, стеклодувы добавляли его же в стеклянную посуду. А к середине XX века уран можно было найти в ювелирных изделиях, карандашах, керамике. Урановым светом горели циферблаты часов и даже зубные протезы! </w:t>
      </w:r>
      <w:r w:rsidR="00825B65" w:rsidRPr="00FB27D4">
        <w:rPr>
          <w:color w:val="000000" w:themeColor="text1"/>
          <w:sz w:val="28"/>
          <w:szCs w:val="28"/>
        </w:rPr>
        <w:t xml:space="preserve">Об опасности, которую таят в себе эти зубы, бокалы и часы, мало кто подозревал. </w:t>
      </w:r>
    </w:p>
    <w:p w14:paraId="7CB2102B" w14:textId="45F28B03" w:rsidR="00825B65" w:rsidRPr="00FB27D4" w:rsidRDefault="00825B65" w:rsidP="00D87C88">
      <w:pPr>
        <w:pStyle w:val="a8"/>
        <w:spacing w:before="0" w:beforeAutospacing="0" w:after="225" w:afterAutospacing="0"/>
        <w:ind w:right="150"/>
        <w:divId w:val="355276021"/>
        <w:rPr>
          <w:color w:val="000000" w:themeColor="text1"/>
          <w:sz w:val="28"/>
          <w:szCs w:val="28"/>
        </w:rPr>
      </w:pPr>
      <w:r w:rsidRPr="00FB27D4">
        <w:rPr>
          <w:color w:val="000000" w:themeColor="text1"/>
          <w:sz w:val="28"/>
          <w:szCs w:val="28"/>
        </w:rPr>
        <w:t>После открытия в 1896 году Анри Беккерелем радиоактивности урана он и супруги Пьер и Мария Кюри получили множество подтверждений того, что это вовсе не безобидная игрушка. Однако свойства радиации были изучены еще очень слабо, да и знали о них в основном лишь узкие специалисты.</w:t>
      </w:r>
      <w:r w:rsidRPr="00FB27D4">
        <w:rPr>
          <w:rStyle w:val="apple-converted-space"/>
          <w:color w:val="000000" w:themeColor="text1"/>
          <w:sz w:val="28"/>
          <w:szCs w:val="28"/>
        </w:rPr>
        <w:t> </w:t>
      </w:r>
    </w:p>
    <w:p w14:paraId="06A671A4" w14:textId="4473D7D1" w:rsidR="00616F33" w:rsidRPr="00FB27D4" w:rsidRDefault="00825B65" w:rsidP="002004E2">
      <w:pPr>
        <w:divId w:val="355276021"/>
        <w:rPr>
          <w:rFonts w:ascii="Times New Roman" w:hAnsi="Times New Roman" w:cs="Times New Roman"/>
          <w:sz w:val="28"/>
          <w:szCs w:val="28"/>
        </w:rPr>
      </w:pPr>
      <w:r w:rsidRPr="00FB27D4">
        <w:rPr>
          <w:rFonts w:ascii="Times New Roman" w:hAnsi="Times New Roman" w:cs="Times New Roman"/>
          <w:sz w:val="28"/>
          <w:szCs w:val="28"/>
        </w:rPr>
        <w:t>Впрочем, ученые утверждают, что получить опасную дозу радиации от бытовых предметов, содержащих уран, невозможно, даже если проглотить кусок уранового стекла. По оценке</w:t>
      </w:r>
      <w:r w:rsidRPr="00FB27D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29" w:tgtFrame="_self" w:history="1">
        <w:r w:rsidRPr="00FB27D4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Научного комитета ООН</w:t>
        </w:r>
      </w:hyperlink>
      <w:r w:rsidRPr="00FB27D4">
        <w:rPr>
          <w:rFonts w:ascii="Times New Roman" w:hAnsi="Times New Roman" w:cs="Times New Roman"/>
          <w:sz w:val="28"/>
          <w:szCs w:val="28"/>
        </w:rPr>
        <w:t>, т</w:t>
      </w:r>
      <w:hyperlink r:id="rId30" w:history="1">
        <w:r w:rsidRPr="00FB27D4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оль</w:t>
        </w:r>
      </w:hyperlink>
      <w:r w:rsidRPr="00FB27D4">
        <w:rPr>
          <w:rFonts w:ascii="Times New Roman" w:hAnsi="Times New Roman" w:cs="Times New Roman"/>
          <w:sz w:val="28"/>
          <w:szCs w:val="28"/>
        </w:rPr>
        <w:t>ко около 20 % всего объема получаемого людьми радиоактивного облучения производят искусственные источники: медицинская аппаратура, атомные электростанции, вредные производства. Причем примерно 98 % этого воздействия приходится на медицину: рентгенография, МРТ, УЗИ, облучение раковых клеток.</w:t>
      </w:r>
      <w:r w:rsidR="00BA0788" w:rsidRPr="00FB27D4">
        <w:rPr>
          <w:rFonts w:ascii="Times New Roman" w:hAnsi="Times New Roman" w:cs="Times New Roman"/>
          <w:color w:val="343B4C"/>
          <w:sz w:val="28"/>
          <w:szCs w:val="28"/>
          <w:shd w:val="clear" w:color="auto" w:fill="FFFFFF"/>
        </w:rPr>
        <w:t xml:space="preserve"> </w:t>
      </w:r>
      <w:r w:rsidR="00BA0788" w:rsidRPr="00FB27D4">
        <w:rPr>
          <w:rFonts w:ascii="Times New Roman" w:hAnsi="Times New Roman" w:cs="Times New Roman"/>
          <w:sz w:val="28"/>
          <w:szCs w:val="28"/>
          <w:shd w:val="clear" w:color="auto" w:fill="FFFFFF"/>
        </w:rPr>
        <w:t>Нас облучают самые неожиданные предметы</w:t>
      </w:r>
      <w:r w:rsidR="00E0065A" w:rsidRPr="00FB27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BA0788" w:rsidRPr="00FB27D4">
        <w:rPr>
          <w:rFonts w:ascii="Times New Roman" w:hAnsi="Times New Roman" w:cs="Times New Roman"/>
          <w:sz w:val="28"/>
          <w:szCs w:val="28"/>
          <w:shd w:val="clear" w:color="auto" w:fill="FFFFFF"/>
        </w:rPr>
        <w:t>Радиоактивность (чаще всего так называют ионизирующее излучение) – это способность вещества излучать поток частиц, которые, попадая на окружающие тела, разрушают молекулы в их составе.</w:t>
      </w:r>
    </w:p>
    <w:p w14:paraId="28422A41" w14:textId="77777777" w:rsidR="002F0F4C" w:rsidRDefault="002F0F4C" w:rsidP="004F7A8D">
      <w:pPr>
        <w:pStyle w:val="a8"/>
        <w:spacing w:before="240" w:beforeAutospacing="0" w:after="240" w:afterAutospacing="0"/>
        <w:rPr>
          <w:b/>
          <w:bCs/>
          <w:color w:val="000000"/>
          <w:sz w:val="28"/>
          <w:szCs w:val="28"/>
        </w:rPr>
      </w:pPr>
    </w:p>
    <w:p w14:paraId="3B525CF6" w14:textId="31446778" w:rsidR="00F759E7" w:rsidRPr="00827C60" w:rsidRDefault="00D87C88" w:rsidP="004F7A8D">
      <w:pPr>
        <w:pStyle w:val="a8"/>
        <w:spacing w:before="240" w:beforeAutospacing="0" w:after="240" w:afterAutospacing="0"/>
        <w:rPr>
          <w:b/>
          <w:bCs/>
          <w:color w:val="000000"/>
          <w:sz w:val="28"/>
          <w:szCs w:val="28"/>
        </w:rPr>
      </w:pPr>
      <w:r w:rsidRPr="00827C60">
        <w:rPr>
          <w:b/>
          <w:bCs/>
          <w:color w:val="000000"/>
          <w:sz w:val="28"/>
          <w:szCs w:val="28"/>
        </w:rPr>
        <w:lastRenderedPageBreak/>
        <w:t>4.1 Военное применение и ядерное оружие</w:t>
      </w:r>
    </w:p>
    <w:p w14:paraId="61C52E38" w14:textId="19727341" w:rsidR="00F759E7" w:rsidRPr="00A61D5A" w:rsidRDefault="00F759E7" w:rsidP="009C00C6">
      <w:pPr>
        <w:pStyle w:val="a8"/>
        <w:spacing w:before="120" w:beforeAutospacing="0" w:after="240" w:afterAutospacing="0"/>
        <w:divId w:val="1491098620"/>
        <w:rPr>
          <w:color w:val="000000" w:themeColor="text1"/>
          <w:sz w:val="28"/>
          <w:szCs w:val="28"/>
        </w:rPr>
      </w:pPr>
      <w:r w:rsidRPr="00FB27D4">
        <w:rPr>
          <w:color w:val="000000" w:themeColor="text1"/>
          <w:sz w:val="28"/>
          <w:szCs w:val="28"/>
        </w:rPr>
        <w:t>Основное военное применение обеднённого урана</w:t>
      </w:r>
      <w:r w:rsidR="007A5BD7" w:rsidRPr="00FB27D4">
        <w:rPr>
          <w:color w:val="000000" w:themeColor="text1"/>
          <w:sz w:val="28"/>
          <w:szCs w:val="28"/>
        </w:rPr>
        <w:t>(</w:t>
      </w:r>
      <w:r w:rsidR="004F18D7" w:rsidRPr="00FB27D4">
        <w:rPr>
          <w:rStyle w:val="apple-converted-space"/>
          <w:rFonts w:eastAsia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31" w:tooltip="Изотопы" w:history="1">
        <w:r w:rsidR="004F18D7" w:rsidRPr="00FB27D4">
          <w:rPr>
            <w:rStyle w:val="a9"/>
            <w:rFonts w:eastAsia="Times New Roman"/>
            <w:color w:val="000000" w:themeColor="text1"/>
            <w:sz w:val="28"/>
            <w:szCs w:val="28"/>
            <w:u w:val="none"/>
          </w:rPr>
          <w:t>изотопный</w:t>
        </w:r>
      </w:hyperlink>
      <w:r w:rsidR="004F18D7" w:rsidRPr="00FB27D4">
        <w:rPr>
          <w:rStyle w:val="apple-converted-space"/>
          <w:rFonts w:eastAsia="Times New Roman"/>
          <w:color w:val="000000" w:themeColor="text1"/>
          <w:sz w:val="28"/>
          <w:szCs w:val="28"/>
          <w:shd w:val="clear" w:color="auto" w:fill="FFFFFF"/>
        </w:rPr>
        <w:t> </w:t>
      </w:r>
      <w:r w:rsidR="004F18D7" w:rsidRPr="00FB27D4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состав которого отличается от природного урана уменьшенной долей изотопа</w:t>
      </w:r>
      <w:r w:rsidR="004F18D7" w:rsidRPr="00FB27D4">
        <w:rPr>
          <w:rStyle w:val="apple-converted-space"/>
          <w:rFonts w:eastAsia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32" w:tooltip="Уран-235" w:history="1">
        <w:r w:rsidR="004F18D7" w:rsidRPr="00FB27D4">
          <w:rPr>
            <w:rStyle w:val="a9"/>
            <w:rFonts w:eastAsia="Times New Roman"/>
            <w:color w:val="000000" w:themeColor="text1"/>
            <w:sz w:val="28"/>
            <w:szCs w:val="28"/>
            <w:u w:val="none"/>
          </w:rPr>
          <w:t>уран-235</w:t>
        </w:r>
      </w:hyperlink>
      <w:r w:rsidR="004F18D7" w:rsidRPr="00FB27D4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. Природный уран содержит 0,72 % U-235, остальное это 99,27 %</w:t>
      </w:r>
      <w:r w:rsidR="004F18D7" w:rsidRPr="00FB27D4">
        <w:rPr>
          <w:rStyle w:val="apple-converted-space"/>
          <w:rFonts w:eastAsia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33" w:tooltip="Уран-238" w:history="1">
        <w:r w:rsidR="004F18D7" w:rsidRPr="00FB27D4">
          <w:rPr>
            <w:rStyle w:val="a9"/>
            <w:rFonts w:eastAsia="Times New Roman"/>
            <w:color w:val="000000" w:themeColor="text1"/>
            <w:sz w:val="28"/>
            <w:szCs w:val="28"/>
            <w:u w:val="none"/>
          </w:rPr>
          <w:t>U-238</w:t>
        </w:r>
      </w:hyperlink>
      <w:r w:rsidR="004F18D7" w:rsidRPr="00FB27D4">
        <w:rPr>
          <w:rStyle w:val="apple-converted-space"/>
          <w:rFonts w:eastAsia="Times New Roman"/>
          <w:color w:val="000000" w:themeColor="text1"/>
          <w:sz w:val="28"/>
          <w:szCs w:val="28"/>
          <w:shd w:val="clear" w:color="auto" w:fill="FFFFFF"/>
        </w:rPr>
        <w:t> </w:t>
      </w:r>
      <w:r w:rsidR="004F18D7" w:rsidRPr="00FB27D4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и 0,0055 %</w:t>
      </w:r>
      <w:r w:rsidR="004F18D7" w:rsidRPr="00FB27D4">
        <w:rPr>
          <w:rStyle w:val="apple-converted-space"/>
          <w:rFonts w:eastAsia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34" w:tooltip="Уран-234" w:history="1">
        <w:r w:rsidR="004F18D7" w:rsidRPr="00FB27D4">
          <w:rPr>
            <w:rStyle w:val="a9"/>
            <w:rFonts w:eastAsia="Times New Roman"/>
            <w:color w:val="000000" w:themeColor="text1"/>
            <w:sz w:val="28"/>
            <w:szCs w:val="28"/>
            <w:u w:val="none"/>
          </w:rPr>
          <w:t>U-234</w:t>
        </w:r>
      </w:hyperlink>
      <w:r w:rsidR="00B63BFD" w:rsidRPr="00FB27D4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)</w:t>
      </w:r>
      <w:r w:rsidRPr="00FB27D4">
        <w:rPr>
          <w:color w:val="000000" w:themeColor="text1"/>
          <w:sz w:val="28"/>
          <w:szCs w:val="28"/>
        </w:rPr>
        <w:t>—</w:t>
      </w:r>
      <w:r w:rsidRPr="00FB27D4">
        <w:rPr>
          <w:rStyle w:val="apple-converted-space"/>
          <w:color w:val="000000" w:themeColor="text1"/>
          <w:sz w:val="28"/>
          <w:szCs w:val="28"/>
        </w:rPr>
        <w:t> </w:t>
      </w:r>
      <w:hyperlink r:id="rId35" w:tooltip="Бронебойный снаряд" w:history="1">
        <w:r w:rsidRPr="00FB27D4">
          <w:rPr>
            <w:rStyle w:val="a9"/>
            <w:color w:val="000000" w:themeColor="text1"/>
            <w:sz w:val="28"/>
            <w:szCs w:val="28"/>
            <w:u w:val="none"/>
          </w:rPr>
          <w:t>бронебойные</w:t>
        </w:r>
      </w:hyperlink>
      <w:r w:rsidRPr="00FB27D4">
        <w:rPr>
          <w:rStyle w:val="apple-converted-space"/>
          <w:color w:val="000000" w:themeColor="text1"/>
          <w:sz w:val="28"/>
          <w:szCs w:val="28"/>
        </w:rPr>
        <w:t> </w:t>
      </w:r>
      <w:hyperlink r:id="rId36" w:tooltip="Снаряд" w:history="1">
        <w:r w:rsidRPr="00FB27D4">
          <w:rPr>
            <w:rStyle w:val="a9"/>
            <w:color w:val="000000" w:themeColor="text1"/>
            <w:sz w:val="28"/>
            <w:szCs w:val="28"/>
            <w:u w:val="none"/>
          </w:rPr>
          <w:t>снаряды</w:t>
        </w:r>
      </w:hyperlink>
      <w:r w:rsidR="00A61D5A">
        <w:rPr>
          <w:color w:val="000000" w:themeColor="text1"/>
          <w:sz w:val="28"/>
          <w:szCs w:val="28"/>
        </w:rPr>
        <w:t xml:space="preserve"> (рис.</w:t>
      </w:r>
      <w:r w:rsidR="00E12847">
        <w:rPr>
          <w:color w:val="000000" w:themeColor="text1"/>
          <w:sz w:val="28"/>
          <w:szCs w:val="28"/>
        </w:rPr>
        <w:t>7</w:t>
      </w:r>
      <w:r w:rsidR="00A61D5A">
        <w:rPr>
          <w:color w:val="000000" w:themeColor="text1"/>
          <w:sz w:val="28"/>
          <w:szCs w:val="28"/>
        </w:rPr>
        <w:t>).</w:t>
      </w:r>
    </w:p>
    <w:p w14:paraId="648B06EA" w14:textId="099E4FC1" w:rsidR="00F759E7" w:rsidRPr="00FB27D4" w:rsidRDefault="00F759E7" w:rsidP="009C00C6">
      <w:pPr>
        <w:pStyle w:val="a8"/>
        <w:spacing w:before="120" w:beforeAutospacing="0" w:after="240" w:afterAutospacing="0"/>
        <w:divId w:val="1491098620"/>
        <w:rPr>
          <w:color w:val="000000" w:themeColor="text1"/>
          <w:sz w:val="28"/>
          <w:szCs w:val="28"/>
        </w:rPr>
      </w:pPr>
      <w:r w:rsidRPr="00FB27D4">
        <w:rPr>
          <w:color w:val="000000" w:themeColor="text1"/>
          <w:sz w:val="28"/>
          <w:szCs w:val="28"/>
        </w:rPr>
        <w:t>Идея использования обеднённого урана в качестве бронебойных сердечников восходит к Второй мировой войне, когда министр вооружений Рейха</w:t>
      </w:r>
      <w:r w:rsidRPr="00FB27D4">
        <w:rPr>
          <w:rStyle w:val="apple-converted-space"/>
          <w:color w:val="000000" w:themeColor="text1"/>
          <w:sz w:val="28"/>
          <w:szCs w:val="28"/>
        </w:rPr>
        <w:t> </w:t>
      </w:r>
      <w:hyperlink r:id="rId37" w:tooltip="Шпеер, Альберт" w:history="1">
        <w:r w:rsidRPr="00FB27D4">
          <w:rPr>
            <w:rStyle w:val="a9"/>
            <w:color w:val="000000" w:themeColor="text1"/>
            <w:sz w:val="28"/>
            <w:szCs w:val="28"/>
            <w:u w:val="none"/>
          </w:rPr>
          <w:t>Альберт Шпеер</w:t>
        </w:r>
      </w:hyperlink>
      <w:r w:rsidRPr="00FB27D4">
        <w:rPr>
          <w:color w:val="000000" w:themeColor="text1"/>
          <w:sz w:val="28"/>
          <w:szCs w:val="28"/>
        </w:rPr>
        <w:t>распорядился использовать уран из-за дефицита вольфрам</w:t>
      </w:r>
      <w:r w:rsidR="00B63BFD" w:rsidRPr="00FB27D4">
        <w:rPr>
          <w:color w:val="000000" w:themeColor="text1"/>
          <w:sz w:val="28"/>
          <w:szCs w:val="28"/>
        </w:rPr>
        <w:t>а.</w:t>
      </w:r>
    </w:p>
    <w:p w14:paraId="4495206A" w14:textId="6CD0BCC1" w:rsidR="00F759E7" w:rsidRPr="00FB27D4" w:rsidRDefault="00F759E7" w:rsidP="009C00C6">
      <w:pPr>
        <w:pStyle w:val="a8"/>
        <w:spacing w:before="120" w:beforeAutospacing="0" w:after="240" w:afterAutospacing="0"/>
        <w:divId w:val="1491098620"/>
        <w:rPr>
          <w:color w:val="000000" w:themeColor="text1"/>
          <w:sz w:val="28"/>
          <w:szCs w:val="28"/>
        </w:rPr>
      </w:pPr>
      <w:r w:rsidRPr="00FB27D4">
        <w:rPr>
          <w:color w:val="000000" w:themeColor="text1"/>
          <w:sz w:val="28"/>
          <w:szCs w:val="28"/>
        </w:rPr>
        <w:t>Использование обеднённого урана в боеприпасах связано с его свойствами — высокой массовой плотностью и</w:t>
      </w:r>
      <w:r w:rsidRPr="00FB27D4">
        <w:rPr>
          <w:rStyle w:val="apple-converted-space"/>
          <w:color w:val="000000" w:themeColor="text1"/>
          <w:sz w:val="28"/>
          <w:szCs w:val="28"/>
        </w:rPr>
        <w:t> </w:t>
      </w:r>
      <w:hyperlink r:id="rId38" w:tooltip="Пирофорность" w:history="1">
        <w:r w:rsidRPr="00FB27D4">
          <w:rPr>
            <w:rStyle w:val="a9"/>
            <w:color w:val="000000" w:themeColor="text1"/>
            <w:sz w:val="28"/>
            <w:szCs w:val="28"/>
            <w:u w:val="none"/>
          </w:rPr>
          <w:t>пирофорностью</w:t>
        </w:r>
      </w:hyperlink>
      <w:r w:rsidRPr="00FB27D4">
        <w:rPr>
          <w:color w:val="000000" w:themeColor="text1"/>
          <w:sz w:val="28"/>
          <w:szCs w:val="28"/>
        </w:rPr>
        <w:t> — благодаря которым снаряды с обеднённым ураном обеспечивают высокое бронебойное действие (за счет увеличения кинетической энергии) и вызывают существенные запреградные разрушени</w:t>
      </w:r>
      <w:r w:rsidR="006F5778" w:rsidRPr="00FB27D4">
        <w:rPr>
          <w:color w:val="000000" w:themeColor="text1"/>
          <w:sz w:val="28"/>
          <w:szCs w:val="28"/>
        </w:rPr>
        <w:t>я,</w:t>
      </w:r>
      <w:r w:rsidRPr="00FB27D4">
        <w:rPr>
          <w:color w:val="000000" w:themeColor="text1"/>
          <w:sz w:val="28"/>
          <w:szCs w:val="28"/>
        </w:rPr>
        <w:t xml:space="preserve"> что в итоге определяет их эффективность. В странах с развитой атомной промышленностью, располагающих накопленными запасами обеднённого урана, его использование в боеприпасах обходится относительно дешевле, чем использование других материалов.</w:t>
      </w:r>
    </w:p>
    <w:p w14:paraId="28096172" w14:textId="49020AF5" w:rsidR="00F759E7" w:rsidRPr="00FB27D4" w:rsidRDefault="00F759E7" w:rsidP="009C00C6">
      <w:pPr>
        <w:pStyle w:val="a8"/>
        <w:spacing w:before="120" w:beforeAutospacing="0" w:after="240" w:afterAutospacing="0"/>
        <w:divId w:val="1491098620"/>
        <w:rPr>
          <w:color w:val="000000" w:themeColor="text1"/>
          <w:sz w:val="28"/>
          <w:szCs w:val="28"/>
        </w:rPr>
      </w:pPr>
      <w:r w:rsidRPr="00FB27D4">
        <w:rPr>
          <w:color w:val="000000" w:themeColor="text1"/>
          <w:sz w:val="28"/>
          <w:szCs w:val="28"/>
        </w:rPr>
        <w:t>Плотность обеднённого урана высокая — 19 050 кг/м³, она на 67 процентов выше плотности</w:t>
      </w:r>
      <w:r w:rsidRPr="00FB27D4">
        <w:rPr>
          <w:rStyle w:val="apple-converted-space"/>
          <w:color w:val="000000" w:themeColor="text1"/>
          <w:sz w:val="28"/>
          <w:szCs w:val="28"/>
        </w:rPr>
        <w:t> </w:t>
      </w:r>
      <w:hyperlink r:id="rId39" w:tooltip="Свинец" w:history="1">
        <w:r w:rsidRPr="00FB27D4">
          <w:rPr>
            <w:rStyle w:val="a9"/>
            <w:color w:val="000000" w:themeColor="text1"/>
            <w:sz w:val="28"/>
            <w:szCs w:val="28"/>
            <w:u w:val="none"/>
          </w:rPr>
          <w:t>свинца</w:t>
        </w:r>
      </w:hyperlink>
      <w:r w:rsidRPr="00FB27D4">
        <w:rPr>
          <w:color w:val="000000" w:themeColor="text1"/>
          <w:sz w:val="28"/>
          <w:szCs w:val="28"/>
        </w:rPr>
        <w:t>, немного меньше, чем</w:t>
      </w:r>
      <w:r w:rsidR="007B13DD" w:rsidRPr="00FB27D4">
        <w:rPr>
          <w:color w:val="000000" w:themeColor="text1"/>
          <w:sz w:val="28"/>
          <w:szCs w:val="28"/>
        </w:rPr>
        <w:t xml:space="preserve"> </w:t>
      </w:r>
      <w:r w:rsidRPr="00FB27D4">
        <w:rPr>
          <w:color w:val="000000" w:themeColor="text1"/>
          <w:sz w:val="28"/>
          <w:szCs w:val="28"/>
        </w:rPr>
        <w:t>плотность</w:t>
      </w:r>
      <w:r w:rsidRPr="00FB27D4">
        <w:rPr>
          <w:rStyle w:val="apple-converted-space"/>
          <w:color w:val="000000" w:themeColor="text1"/>
          <w:sz w:val="28"/>
          <w:szCs w:val="28"/>
        </w:rPr>
        <w:t> </w:t>
      </w:r>
      <w:hyperlink r:id="rId40" w:tooltip="Вольфрам" w:history="1">
        <w:r w:rsidRPr="00FB27D4">
          <w:rPr>
            <w:rStyle w:val="a9"/>
            <w:color w:val="000000" w:themeColor="text1"/>
            <w:sz w:val="28"/>
            <w:szCs w:val="28"/>
            <w:u w:val="none"/>
          </w:rPr>
          <w:t>вольфрама</w:t>
        </w:r>
      </w:hyperlink>
      <w:r w:rsidRPr="00FB27D4">
        <w:rPr>
          <w:rStyle w:val="apple-converted-space"/>
          <w:color w:val="000000" w:themeColor="text1"/>
          <w:sz w:val="28"/>
          <w:szCs w:val="28"/>
        </w:rPr>
        <w:t> </w:t>
      </w:r>
      <w:r w:rsidRPr="00FB27D4">
        <w:rPr>
          <w:color w:val="000000" w:themeColor="text1"/>
          <w:sz w:val="28"/>
          <w:szCs w:val="28"/>
        </w:rPr>
        <w:t>и</w:t>
      </w:r>
      <w:r w:rsidRPr="00FB27D4">
        <w:rPr>
          <w:rStyle w:val="apple-converted-space"/>
          <w:color w:val="000000" w:themeColor="text1"/>
          <w:sz w:val="28"/>
          <w:szCs w:val="28"/>
        </w:rPr>
        <w:t> </w:t>
      </w:r>
      <w:hyperlink r:id="rId41" w:tooltip="Золото" w:history="1">
        <w:r w:rsidRPr="00FB27D4">
          <w:rPr>
            <w:rStyle w:val="a9"/>
            <w:color w:val="000000" w:themeColor="text1"/>
            <w:sz w:val="28"/>
            <w:szCs w:val="28"/>
            <w:u w:val="none"/>
          </w:rPr>
          <w:t>золота</w:t>
        </w:r>
      </w:hyperlink>
      <w:r w:rsidRPr="00FB27D4">
        <w:rPr>
          <w:color w:val="000000" w:themeColor="text1"/>
          <w:sz w:val="28"/>
          <w:szCs w:val="28"/>
        </w:rPr>
        <w:t>, и лишь на 16 % меньше плотности</w:t>
      </w:r>
      <w:r w:rsidRPr="00FB27D4">
        <w:rPr>
          <w:rStyle w:val="apple-converted-space"/>
          <w:color w:val="000000" w:themeColor="text1"/>
          <w:sz w:val="28"/>
          <w:szCs w:val="28"/>
        </w:rPr>
        <w:t> </w:t>
      </w:r>
      <w:hyperlink r:id="rId42" w:tooltip="Осмий" w:history="1">
        <w:r w:rsidRPr="00FB27D4">
          <w:rPr>
            <w:rStyle w:val="a9"/>
            <w:color w:val="000000" w:themeColor="text1"/>
            <w:sz w:val="28"/>
            <w:szCs w:val="28"/>
            <w:u w:val="none"/>
          </w:rPr>
          <w:t>осмия</w:t>
        </w:r>
      </w:hyperlink>
      <w:r w:rsidRPr="00FB27D4">
        <w:rPr>
          <w:rStyle w:val="apple-converted-space"/>
          <w:color w:val="000000" w:themeColor="text1"/>
          <w:sz w:val="28"/>
          <w:szCs w:val="28"/>
        </w:rPr>
        <w:t> </w:t>
      </w:r>
      <w:r w:rsidRPr="00FB27D4">
        <w:rPr>
          <w:color w:val="000000" w:themeColor="text1"/>
          <w:sz w:val="28"/>
          <w:szCs w:val="28"/>
        </w:rPr>
        <w:t>и</w:t>
      </w:r>
      <w:r w:rsidRPr="00FB27D4">
        <w:rPr>
          <w:rStyle w:val="apple-converted-space"/>
          <w:color w:val="000000" w:themeColor="text1"/>
          <w:sz w:val="28"/>
          <w:szCs w:val="28"/>
        </w:rPr>
        <w:t> </w:t>
      </w:r>
      <w:hyperlink r:id="rId43" w:tooltip="Иридий" w:history="1">
        <w:r w:rsidRPr="00FB27D4">
          <w:rPr>
            <w:rStyle w:val="a9"/>
            <w:color w:val="000000" w:themeColor="text1"/>
            <w:sz w:val="28"/>
            <w:szCs w:val="28"/>
            <w:u w:val="none"/>
          </w:rPr>
          <w:t>иридия</w:t>
        </w:r>
      </w:hyperlink>
      <w:r w:rsidRPr="00FB27D4">
        <w:rPr>
          <w:color w:val="000000" w:themeColor="text1"/>
          <w:sz w:val="28"/>
          <w:szCs w:val="28"/>
        </w:rPr>
        <w:t> — самых тяжёлых элементов таблицы Менделеева. В результате диаметр бронебойного сердечника из обеднённого урана меньше эквивалентного по массе сердечника из почти любого другого металла, соответственно меньше его аэродинамическое сопротивление и больше глубина проникания в преграду.</w:t>
      </w:r>
    </w:p>
    <w:p w14:paraId="07883DAE" w14:textId="2473C276" w:rsidR="00335828" w:rsidRPr="00FB27D4" w:rsidRDefault="00335828" w:rsidP="009C00C6">
      <w:pPr>
        <w:pStyle w:val="c0"/>
        <w:shd w:val="clear" w:color="auto" w:fill="FFFFFF"/>
        <w:spacing w:line="330" w:lineRule="atLeast"/>
        <w:textAlignment w:val="baseline"/>
        <w:rPr>
          <w:color w:val="000000"/>
          <w:sz w:val="28"/>
          <w:szCs w:val="28"/>
        </w:rPr>
      </w:pPr>
      <w:r w:rsidRPr="00FB27D4">
        <w:rPr>
          <w:color w:val="000000"/>
          <w:sz w:val="28"/>
          <w:szCs w:val="28"/>
        </w:rPr>
        <w:t>Когда шла работа над первой атомной бомбой в истории человечества, ученые спорили о том, сколько урана-235 в ней должно быть. Немецкий физик Вернер Гейзенберг подсчитал, что США потребуется 2 тонны урана-235. Датский ученый Нильс Бор заявлял, что изготовить бомбу можно при условии, что она будет сделана на основе чистого урана-235. Однако уровень технологий конца 1930-х годов не позволял добывать этот редкий изотоп тоннами. Так что Нильсу пришлось признать: «Да, бомбу создать мы, конечно, сможем, но нам потребуется помощь всей страны». Конструкция бомбы пушечного типа «Малыш» была разработана под руководством Уильяма Парсонса. На производство 1 кг 80-процентного обогащенного урана-235 по технологии 1945 года требовалось около 600 000 кВт∙ч электроэнергии и более 200 кг природного урана. Один «Малыш» с урановым зарядом массой 60 кг обходился в 36000 МВт∙ч энергии, более 12 тонн урана и полтора месяца непрерывной работы промышленного гиганта в Ок-Ридже. Из-за дороговизны процесса производства ядерные заряды</w:t>
      </w:r>
      <w:r w:rsidR="00CE778D" w:rsidRPr="00FB27D4">
        <w:rPr>
          <w:color w:val="000000"/>
          <w:sz w:val="28"/>
          <w:szCs w:val="28"/>
        </w:rPr>
        <w:t xml:space="preserve"> </w:t>
      </w:r>
      <w:r w:rsidRPr="00FB27D4">
        <w:rPr>
          <w:color w:val="000000"/>
          <w:sz w:val="28"/>
          <w:szCs w:val="28"/>
        </w:rPr>
        <w:lastRenderedPageBreak/>
        <w:t>пушечного типа утратили актуальность. Современные бомбы делаются по имплозивному принципу.</w:t>
      </w:r>
    </w:p>
    <w:p w14:paraId="10B30139" w14:textId="068C71C8" w:rsidR="00335828" w:rsidRPr="00FB27D4" w:rsidRDefault="00335828" w:rsidP="009C00C6">
      <w:pPr>
        <w:pStyle w:val="c0"/>
        <w:shd w:val="clear" w:color="auto" w:fill="FFFFFF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r w:rsidRPr="00FB27D4">
        <w:rPr>
          <w:color w:val="000000"/>
          <w:sz w:val="28"/>
          <w:szCs w:val="28"/>
        </w:rPr>
        <w:t>Период полураспада у всех изотопов урана очень длительный. У урана-235 — это 700 млн лет, а у урана-238 — 4,4 млрд лет, он долгожитель среди своих «собратьев». Радиоактивность природного металла настолько низкая, что люди, работающие на урановых приисках, обычно не имеют лучевой болезни. Популярна легенда об академике Игоре Курчатове</w:t>
      </w:r>
      <w:r w:rsidR="008365F2">
        <w:rPr>
          <w:color w:val="000000"/>
          <w:sz w:val="28"/>
          <w:szCs w:val="28"/>
        </w:rPr>
        <w:t xml:space="preserve"> (рис.</w:t>
      </w:r>
      <w:r w:rsidR="00C27DAD">
        <w:rPr>
          <w:color w:val="000000"/>
          <w:sz w:val="28"/>
          <w:szCs w:val="28"/>
        </w:rPr>
        <w:t>8</w:t>
      </w:r>
      <w:r w:rsidR="008365F2">
        <w:rPr>
          <w:color w:val="000000"/>
          <w:sz w:val="28"/>
          <w:szCs w:val="28"/>
        </w:rPr>
        <w:t>)</w:t>
      </w:r>
      <w:r w:rsidRPr="00FB27D4">
        <w:rPr>
          <w:color w:val="000000"/>
          <w:sz w:val="28"/>
          <w:szCs w:val="28"/>
        </w:rPr>
        <w:t>, «отце» советской атомной бомбы. После работы с ураном он обыкновенно протирал руки обычной салфеткой или платком и при этом не имел со здоровьем никаких проблем, вызванных радиацией.</w:t>
      </w:r>
    </w:p>
    <w:p w14:paraId="3E42A659" w14:textId="0BBC07B2" w:rsidR="00335828" w:rsidRPr="00FB27D4" w:rsidRDefault="00335828" w:rsidP="009C00C6">
      <w:pPr>
        <w:pStyle w:val="c0"/>
        <w:shd w:val="clear" w:color="auto" w:fill="FFFFFF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r w:rsidRPr="00FB27D4">
        <w:rPr>
          <w:color w:val="000000"/>
          <w:sz w:val="28"/>
          <w:szCs w:val="28"/>
        </w:rPr>
        <w:t>Атомная бомба Маленького мальчика пушечного типа</w:t>
      </w:r>
      <w:r w:rsidR="00E00930">
        <w:rPr>
          <w:color w:val="000000"/>
          <w:sz w:val="28"/>
          <w:szCs w:val="28"/>
        </w:rPr>
        <w:t xml:space="preserve"> (рис.</w:t>
      </w:r>
      <w:r w:rsidR="00C27DAD">
        <w:rPr>
          <w:color w:val="000000"/>
          <w:sz w:val="28"/>
          <w:szCs w:val="28"/>
        </w:rPr>
        <w:t>9</w:t>
      </w:r>
      <w:r w:rsidR="00E00930">
        <w:rPr>
          <w:color w:val="000000"/>
          <w:sz w:val="28"/>
          <w:szCs w:val="28"/>
        </w:rPr>
        <w:t>)</w:t>
      </w:r>
      <w:r w:rsidRPr="00FB27D4">
        <w:rPr>
          <w:color w:val="000000"/>
          <w:sz w:val="28"/>
          <w:szCs w:val="28"/>
        </w:rPr>
        <w:t>, сброшенная на Хиросиму 6 августа 1945 года, была изготовлена из высокообогащенного урана с большой пробойкой. Номинальная сферическая критическая масса для не</w:t>
      </w:r>
      <w:r w:rsidR="003A7D73">
        <w:rPr>
          <w:color w:val="000000"/>
          <w:sz w:val="28"/>
          <w:szCs w:val="28"/>
        </w:rPr>
        <w:t xml:space="preserve"> </w:t>
      </w:r>
      <w:r w:rsidRPr="00FB27D4">
        <w:rPr>
          <w:color w:val="000000"/>
          <w:sz w:val="28"/>
          <w:szCs w:val="28"/>
        </w:rPr>
        <w:t>поврежденного 235</w:t>
      </w:r>
      <w:r w:rsidR="006A4744">
        <w:rPr>
          <w:color w:val="000000"/>
          <w:sz w:val="28"/>
          <w:szCs w:val="28"/>
        </w:rPr>
        <w:t xml:space="preserve"> </w:t>
      </w:r>
      <w:r w:rsidRPr="00FB27D4">
        <w:rPr>
          <w:color w:val="000000"/>
          <w:sz w:val="28"/>
          <w:szCs w:val="28"/>
        </w:rPr>
        <w:t xml:space="preserve">ядерного заряда U составляет 56 килограммов (123 фунта),что образует сферу диаметром 17,32 сантиметра (6,82 дюйма). Материал должен содержать 85% или более 235U и известен как оружейный уран, хотя для сырого и неэффективного оружия достаточно 20% обогащения (так называемого пригодного для использования в оружии). Можно использовать еще более низкое обогащение, но это приводит к быстрому увеличению требуемой критической массы. Использование большого </w:t>
      </w:r>
      <w:proofErr w:type="spellStart"/>
      <w:r w:rsidRPr="00FB27D4">
        <w:rPr>
          <w:color w:val="000000"/>
          <w:sz w:val="28"/>
          <w:szCs w:val="28"/>
        </w:rPr>
        <w:t>тампера</w:t>
      </w:r>
      <w:proofErr w:type="spellEnd"/>
      <w:r w:rsidRPr="00FB27D4">
        <w:rPr>
          <w:color w:val="000000"/>
          <w:sz w:val="28"/>
          <w:szCs w:val="28"/>
        </w:rPr>
        <w:t xml:space="preserve">, геометрии </w:t>
      </w:r>
      <w:proofErr w:type="spellStart"/>
      <w:r w:rsidRPr="00FB27D4">
        <w:rPr>
          <w:color w:val="000000"/>
          <w:sz w:val="28"/>
          <w:szCs w:val="28"/>
        </w:rPr>
        <w:t>имплозии</w:t>
      </w:r>
      <w:proofErr w:type="spellEnd"/>
      <w:r w:rsidRPr="00FB27D4">
        <w:rPr>
          <w:color w:val="000000"/>
          <w:sz w:val="28"/>
          <w:szCs w:val="28"/>
        </w:rPr>
        <w:t xml:space="preserve">, пусковых трубок, </w:t>
      </w:r>
      <w:proofErr w:type="spellStart"/>
      <w:r w:rsidRPr="00FB27D4">
        <w:rPr>
          <w:color w:val="000000"/>
          <w:sz w:val="28"/>
          <w:szCs w:val="28"/>
        </w:rPr>
        <w:t>полониевых</w:t>
      </w:r>
      <w:proofErr w:type="spellEnd"/>
      <w:r w:rsidRPr="00FB27D4">
        <w:rPr>
          <w:color w:val="000000"/>
          <w:sz w:val="28"/>
          <w:szCs w:val="28"/>
        </w:rPr>
        <w:t xml:space="preserve"> триггеров, </w:t>
      </w:r>
      <w:proofErr w:type="spellStart"/>
      <w:r w:rsidRPr="00FB27D4">
        <w:rPr>
          <w:color w:val="000000"/>
          <w:sz w:val="28"/>
          <w:szCs w:val="28"/>
        </w:rPr>
        <w:t>тритиевых</w:t>
      </w:r>
      <w:proofErr w:type="spellEnd"/>
      <w:r w:rsidRPr="00FB27D4">
        <w:rPr>
          <w:color w:val="000000"/>
          <w:sz w:val="28"/>
          <w:szCs w:val="28"/>
        </w:rPr>
        <w:t xml:space="preserve"> усилителей и отражателей нейтронов может обеспечить создание более компактного и экономичного оружия, использующего одну четвертую или менее номинальной критической массы, хотя это, вероятно, было бы возможно только в стране, которая уже имела большой опыт в разработке ядерного оружия. Большинство современных конструкций ядерного оружия используют плутоний-239 в качестве делящегося компонента первичной ступени;</w:t>
      </w:r>
      <w:r w:rsidR="005D50A4">
        <w:rPr>
          <w:color w:val="000000"/>
          <w:sz w:val="28"/>
          <w:szCs w:val="28"/>
        </w:rPr>
        <w:t xml:space="preserve"> </w:t>
      </w:r>
      <w:r w:rsidRPr="00FB27D4">
        <w:rPr>
          <w:color w:val="000000"/>
          <w:sz w:val="28"/>
          <w:szCs w:val="28"/>
        </w:rPr>
        <w:t>однако ВОУ</w:t>
      </w:r>
      <w:r w:rsidR="00F85530">
        <w:rPr>
          <w:color w:val="000000"/>
          <w:sz w:val="28"/>
          <w:szCs w:val="28"/>
        </w:rPr>
        <w:t xml:space="preserve"> </w:t>
      </w:r>
      <w:r w:rsidRPr="00FB27D4">
        <w:rPr>
          <w:color w:val="000000"/>
          <w:sz w:val="28"/>
          <w:szCs w:val="28"/>
        </w:rPr>
        <w:t>(высокообогащенный уран, в данном случае уран, содержащий 20% или более 235U) часто используется на вторичной ступени в качестве воспламенителя термоядерного топлива.</w:t>
      </w:r>
    </w:p>
    <w:p w14:paraId="23A8330E" w14:textId="0D5BDA48" w:rsidR="001A4278" w:rsidRPr="002F0F4C" w:rsidRDefault="00335828" w:rsidP="002F0F4C">
      <w:pPr>
        <w:pStyle w:val="c0"/>
        <w:shd w:val="clear" w:color="auto" w:fill="FFFFFF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r w:rsidRPr="00FB27D4">
        <w:rPr>
          <w:color w:val="000000"/>
          <w:sz w:val="28"/>
          <w:szCs w:val="28"/>
        </w:rPr>
        <w:t xml:space="preserve">Если изотоп U-235 изъять из природного урана, то оставшийся материал носит название "обедненный уран", т. к. лишён 235-го изотопа. Он уже не может быть использован как топливо для реактора, однако вполне подходит для других целей. Две важнейшие сферы использования этого вещества таковы: применение в целях радиационной защиты и в аэрокосмическом деле, при создании прочных деталей для летательных аппаратов различного назначения. Обеднённый уран применяется при бурении некоторых нефтяных скважин как материал для создания массивных ударных штанг, чей вес погружает инструмент в скважины. Обеднённый уран, благодаря своим физическим характеристикам, нашёл применение в высокоскоростных роторах гироскопов, маховиках, как балласт в космических спускаемых аппаратах. В оружейном деле этот материал используется в качестве сердечников для бронебойных снарядов, повышая их эффективность в </w:t>
      </w:r>
      <w:r w:rsidRPr="00FB27D4">
        <w:rPr>
          <w:color w:val="000000"/>
          <w:sz w:val="28"/>
          <w:szCs w:val="28"/>
        </w:rPr>
        <w:lastRenderedPageBreak/>
        <w:t>уничтожении брони. Его стоимость гораздо ниже аналогичным по эффективности монокристаллическому вольфраму, что делает использование обеднённого урана экономически выгодным.</w:t>
      </w:r>
    </w:p>
    <w:p w14:paraId="435C2CEB" w14:textId="54DC54A5" w:rsidR="00602734" w:rsidRPr="00E00930" w:rsidRDefault="00602734" w:rsidP="00602734">
      <w:pPr>
        <w:pStyle w:val="a8"/>
        <w:spacing w:before="240" w:beforeAutospacing="0" w:after="240" w:afterAutospacing="0"/>
        <w:rPr>
          <w:b/>
          <w:bCs/>
          <w:color w:val="000000"/>
          <w:sz w:val="28"/>
          <w:szCs w:val="28"/>
        </w:rPr>
      </w:pPr>
      <w:r w:rsidRPr="00827C60">
        <w:rPr>
          <w:b/>
          <w:bCs/>
          <w:color w:val="000000"/>
          <w:sz w:val="28"/>
          <w:szCs w:val="28"/>
        </w:rPr>
        <w:t>4.2 Воздействие на окружающую среду и здоровье человека</w:t>
      </w:r>
    </w:p>
    <w:p w14:paraId="0AEC0B37" w14:textId="39D4EC3F" w:rsidR="00F759E7" w:rsidRPr="00FB27D4" w:rsidRDefault="00F759E7">
      <w:pPr>
        <w:pStyle w:val="a8"/>
        <w:spacing w:before="120" w:beforeAutospacing="0" w:after="240" w:afterAutospacing="0"/>
        <w:divId w:val="1491098620"/>
        <w:rPr>
          <w:color w:val="000000" w:themeColor="text1"/>
          <w:sz w:val="28"/>
          <w:szCs w:val="28"/>
        </w:rPr>
      </w:pPr>
      <w:r w:rsidRPr="00FB27D4">
        <w:rPr>
          <w:color w:val="000000" w:themeColor="text1"/>
          <w:sz w:val="28"/>
          <w:szCs w:val="28"/>
        </w:rPr>
        <w:t>Использование боеприпасов из обеднённого урана является спорным вопросом, поскольку нет чёткого ответа на многочисленные вопросы по поводу долгосрочных последствий для здоровья. По мнению ряда экспертов, экологов, правозащитников и политиков, применение боеприпасов с обеднённым ураном вызывает заражение местности с последующей вспышкой</w:t>
      </w:r>
      <w:r w:rsidRPr="00FB27D4">
        <w:rPr>
          <w:rStyle w:val="apple-converted-space"/>
          <w:color w:val="000000" w:themeColor="text1"/>
          <w:sz w:val="28"/>
          <w:szCs w:val="28"/>
        </w:rPr>
        <w:t> </w:t>
      </w:r>
      <w:hyperlink r:id="rId44" w:tooltip="Карцинома" w:history="1">
        <w:r w:rsidRPr="00FB27D4">
          <w:rPr>
            <w:rStyle w:val="a9"/>
            <w:color w:val="000000" w:themeColor="text1"/>
            <w:sz w:val="28"/>
            <w:szCs w:val="28"/>
            <w:u w:val="none"/>
          </w:rPr>
          <w:t>раковых</w:t>
        </w:r>
      </w:hyperlink>
      <w:r w:rsidRPr="00FB27D4">
        <w:rPr>
          <w:rStyle w:val="apple-converted-space"/>
          <w:color w:val="000000" w:themeColor="text1"/>
          <w:sz w:val="28"/>
          <w:szCs w:val="28"/>
        </w:rPr>
        <w:t> </w:t>
      </w:r>
      <w:r w:rsidRPr="00FB27D4">
        <w:rPr>
          <w:color w:val="000000" w:themeColor="text1"/>
          <w:sz w:val="28"/>
          <w:szCs w:val="28"/>
        </w:rPr>
        <w:t>и наследственных заболевани</w:t>
      </w:r>
      <w:r w:rsidR="006F5778" w:rsidRPr="00FB27D4">
        <w:rPr>
          <w:color w:val="000000" w:themeColor="text1"/>
          <w:sz w:val="28"/>
          <w:szCs w:val="28"/>
        </w:rPr>
        <w:t>й.</w:t>
      </w:r>
      <w:r w:rsidRPr="00FB27D4">
        <w:rPr>
          <w:rStyle w:val="apple-converted-space"/>
          <w:color w:val="000000" w:themeColor="text1"/>
          <w:sz w:val="28"/>
          <w:szCs w:val="28"/>
        </w:rPr>
        <w:t> </w:t>
      </w:r>
      <w:hyperlink r:id="rId45" w:tooltip="Министерство обороны США" w:history="1">
        <w:r w:rsidRPr="00FB27D4">
          <w:rPr>
            <w:rStyle w:val="a9"/>
            <w:color w:val="000000" w:themeColor="text1"/>
            <w:sz w:val="28"/>
            <w:szCs w:val="28"/>
            <w:u w:val="none"/>
          </w:rPr>
          <w:t>Пентагон</w:t>
        </w:r>
      </w:hyperlink>
      <w:r w:rsidRPr="00FB27D4">
        <w:rPr>
          <w:color w:val="000000" w:themeColor="text1"/>
          <w:sz w:val="28"/>
          <w:szCs w:val="28"/>
        </w:rPr>
        <w:t>,</w:t>
      </w:r>
      <w:r w:rsidRPr="00FB27D4">
        <w:rPr>
          <w:rStyle w:val="apple-converted-space"/>
          <w:color w:val="000000" w:themeColor="text1"/>
          <w:sz w:val="28"/>
          <w:szCs w:val="28"/>
        </w:rPr>
        <w:t> </w:t>
      </w:r>
      <w:hyperlink r:id="rId46" w:tooltip="НАТО" w:history="1">
        <w:r w:rsidRPr="00FB27D4">
          <w:rPr>
            <w:rStyle w:val="a9"/>
            <w:color w:val="000000" w:themeColor="text1"/>
            <w:sz w:val="28"/>
            <w:szCs w:val="28"/>
            <w:u w:val="none"/>
          </w:rPr>
          <w:t>НАТО</w:t>
        </w:r>
      </w:hyperlink>
      <w:r w:rsidRPr="00FB27D4">
        <w:rPr>
          <w:color w:val="000000" w:themeColor="text1"/>
          <w:sz w:val="28"/>
          <w:szCs w:val="28"/>
        </w:rPr>
        <w:t>, власти США и Великобритании настаивают на том, что это невозможн</w:t>
      </w:r>
      <w:r w:rsidR="006C4E77" w:rsidRPr="00FB27D4">
        <w:rPr>
          <w:color w:val="000000" w:themeColor="text1"/>
          <w:sz w:val="28"/>
          <w:szCs w:val="28"/>
        </w:rPr>
        <w:t>о.</w:t>
      </w:r>
    </w:p>
    <w:p w14:paraId="48E40A62" w14:textId="2C7F55E4" w:rsidR="00335828" w:rsidRPr="00827C60" w:rsidRDefault="0050740E" w:rsidP="00590DDB">
      <w:pPr>
        <w:pStyle w:val="a8"/>
        <w:numPr>
          <w:ilvl w:val="1"/>
          <w:numId w:val="6"/>
        </w:numPr>
        <w:spacing w:before="30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A44DE6">
        <w:rPr>
          <w:b/>
          <w:bCs/>
          <w:color w:val="000000"/>
          <w:sz w:val="28"/>
          <w:szCs w:val="28"/>
        </w:rPr>
        <w:t>А</w:t>
      </w:r>
      <w:r w:rsidR="00681701" w:rsidRPr="00827C60">
        <w:rPr>
          <w:b/>
          <w:bCs/>
          <w:color w:val="000000"/>
          <w:sz w:val="28"/>
          <w:szCs w:val="28"/>
        </w:rPr>
        <w:t>вари</w:t>
      </w:r>
      <w:r w:rsidR="00A44DE6">
        <w:rPr>
          <w:b/>
          <w:bCs/>
          <w:color w:val="000000"/>
          <w:sz w:val="28"/>
          <w:szCs w:val="28"/>
        </w:rPr>
        <w:t>и</w:t>
      </w:r>
      <w:r w:rsidR="00681701" w:rsidRPr="00827C60">
        <w:rPr>
          <w:b/>
          <w:bCs/>
          <w:color w:val="000000"/>
          <w:sz w:val="28"/>
          <w:szCs w:val="28"/>
        </w:rPr>
        <w:t xml:space="preserve"> и несчастны</w:t>
      </w:r>
      <w:r w:rsidR="00A44DE6">
        <w:rPr>
          <w:b/>
          <w:bCs/>
          <w:color w:val="000000"/>
          <w:sz w:val="28"/>
          <w:szCs w:val="28"/>
        </w:rPr>
        <w:t>е</w:t>
      </w:r>
      <w:r w:rsidR="00681701" w:rsidRPr="00827C60">
        <w:rPr>
          <w:b/>
          <w:bCs/>
          <w:color w:val="000000"/>
          <w:sz w:val="28"/>
          <w:szCs w:val="28"/>
        </w:rPr>
        <w:t xml:space="preserve"> случа</w:t>
      </w:r>
      <w:r w:rsidR="00A44DE6">
        <w:rPr>
          <w:b/>
          <w:bCs/>
          <w:color w:val="000000"/>
          <w:sz w:val="28"/>
          <w:szCs w:val="28"/>
        </w:rPr>
        <w:t xml:space="preserve">и </w:t>
      </w:r>
    </w:p>
    <w:p w14:paraId="7C8CBC90" w14:textId="2D0DF0ED" w:rsidR="00060755" w:rsidRPr="00FB27D4" w:rsidRDefault="00590DDB" w:rsidP="00590DDB">
      <w:pPr>
        <w:pStyle w:val="a8"/>
        <w:spacing w:before="300" w:beforeAutospacing="0" w:after="0" w:afterAutospacing="0"/>
        <w:rPr>
          <w:sz w:val="28"/>
          <w:szCs w:val="28"/>
        </w:rPr>
      </w:pPr>
      <w:r w:rsidRPr="00FB27D4">
        <w:rPr>
          <w:rFonts w:eastAsia="Times New Roman"/>
          <w:color w:val="000000"/>
          <w:sz w:val="28"/>
          <w:szCs w:val="28"/>
          <w:shd w:val="clear" w:color="auto" w:fill="FFFFFF"/>
        </w:rPr>
        <w:t>1)</w:t>
      </w:r>
      <w:r w:rsidR="00060755" w:rsidRPr="00FB27D4">
        <w:rPr>
          <w:rFonts w:eastAsia="Times New Roman"/>
          <w:color w:val="000000"/>
          <w:sz w:val="28"/>
          <w:szCs w:val="28"/>
          <w:shd w:val="clear" w:color="auto" w:fill="FFFFFF"/>
        </w:rPr>
        <w:t>6 августа 1945 года в 08:15 по местному времени, в соответствии с ультиматумом Потсдамской декларации 26 июля 1945 года и отказом Японии выполнить условия ультиматума, американский бомбардировщик B-29 «Enola Gay», пилотируемый Полом Тиббетсом и бомбардиром Томом Фереби, сбросил на Хиросиму первую атомную бомбу под названием «Малыш» («Little Boy») .</w:t>
      </w:r>
    </w:p>
    <w:p w14:paraId="0B52BE91" w14:textId="77777777" w:rsidR="00D95CB6" w:rsidRPr="00FB27D4" w:rsidRDefault="00060755" w:rsidP="00680B82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FB27D4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Так, на японский город Хиросима была сброшена первая в истории человечества атомная бомба. Начинку «Малыша» составлял радиоактивный нуклид химического элемента урана с атомным номером 92 и массовым числом 235. </w:t>
      </w:r>
    </w:p>
    <w:p w14:paraId="4EA193CA" w14:textId="77777777" w:rsidR="00D95CB6" w:rsidRPr="00FB27D4" w:rsidRDefault="00D95CB6" w:rsidP="00680B82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3E444064" w14:textId="60B4711B" w:rsidR="00A66088" w:rsidRPr="00FB27D4" w:rsidRDefault="00590DDB" w:rsidP="0041789B">
      <w:pPr>
        <w:divId w:val="458379437"/>
        <w:rPr>
          <w:rFonts w:ascii="Times New Roman" w:hAnsi="Times New Roman" w:cs="Times New Roman"/>
          <w:sz w:val="28"/>
          <w:szCs w:val="28"/>
        </w:rPr>
      </w:pPr>
      <w:r w:rsidRPr="00FB27D4">
        <w:rPr>
          <w:rFonts w:ascii="Times New Roman" w:hAnsi="Times New Roman" w:cs="Times New Roman"/>
          <w:sz w:val="28"/>
          <w:szCs w:val="28"/>
        </w:rPr>
        <w:t>2)</w:t>
      </w:r>
      <w:r w:rsidR="000678C5" w:rsidRPr="00FB27D4">
        <w:rPr>
          <w:rFonts w:ascii="Times New Roman" w:hAnsi="Times New Roman" w:cs="Times New Roman"/>
          <w:sz w:val="28"/>
          <w:szCs w:val="28"/>
        </w:rPr>
        <w:t>Взрыв на четвертом энергоблоке Чернобыльской атомной электростанции стал одним из крупнейших техноген</w:t>
      </w:r>
      <w:r w:rsidR="001A4278">
        <w:rPr>
          <w:rFonts w:ascii="Times New Roman" w:hAnsi="Times New Roman" w:cs="Times New Roman"/>
          <w:sz w:val="28"/>
          <w:szCs w:val="28"/>
        </w:rPr>
        <w:t>н</w:t>
      </w:r>
      <w:r w:rsidR="000678C5" w:rsidRPr="00FB27D4">
        <w:rPr>
          <w:rFonts w:ascii="Times New Roman" w:hAnsi="Times New Roman" w:cs="Times New Roman"/>
          <w:sz w:val="28"/>
          <w:szCs w:val="28"/>
        </w:rPr>
        <w:t xml:space="preserve">ых катастроф  XX, которая сильно ударила по репутации атомной энергетики. После катастрофы в течение 16 лет в странах Европы и Северной Америки не построили ни одной атомной электростанции, в России было заморожено строительство 10 АЭС. </w:t>
      </w:r>
      <w:r w:rsidR="00A66088" w:rsidRPr="00FB27D4">
        <w:rPr>
          <w:rFonts w:ascii="Times New Roman" w:hAnsi="Times New Roman" w:cs="Times New Roman"/>
          <w:sz w:val="28"/>
          <w:szCs w:val="28"/>
        </w:rPr>
        <w:t>Взрыв на энергоблоке произошел ночью 26 апреля 1986 года. Специалисты, изучающие аварию выявили несколько причин, совокупность которых и привела к катастрофе: технические недоработки реактора, ошибки персонала, халатность заместителя руководителя главного инженера ЧАЭС Анатолия Дятлова, который отказывался верить в то, что взорвался реактор, так как на тот момент считалось, что это теоретически невозможно.Радиоактивные вещества были выброшены как в сам момент взрыва, так и в течение длительного времени после. Это объясняется тем, что после взрыва активная зона реактора была открыла, горел графит и радиоктивные вещества продолжали выделяться в атмосферу.</w:t>
      </w:r>
    </w:p>
    <w:p w14:paraId="46F06285" w14:textId="5B671B1C" w:rsidR="00884460" w:rsidRPr="00FB27D4" w:rsidRDefault="00884460" w:rsidP="00FD045D">
      <w:pPr>
        <w:divId w:val="145983879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49D9395" w14:textId="55DCD50A" w:rsidR="00D95CB6" w:rsidRPr="002F68EC" w:rsidRDefault="00ED3C55" w:rsidP="002F68EC">
      <w:pPr>
        <w:divId w:val="1459838791"/>
        <w:rPr>
          <w:rFonts w:ascii="Times New Roman" w:hAnsi="Times New Roman" w:cs="Times New Roman"/>
          <w:sz w:val="28"/>
          <w:szCs w:val="28"/>
        </w:rPr>
      </w:pPr>
      <w:r w:rsidRPr="00FB27D4">
        <w:rPr>
          <w:rFonts w:ascii="Times New Roman" w:hAnsi="Times New Roman" w:cs="Times New Roman"/>
          <w:sz w:val="28"/>
          <w:szCs w:val="28"/>
        </w:rPr>
        <w:t>Выбросы 26 апреля составили</w:t>
      </w:r>
      <w:r w:rsidRPr="00FB27D4">
        <w:rPr>
          <w:rStyle w:val="apple-converted-space"/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FB27D4">
        <w:rPr>
          <w:rStyle w:val="ab"/>
          <w:rFonts w:ascii="Times New Roman" w:eastAsia="Times New Roman" w:hAnsi="Times New Roman" w:cs="Times New Roman"/>
          <w:b w:val="0"/>
          <w:bCs w:val="0"/>
          <w:color w:val="333333"/>
          <w:sz w:val="28"/>
          <w:szCs w:val="28"/>
        </w:rPr>
        <w:t>14</w:t>
      </w:r>
      <w:r w:rsidRPr="00FB27D4">
        <w:rPr>
          <w:rStyle w:val="ab"/>
          <w:rFonts w:ascii="Cambria Math" w:eastAsia="Times New Roman" w:hAnsi="Cambria Math" w:cs="Cambria Math"/>
          <w:b w:val="0"/>
          <w:bCs w:val="0"/>
          <w:color w:val="333333"/>
          <w:sz w:val="28"/>
          <w:szCs w:val="28"/>
        </w:rPr>
        <w:t>⋅</w:t>
      </w:r>
      <w:r w:rsidRPr="00FB27D4">
        <w:rPr>
          <w:rStyle w:val="ab"/>
          <w:rFonts w:ascii="Times New Roman" w:eastAsia="Times New Roman" w:hAnsi="Times New Roman" w:cs="Times New Roman"/>
          <w:b w:val="0"/>
          <w:bCs w:val="0"/>
          <w:color w:val="333333"/>
          <w:sz w:val="28"/>
          <w:szCs w:val="28"/>
        </w:rPr>
        <w:t>1018 Бк или 380 млн кюри</w:t>
      </w:r>
      <w:r w:rsidRPr="00FB27D4">
        <w:rPr>
          <w:rFonts w:ascii="Times New Roman" w:hAnsi="Times New Roman" w:cs="Times New Roman"/>
          <w:sz w:val="28"/>
          <w:szCs w:val="28"/>
        </w:rPr>
        <w:t>, что в</w:t>
      </w:r>
      <w:r w:rsidRPr="00FB27D4">
        <w:rPr>
          <w:rStyle w:val="apple-converted-space"/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FB27D4">
        <w:rPr>
          <w:rStyle w:val="ab"/>
          <w:rFonts w:ascii="Times New Roman" w:eastAsia="Times New Roman" w:hAnsi="Times New Roman" w:cs="Times New Roman"/>
          <w:b w:val="0"/>
          <w:bCs w:val="0"/>
          <w:color w:val="333333"/>
          <w:sz w:val="28"/>
          <w:szCs w:val="28"/>
        </w:rPr>
        <w:t>400 раз</w:t>
      </w:r>
      <w:r w:rsidRPr="00FB27D4">
        <w:rPr>
          <w:rStyle w:val="apple-converted-space"/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FB27D4">
        <w:rPr>
          <w:rFonts w:ascii="Times New Roman" w:hAnsi="Times New Roman" w:cs="Times New Roman"/>
          <w:sz w:val="28"/>
          <w:szCs w:val="28"/>
        </w:rPr>
        <w:t xml:space="preserve">больше, чем радиационный выброс в Хиросиме. Однако сравнивать две </w:t>
      </w:r>
      <w:r w:rsidRPr="00FB27D4">
        <w:rPr>
          <w:rFonts w:ascii="Times New Roman" w:hAnsi="Times New Roman" w:cs="Times New Roman"/>
          <w:sz w:val="28"/>
          <w:szCs w:val="28"/>
        </w:rPr>
        <w:lastRenderedPageBreak/>
        <w:t xml:space="preserve">этих трагедии не совсем корректно. В </w:t>
      </w:r>
      <w:proofErr w:type="spellStart"/>
      <w:r w:rsidRPr="00FB27D4">
        <w:rPr>
          <w:rFonts w:ascii="Times New Roman" w:hAnsi="Times New Roman" w:cs="Times New Roman"/>
          <w:sz w:val="28"/>
          <w:szCs w:val="28"/>
        </w:rPr>
        <w:t>Хирасиме</w:t>
      </w:r>
      <w:proofErr w:type="spellEnd"/>
      <w:r w:rsidRPr="00FB27D4">
        <w:rPr>
          <w:rFonts w:ascii="Times New Roman" w:hAnsi="Times New Roman" w:cs="Times New Roman"/>
          <w:sz w:val="28"/>
          <w:szCs w:val="28"/>
        </w:rPr>
        <w:t xml:space="preserve"> порядка 700 грамм урана стали источником излучения, тогда как в Чернобыле АЭС была рассчитана на 180 тонн радиоактивного топлива, а непосредственно реакция затронула по некоторым данным 2 тонны урана.</w:t>
      </w:r>
    </w:p>
    <w:p w14:paraId="38B1CCF1" w14:textId="77777777" w:rsidR="00735B7D" w:rsidRPr="00827C60" w:rsidRDefault="00144D03" w:rsidP="00842E53">
      <w:pPr>
        <w:pStyle w:val="a8"/>
        <w:spacing w:before="240" w:beforeAutospacing="0" w:after="240" w:afterAutospacing="0"/>
        <w:rPr>
          <w:b/>
          <w:bCs/>
          <w:color w:val="000000"/>
          <w:sz w:val="28"/>
          <w:szCs w:val="28"/>
        </w:rPr>
      </w:pPr>
      <w:r w:rsidRPr="00827C60">
        <w:rPr>
          <w:b/>
          <w:bCs/>
          <w:color w:val="000000"/>
          <w:sz w:val="28"/>
          <w:szCs w:val="28"/>
        </w:rPr>
        <w:t xml:space="preserve">5.1 </w:t>
      </w:r>
      <w:r w:rsidR="00735B7D" w:rsidRPr="00827C60">
        <w:rPr>
          <w:b/>
          <w:bCs/>
          <w:color w:val="000000"/>
          <w:sz w:val="28"/>
          <w:szCs w:val="28"/>
        </w:rPr>
        <w:t>Регулирование и контроль в ядерной энергетике</w:t>
      </w:r>
    </w:p>
    <w:p w14:paraId="3F570569" w14:textId="77777777" w:rsidR="00A11E51" w:rsidRPr="00FB27D4" w:rsidRDefault="00AA0E99" w:rsidP="00AA0E99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B27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Государственное регулирование безопасности при использовании атомной энергии предусматривает деятельность соответствующих федеральных</w:t>
      </w:r>
    </w:p>
    <w:p w14:paraId="6592F7C1" w14:textId="438E2610" w:rsidR="00AA0E99" w:rsidRPr="00FB27D4" w:rsidRDefault="00AA0E99" w:rsidP="00AA0E9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27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органов исполнительной власти и Государственной корпорации по атомной энергии "Росатом", направленную на организацию разработки, утверждение и введение в действие норм и правил в области использования атомной энергии, выдачу разрешений (лицензий) на право ведения работ в области использования атомной энергии, осуществление стандартизации в соответствии с </w:t>
      </w:r>
      <w:hyperlink r:id="rId47" w:history="1">
        <w:r w:rsidRPr="00FB27D4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законодательством</w:t>
        </w:r>
      </w:hyperlink>
      <w:r w:rsidRPr="00FB27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Российской Федерации о стандартизации, аккредитации, оценки соответствия, осуществление надзора за безопасностью, проведение экспертизы и проверок (инспекций), контроля за разработкой и реализацией мероприятий по защите работников объектов использования атомной энергии, населения и охране окружающей среды в случае аварии при использовании атомной энергии.</w:t>
      </w:r>
    </w:p>
    <w:p w14:paraId="7B310ECA" w14:textId="77777777" w:rsidR="00B57A95" w:rsidRPr="00827C60" w:rsidRDefault="00B57A95" w:rsidP="00842E53">
      <w:pPr>
        <w:pStyle w:val="a8"/>
        <w:spacing w:before="240" w:beforeAutospacing="0" w:after="240" w:afterAutospacing="0"/>
        <w:rPr>
          <w:b/>
          <w:bCs/>
          <w:color w:val="000000"/>
          <w:sz w:val="28"/>
          <w:szCs w:val="28"/>
        </w:rPr>
      </w:pPr>
      <w:r w:rsidRPr="00827C60">
        <w:rPr>
          <w:b/>
          <w:bCs/>
          <w:color w:val="000000"/>
          <w:sz w:val="28"/>
          <w:szCs w:val="28"/>
        </w:rPr>
        <w:t>5.2 Безопасность и защита при транспортировке и хранении</w:t>
      </w:r>
    </w:p>
    <w:p w14:paraId="6B6B45B1" w14:textId="6E1FB492" w:rsidR="00B57A95" w:rsidRPr="00FB27D4" w:rsidRDefault="0045221E" w:rsidP="008D6C5B">
      <w:pPr>
        <w:pStyle w:val="p1"/>
        <w:numPr>
          <w:ilvl w:val="0"/>
          <w:numId w:val="11"/>
        </w:numPr>
        <w:divId w:val="963923419"/>
        <w:rPr>
          <w:rStyle w:val="s1"/>
          <w:rFonts w:ascii="Times New Roman" w:hAnsi="Times New Roman"/>
          <w:sz w:val="28"/>
          <w:szCs w:val="28"/>
        </w:rPr>
      </w:pPr>
      <w:r w:rsidRPr="00FB27D4">
        <w:rPr>
          <w:rStyle w:val="s1"/>
          <w:rFonts w:ascii="Times New Roman" w:hAnsi="Times New Roman"/>
          <w:sz w:val="28"/>
          <w:szCs w:val="28"/>
        </w:rPr>
        <w:t>Конструкция упаковки должна обеспечивать</w:t>
      </w:r>
      <w:r w:rsidR="00BE006D" w:rsidRPr="00FB27D4">
        <w:rPr>
          <w:rStyle w:val="s1"/>
          <w:rFonts w:ascii="Times New Roman" w:hAnsi="Times New Roman"/>
          <w:sz w:val="28"/>
          <w:szCs w:val="28"/>
        </w:rPr>
        <w:t xml:space="preserve"> </w:t>
      </w:r>
      <w:r w:rsidRPr="00FB27D4">
        <w:rPr>
          <w:rStyle w:val="s1"/>
          <w:rFonts w:ascii="Times New Roman" w:hAnsi="Times New Roman"/>
          <w:sz w:val="28"/>
          <w:szCs w:val="28"/>
        </w:rPr>
        <w:t>простоту и безопасность обращения с ней при погрузке, разгрузке и перевозке с учетом массы, объема и формы. Кроме того, упаковка должна быть сконструирована так, чтобы на время перевозки ее можно было надлежащим образом закрепить на перевозочном средстве или внутри него.</w:t>
      </w:r>
    </w:p>
    <w:p w14:paraId="4C29F1D0" w14:textId="6498B9B9" w:rsidR="002274D3" w:rsidRPr="00FB27D4" w:rsidRDefault="002274D3" w:rsidP="002274D3">
      <w:pPr>
        <w:pStyle w:val="p1"/>
        <w:numPr>
          <w:ilvl w:val="0"/>
          <w:numId w:val="11"/>
        </w:numPr>
        <w:divId w:val="64498730"/>
        <w:rPr>
          <w:rFonts w:ascii="Times New Roman" w:hAnsi="Times New Roman"/>
          <w:sz w:val="28"/>
          <w:szCs w:val="28"/>
        </w:rPr>
      </w:pPr>
      <w:r w:rsidRPr="00FB27D4">
        <w:rPr>
          <w:rStyle w:val="s1"/>
          <w:rFonts w:ascii="Times New Roman" w:hAnsi="Times New Roman"/>
          <w:sz w:val="28"/>
          <w:szCs w:val="28"/>
        </w:rPr>
        <w:t xml:space="preserve">Элементы крепления на упаковке, предназначенные для ее перемещения (подъема), не должны отказывать при обращении с ними в соответствии с инструкцией по эксплуатации, а в случае их поломки упаковка должна удовлетворять соответствующим требованиям настоящих Правил в зависимости от типа упаковки. </w:t>
      </w:r>
    </w:p>
    <w:p w14:paraId="13AEDA0F" w14:textId="77777777" w:rsidR="00AA2CA9" w:rsidRPr="00FB27D4" w:rsidRDefault="00AA2CA9" w:rsidP="00AA2CA9">
      <w:pPr>
        <w:pStyle w:val="p1"/>
        <w:numPr>
          <w:ilvl w:val="0"/>
          <w:numId w:val="11"/>
        </w:numPr>
        <w:divId w:val="327095640"/>
        <w:rPr>
          <w:rFonts w:ascii="Times New Roman" w:hAnsi="Times New Roman"/>
          <w:sz w:val="28"/>
          <w:szCs w:val="28"/>
        </w:rPr>
      </w:pPr>
      <w:r w:rsidRPr="00FB27D4">
        <w:rPr>
          <w:rStyle w:val="s1"/>
          <w:rFonts w:ascii="Times New Roman" w:hAnsi="Times New Roman"/>
          <w:sz w:val="28"/>
          <w:szCs w:val="28"/>
        </w:rPr>
        <w:t>Упаковочный комплект должен быть сконструирован и изготовлен, насколько это прак-тически возможно, так, чтобы его внешние поверхности не имели выступающих частей, и их дезактивация не представляла трудностей, а конструкция наружной поверхности не допускала скапливания воды.</w:t>
      </w:r>
    </w:p>
    <w:p w14:paraId="610FE252" w14:textId="77777777" w:rsidR="00F600B6" w:rsidRPr="00FB27D4" w:rsidRDefault="00F600B6" w:rsidP="00F600B6">
      <w:pPr>
        <w:pStyle w:val="p1"/>
        <w:numPr>
          <w:ilvl w:val="0"/>
          <w:numId w:val="11"/>
        </w:numPr>
        <w:divId w:val="2019038581"/>
        <w:rPr>
          <w:rFonts w:ascii="Times New Roman" w:hAnsi="Times New Roman"/>
          <w:sz w:val="28"/>
          <w:szCs w:val="28"/>
        </w:rPr>
      </w:pPr>
      <w:r w:rsidRPr="00FB27D4">
        <w:rPr>
          <w:rStyle w:val="s1"/>
          <w:rFonts w:ascii="Times New Roman" w:hAnsi="Times New Roman"/>
          <w:sz w:val="28"/>
          <w:szCs w:val="28"/>
        </w:rPr>
        <w:t>Любые устройства, добавляемые к упаковке во время перевозки, которые не являются частью упаковки, не должны уменьшать ее безопасность.</w:t>
      </w:r>
    </w:p>
    <w:p w14:paraId="7F262C15" w14:textId="114D0819" w:rsidR="008D1973" w:rsidRPr="00FB27D4" w:rsidRDefault="008D1973" w:rsidP="008D1973">
      <w:pPr>
        <w:pStyle w:val="p1"/>
        <w:numPr>
          <w:ilvl w:val="0"/>
          <w:numId w:val="11"/>
        </w:numPr>
        <w:divId w:val="1888296604"/>
        <w:rPr>
          <w:rFonts w:ascii="Times New Roman" w:hAnsi="Times New Roman"/>
          <w:sz w:val="28"/>
          <w:szCs w:val="28"/>
        </w:rPr>
      </w:pPr>
      <w:r w:rsidRPr="00FB27D4">
        <w:rPr>
          <w:rStyle w:val="s1"/>
          <w:rFonts w:ascii="Times New Roman" w:hAnsi="Times New Roman"/>
          <w:sz w:val="28"/>
          <w:szCs w:val="28"/>
        </w:rPr>
        <w:t xml:space="preserve">Упаковка должна обладать способностью противостоять воздействию любого ускорения, вибрации или резонанса при вибрации, которые могут возникнуть при обычных условиях перевозки, без какого-либо ухудшения эффективности запорных устройств или целостности всей упаковки. Гайки, болты и другие элементы крепления должны быть </w:t>
      </w:r>
      <w:r w:rsidRPr="00FB27D4">
        <w:rPr>
          <w:rStyle w:val="s1"/>
          <w:rFonts w:ascii="Times New Roman" w:hAnsi="Times New Roman"/>
          <w:sz w:val="28"/>
          <w:szCs w:val="28"/>
        </w:rPr>
        <w:lastRenderedPageBreak/>
        <w:t>сконструированы так, чтобы не допускалось их самопроизвольное ослабление даже при многократном применении.</w:t>
      </w:r>
    </w:p>
    <w:p w14:paraId="1D889701" w14:textId="77777777" w:rsidR="00E1788C" w:rsidRPr="00FB27D4" w:rsidRDefault="00E1788C" w:rsidP="00E1788C">
      <w:pPr>
        <w:pStyle w:val="p1"/>
        <w:numPr>
          <w:ilvl w:val="0"/>
          <w:numId w:val="11"/>
        </w:numPr>
        <w:divId w:val="1757242833"/>
        <w:rPr>
          <w:rFonts w:ascii="Times New Roman" w:hAnsi="Times New Roman"/>
          <w:sz w:val="28"/>
          <w:szCs w:val="28"/>
        </w:rPr>
      </w:pPr>
      <w:r w:rsidRPr="00FB27D4">
        <w:rPr>
          <w:rStyle w:val="s1"/>
          <w:rFonts w:ascii="Times New Roman" w:hAnsi="Times New Roman"/>
          <w:sz w:val="28"/>
          <w:szCs w:val="28"/>
        </w:rPr>
        <w:t>Радиоактивное содержимое, материалы упаковочного комплекта и любые другие элементы (например, элементы крепления упаковки на перевозочном средстве), которые могут контактировать друг с другом, должны быть физически и химически совместимы. Необходимо учитывать их состояние и взаимодействие в условиях облучения.</w:t>
      </w:r>
    </w:p>
    <w:p w14:paraId="6AE9238E" w14:textId="77777777" w:rsidR="00786E9E" w:rsidRPr="00FB27D4" w:rsidRDefault="00786E9E" w:rsidP="00786E9E">
      <w:pPr>
        <w:pStyle w:val="p1"/>
        <w:numPr>
          <w:ilvl w:val="0"/>
          <w:numId w:val="11"/>
        </w:numPr>
        <w:divId w:val="1063677774"/>
        <w:rPr>
          <w:rStyle w:val="s1"/>
          <w:rFonts w:ascii="Times New Roman" w:hAnsi="Times New Roman"/>
          <w:sz w:val="28"/>
          <w:szCs w:val="28"/>
        </w:rPr>
      </w:pPr>
      <w:r w:rsidRPr="00FB27D4">
        <w:rPr>
          <w:rStyle w:val="s1"/>
          <w:rFonts w:ascii="Times New Roman" w:hAnsi="Times New Roman"/>
          <w:sz w:val="28"/>
          <w:szCs w:val="28"/>
        </w:rPr>
        <w:t>Все клапаны, через которые может произойти выход радиоактивного содержимого, должны быть конструкционно защищены от несанкционированного воздействия на них.</w:t>
      </w:r>
    </w:p>
    <w:p w14:paraId="26C0E89C" w14:textId="77777777" w:rsidR="003A43E0" w:rsidRPr="00FB27D4" w:rsidRDefault="003A43E0" w:rsidP="003A43E0">
      <w:pPr>
        <w:pStyle w:val="p1"/>
        <w:numPr>
          <w:ilvl w:val="0"/>
          <w:numId w:val="11"/>
        </w:numPr>
        <w:rPr>
          <w:rStyle w:val="s1"/>
          <w:rFonts w:ascii="Times New Roman" w:hAnsi="Times New Roman"/>
          <w:sz w:val="28"/>
          <w:szCs w:val="28"/>
        </w:rPr>
      </w:pPr>
      <w:r w:rsidRPr="00FB27D4">
        <w:rPr>
          <w:rStyle w:val="s1"/>
          <w:rFonts w:ascii="Times New Roman" w:hAnsi="Times New Roman"/>
          <w:sz w:val="28"/>
          <w:szCs w:val="28"/>
        </w:rPr>
        <w:t>Конструкция упаковки должна учитывать и другие опасные свойства радиоактивного со-держимого и элементов упаковочного комплекта. При повреждении системы герметизации упаковки в условиях аварии, воздух и (или) вода могут проникать внутрь и в некоторых случаях химически реагировать с содержимым. Для отдельных РМ эти химические реакции могут производить щелочи, кислоты, отравляющие вещества, потенциально опасные для окружающей среды и человека.</w:t>
      </w:r>
    </w:p>
    <w:p w14:paraId="71C2441A" w14:textId="02FED2DC" w:rsidR="008B61EE" w:rsidRPr="00FB27D4" w:rsidRDefault="006D1DC1" w:rsidP="006F24CC">
      <w:pPr>
        <w:pStyle w:val="p1"/>
        <w:numPr>
          <w:ilvl w:val="0"/>
          <w:numId w:val="11"/>
        </w:numPr>
        <w:rPr>
          <w:rStyle w:val="s1"/>
          <w:rFonts w:ascii="Times New Roman" w:hAnsi="Times New Roman"/>
          <w:sz w:val="28"/>
          <w:szCs w:val="28"/>
        </w:rPr>
      </w:pPr>
      <w:r w:rsidRPr="00FB27D4">
        <w:rPr>
          <w:rStyle w:val="s1"/>
          <w:rFonts w:ascii="Times New Roman" w:hAnsi="Times New Roman"/>
          <w:sz w:val="28"/>
          <w:szCs w:val="28"/>
        </w:rPr>
        <w:t>Конструкция упаковки должна разрабатываться с учетом температур и давления во внешней среде, которые могут возникнуть в обычных условиях перевозки. Диапазоны атмосферного давления 60-101 кПа и от -40 до +38°С приемлемы для наземных видов перевозки</w:t>
      </w:r>
      <w:r w:rsidR="00521329" w:rsidRPr="00FB27D4">
        <w:rPr>
          <w:rStyle w:val="s1"/>
          <w:rFonts w:ascii="Times New Roman" w:hAnsi="Times New Roman"/>
          <w:sz w:val="28"/>
          <w:szCs w:val="28"/>
        </w:rPr>
        <w:t>.</w:t>
      </w:r>
    </w:p>
    <w:p w14:paraId="0F9AF294" w14:textId="0C11823E" w:rsidR="007C4128" w:rsidRPr="00FB27D4" w:rsidRDefault="00CF3C96" w:rsidP="007F38F6">
      <w:pPr>
        <w:pStyle w:val="p1"/>
        <w:numPr>
          <w:ilvl w:val="0"/>
          <w:numId w:val="11"/>
        </w:numPr>
        <w:rPr>
          <w:rStyle w:val="s1"/>
          <w:rFonts w:ascii="Times New Roman" w:hAnsi="Times New Roman"/>
          <w:sz w:val="28"/>
          <w:szCs w:val="28"/>
        </w:rPr>
      </w:pPr>
      <w:r w:rsidRPr="00FB27D4">
        <w:rPr>
          <w:rStyle w:val="s1"/>
          <w:rFonts w:ascii="Times New Roman" w:hAnsi="Times New Roman"/>
          <w:sz w:val="28"/>
          <w:szCs w:val="28"/>
        </w:rPr>
        <w:t>Для перевозки воздушным транспортом все типы упаковок должны отвечать следую-щим дополнительным требованиям</w:t>
      </w:r>
      <w:r w:rsidR="0077659A" w:rsidRPr="00FB27D4">
        <w:rPr>
          <w:rStyle w:val="s1"/>
          <w:rFonts w:ascii="Times New Roman" w:hAnsi="Times New Roman"/>
          <w:sz w:val="28"/>
          <w:szCs w:val="28"/>
        </w:rPr>
        <w:t>:</w:t>
      </w:r>
    </w:p>
    <w:p w14:paraId="28FCFA0D" w14:textId="4BE858E1" w:rsidR="0077659A" w:rsidRPr="00FB27D4" w:rsidRDefault="00E70A53" w:rsidP="00CF3C96">
      <w:pPr>
        <w:pStyle w:val="p1"/>
        <w:numPr>
          <w:ilvl w:val="0"/>
          <w:numId w:val="16"/>
        </w:numPr>
        <w:rPr>
          <w:rStyle w:val="s1"/>
          <w:rFonts w:ascii="Times New Roman" w:hAnsi="Times New Roman"/>
          <w:sz w:val="28"/>
          <w:szCs w:val="28"/>
        </w:rPr>
      </w:pPr>
      <w:r w:rsidRPr="00FB27D4">
        <w:rPr>
          <w:rStyle w:val="s1"/>
          <w:rFonts w:ascii="Times New Roman" w:eastAsia="Times New Roman" w:hAnsi="Times New Roman"/>
          <w:sz w:val="28"/>
          <w:szCs w:val="28"/>
        </w:rPr>
        <w:t>температура доступных поверхностей упаковок не должна превышать 50°С при температуре окружающей среды 38°С без учета инсоляции;</w:t>
      </w:r>
    </w:p>
    <w:p w14:paraId="6CBBF7D4" w14:textId="01014692" w:rsidR="00CF3C96" w:rsidRPr="00FB27D4" w:rsidRDefault="00D05B2A" w:rsidP="00CF3C96">
      <w:pPr>
        <w:pStyle w:val="p1"/>
        <w:numPr>
          <w:ilvl w:val="0"/>
          <w:numId w:val="16"/>
        </w:numPr>
        <w:rPr>
          <w:rStyle w:val="s1"/>
          <w:rFonts w:ascii="Times New Roman" w:hAnsi="Times New Roman"/>
          <w:sz w:val="28"/>
          <w:szCs w:val="28"/>
        </w:rPr>
      </w:pPr>
      <w:r w:rsidRPr="00FB27D4">
        <w:rPr>
          <w:rStyle w:val="s1"/>
          <w:rFonts w:ascii="Times New Roman" w:eastAsia="Times New Roman" w:hAnsi="Times New Roman"/>
          <w:sz w:val="28"/>
          <w:szCs w:val="28"/>
        </w:rPr>
        <w:t xml:space="preserve"> </w:t>
      </w:r>
      <w:r w:rsidR="00E70A53" w:rsidRPr="00FB27D4">
        <w:rPr>
          <w:rStyle w:val="s1"/>
          <w:rFonts w:ascii="Times New Roman" w:eastAsia="Times New Roman" w:hAnsi="Times New Roman"/>
          <w:sz w:val="28"/>
          <w:szCs w:val="28"/>
        </w:rPr>
        <w:t>упаковки должны быть сконструированы таким образом, чтобы в диапазоне внешних температур от -40 до +55°С не нарушалась целостность системы герметизации;</w:t>
      </w:r>
    </w:p>
    <w:p w14:paraId="6DA02934" w14:textId="3E264994" w:rsidR="006C19FF" w:rsidRPr="00FB27D4" w:rsidRDefault="00D05B2A" w:rsidP="006C19FF">
      <w:pPr>
        <w:pStyle w:val="p1"/>
        <w:numPr>
          <w:ilvl w:val="0"/>
          <w:numId w:val="16"/>
        </w:numPr>
        <w:rPr>
          <w:rStyle w:val="s1"/>
          <w:rFonts w:ascii="Times New Roman" w:hAnsi="Times New Roman"/>
          <w:sz w:val="28"/>
          <w:szCs w:val="28"/>
        </w:rPr>
      </w:pPr>
      <w:r w:rsidRPr="00FB27D4">
        <w:rPr>
          <w:rStyle w:val="s1"/>
          <w:rFonts w:ascii="Times New Roman" w:eastAsia="Times New Roman" w:hAnsi="Times New Roman"/>
          <w:sz w:val="28"/>
          <w:szCs w:val="28"/>
        </w:rPr>
        <w:t xml:space="preserve"> </w:t>
      </w:r>
      <w:r w:rsidR="00E70A53" w:rsidRPr="00FB27D4">
        <w:rPr>
          <w:rStyle w:val="s1"/>
          <w:rFonts w:ascii="Times New Roman" w:eastAsia="Times New Roman" w:hAnsi="Times New Roman"/>
          <w:sz w:val="28"/>
          <w:szCs w:val="28"/>
        </w:rPr>
        <w:t>упаковки должны обладать способностью противостоять без утечки уменьшению давления окружающей среды до 5 кПа или должны быть способны выдержать без утечки внутреннее давление, которое создает перепад давления, равный не менее чем максималь-ному нормальному рабочему давлению плюс 95 кПа.</w:t>
      </w:r>
    </w:p>
    <w:p w14:paraId="1E5EC543" w14:textId="77777777" w:rsidR="002004E2" w:rsidRPr="00FB27D4" w:rsidRDefault="002004E2" w:rsidP="002004E2">
      <w:pPr>
        <w:pStyle w:val="p1"/>
        <w:rPr>
          <w:rStyle w:val="s1"/>
          <w:rFonts w:ascii="Times New Roman" w:eastAsia="Times New Roman" w:hAnsi="Times New Roman"/>
          <w:sz w:val="28"/>
          <w:szCs w:val="28"/>
        </w:rPr>
      </w:pPr>
    </w:p>
    <w:p w14:paraId="4EB49361" w14:textId="30A658B2" w:rsidR="002004E2" w:rsidRPr="00827C60" w:rsidRDefault="002004E2" w:rsidP="009B009A">
      <w:pPr>
        <w:pStyle w:val="p1"/>
        <w:numPr>
          <w:ilvl w:val="0"/>
          <w:numId w:val="25"/>
        </w:numPr>
        <w:rPr>
          <w:rFonts w:ascii="Times New Roman" w:hAnsi="Times New Roman"/>
          <w:b/>
          <w:bCs/>
          <w:sz w:val="28"/>
          <w:szCs w:val="28"/>
        </w:rPr>
      </w:pPr>
      <w:r w:rsidRPr="00827C60">
        <w:rPr>
          <w:rStyle w:val="s1"/>
          <w:rFonts w:ascii="Times New Roman" w:eastAsia="Times New Roman" w:hAnsi="Times New Roman"/>
          <w:b/>
          <w:bCs/>
          <w:sz w:val="28"/>
          <w:szCs w:val="28"/>
        </w:rPr>
        <w:t xml:space="preserve">Заключение </w:t>
      </w:r>
    </w:p>
    <w:p w14:paraId="7346EFFB" w14:textId="77777777" w:rsidR="00521329" w:rsidRPr="00827C60" w:rsidRDefault="00521329" w:rsidP="00521329">
      <w:pPr>
        <w:pStyle w:val="a8"/>
        <w:spacing w:before="240" w:beforeAutospacing="0" w:after="240" w:afterAutospacing="0"/>
        <w:rPr>
          <w:b/>
          <w:bCs/>
          <w:color w:val="000000"/>
          <w:sz w:val="28"/>
          <w:szCs w:val="28"/>
        </w:rPr>
      </w:pPr>
      <w:r w:rsidRPr="00827C60">
        <w:rPr>
          <w:b/>
          <w:bCs/>
          <w:color w:val="000000"/>
          <w:sz w:val="28"/>
          <w:szCs w:val="28"/>
        </w:rPr>
        <w:t>6.1 Обобщение результатов и выводы</w:t>
      </w:r>
    </w:p>
    <w:p w14:paraId="4AB94121" w14:textId="77777777" w:rsidR="005E7F3A" w:rsidRPr="00FB27D4" w:rsidRDefault="00C20867" w:rsidP="00C20867">
      <w:pPr>
        <w:divId w:val="400953902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C20867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Вывод к работе на тему «Открытие урана-235. Его польза и вред миру»:</w:t>
      </w:r>
    </w:p>
    <w:p w14:paraId="41562EFC" w14:textId="194D6F73" w:rsidR="00C20867" w:rsidRDefault="00C20867" w:rsidP="00C20867">
      <w:pPr>
        <w:divId w:val="400953902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C20867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В ходе исследования было выяснено, что открытие урана-235 имело огромное значение для человечества. Этот радиоактивный элемент обладает уникальными свойствами, которые нашли широкое применение в различных сферах человеческой деятельности. Его использование в ядерной энергетике </w:t>
      </w:r>
      <w:r w:rsidRPr="00C20867">
        <w:rPr>
          <w:rFonts w:ascii="Times New Roman" w:hAnsi="Times New Roman" w:cs="Times New Roman"/>
          <w:kern w:val="0"/>
          <w:sz w:val="28"/>
          <w:szCs w:val="28"/>
          <w14:ligatures w14:val="none"/>
        </w:rPr>
        <w:lastRenderedPageBreak/>
        <w:t>позволяет обеспечить потребности в электроэнергии, минимизируя воздействие на окружающую среду и снижая зависимость от ископаемых видов топлива.Однако, несмотря на его полезные свойства, уран-235 также представляет потенциальную угрозу для мира. Возможность его использования в ядерном оружии вызывает серьезные опасения с точки зрения безопасности и стабильности международного сообщества. Распространение ядерного оружия и риски ядерной пролиферации создают угрозу для мирового порядка и могут привести к глобальным конфликтам.Таким образом, необходимо продолжать исследования и развитие технологий, связанных с ураном-235, с акцентом на мирном использовании его потенциала. Контроль над ядерными материалами, международное сотрудничество и соблюдение международных норм и договоренностей являются ключевыми аспектами обеспечения безопасности и предотвращения возможных угроз от использования урана-235 в ядерных вооружениях. Важно стремиться к сбалансированному подходу к использованию этого ресурса, максимизируя его полезность и минимизируя потенциальные угрозы для мирового сообщества.</w:t>
      </w:r>
    </w:p>
    <w:p w14:paraId="6E1B920B" w14:textId="4151B1F8" w:rsidR="002F68EC" w:rsidRDefault="002F68EC" w:rsidP="00C20867">
      <w:pPr>
        <w:divId w:val="400953902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p w14:paraId="78FD893D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1F77092D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284DE29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1474CF12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73BD5A6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844B91A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F33B920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1BC2AD82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57531E23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056F7A0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444A057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AB851F2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4359B63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08A86058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04877265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309EECFE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091953C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58756D4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8970CB3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4574A03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EED07C5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14253AD8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3D45768B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552BF95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590C2473" w14:textId="77777777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4BC0698" w14:textId="0C52555F" w:rsidR="003A5EAD" w:rsidRDefault="003A5E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DA1C646" w14:textId="77777777" w:rsidR="002F0F4C" w:rsidRDefault="002F0F4C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73971B6" w14:textId="2D818EAF" w:rsidR="00C27DAD" w:rsidRPr="004B7FBA" w:rsidRDefault="002F68EC" w:rsidP="002F68EC">
      <w:pPr>
        <w:pStyle w:val="a7"/>
        <w:numPr>
          <w:ilvl w:val="0"/>
          <w:numId w:val="25"/>
        </w:num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9B009A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Приложение</w:t>
      </w:r>
    </w:p>
    <w:p w14:paraId="35401A5E" w14:textId="77777777" w:rsidR="004B7FBA" w:rsidRDefault="004B7FBA" w:rsidP="00AF688E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77404A62" w14:textId="77777777" w:rsidR="004B7FBA" w:rsidRDefault="004B7FBA" w:rsidP="00AF688E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eastAsia="Times New Roman"/>
          <w:b/>
          <w:bCs/>
          <w:color w:val="000000"/>
          <w:sz w:val="28"/>
          <w:szCs w:val="28"/>
          <w:shd w:val="clear" w:color="auto" w:fill="FFFFFF"/>
        </w:rPr>
      </w:pPr>
      <w:r w:rsidRPr="00F7177B">
        <w:rPr>
          <w:rFonts w:eastAsia="Times New Roman"/>
          <w:b/>
          <w:bCs/>
          <w:color w:val="000000"/>
          <w:sz w:val="28"/>
          <w:szCs w:val="28"/>
          <w:shd w:val="clear" w:color="auto" w:fill="FFFFFF"/>
        </w:rPr>
        <w:t>Результаты опроса</w:t>
      </w:r>
      <w:r>
        <w:rPr>
          <w:rFonts w:eastAsia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14:paraId="78728CD1" w14:textId="77777777" w:rsidR="004B7FBA" w:rsidRPr="00F7177B" w:rsidRDefault="004B7FBA" w:rsidP="00AF688E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eastAsia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b/>
          <w:bCs/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68480" behindDoc="1" locked="0" layoutInCell="1" allowOverlap="1" wp14:anchorId="0CE465C3" wp14:editId="3120935A">
            <wp:simplePos x="0" y="0"/>
            <wp:positionH relativeFrom="column">
              <wp:posOffset>-1270</wp:posOffset>
            </wp:positionH>
            <wp:positionV relativeFrom="paragraph">
              <wp:posOffset>114935</wp:posOffset>
            </wp:positionV>
            <wp:extent cx="2120900" cy="2505075"/>
            <wp:effectExtent l="0" t="0" r="0" b="0"/>
            <wp:wrapTight wrapText="bothSides">
              <wp:wrapPolygon edited="0">
                <wp:start x="0" y="0"/>
                <wp:lineTo x="0" y="21463"/>
                <wp:lineTo x="21471" y="21463"/>
                <wp:lineTo x="2147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1" r="4521" b="-1"/>
                    <a:stretch/>
                  </pic:blipFill>
                  <pic:spPr bwMode="auto">
                    <a:xfrm>
                      <a:off x="0" y="0"/>
                      <a:ext cx="212090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69504" behindDoc="1" locked="0" layoutInCell="1" allowOverlap="1" wp14:anchorId="49C1AF4C" wp14:editId="266EDB04">
            <wp:simplePos x="0" y="0"/>
            <wp:positionH relativeFrom="column">
              <wp:posOffset>3345180</wp:posOffset>
            </wp:positionH>
            <wp:positionV relativeFrom="paragraph">
              <wp:posOffset>114935</wp:posOffset>
            </wp:positionV>
            <wp:extent cx="2047875" cy="2395220"/>
            <wp:effectExtent l="0" t="0" r="0" b="5080"/>
            <wp:wrapTight wrapText="bothSides">
              <wp:wrapPolygon edited="0">
                <wp:start x="0" y="0"/>
                <wp:lineTo x="0" y="21531"/>
                <wp:lineTo x="21433" y="21531"/>
                <wp:lineTo x="2143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8" r="4709"/>
                    <a:stretch/>
                  </pic:blipFill>
                  <pic:spPr bwMode="auto">
                    <a:xfrm>
                      <a:off x="0" y="0"/>
                      <a:ext cx="2047875" cy="239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13612" w14:textId="77777777" w:rsidR="004B7FBA" w:rsidRDefault="004B7FBA" w:rsidP="00AF688E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26D42C07" w14:textId="77777777" w:rsidR="004B7FBA" w:rsidRDefault="004B7FBA" w:rsidP="00AF688E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34A9DA11" w14:textId="77777777" w:rsidR="004B7FBA" w:rsidRDefault="004B7FBA" w:rsidP="00AF688E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731F89A0" w14:textId="77777777" w:rsidR="004B7FBA" w:rsidRDefault="004B7FBA" w:rsidP="00AF688E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1BEFBBF5" w14:textId="77777777" w:rsidR="004B7FBA" w:rsidRDefault="004B7FBA" w:rsidP="00AF688E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570A7102" w14:textId="77777777" w:rsidR="004B7FBA" w:rsidRDefault="004B7FBA" w:rsidP="00AF688E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469E2CBF" w14:textId="77777777" w:rsidR="004B7FBA" w:rsidRDefault="004B7FBA" w:rsidP="00AF688E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3D277F1E" w14:textId="77777777" w:rsidR="004B7FBA" w:rsidRDefault="004B7FBA" w:rsidP="00AF688E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2F4472AC" w14:textId="77777777" w:rsidR="004B7FBA" w:rsidRDefault="004B7FBA" w:rsidP="00AF688E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6FF002FA" w14:textId="77777777" w:rsidR="004B7FBA" w:rsidRDefault="004B7FBA" w:rsidP="00AF688E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65AF307F" w14:textId="77777777" w:rsidR="004B7FBA" w:rsidRDefault="004B7FBA" w:rsidP="00AF688E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71552" behindDoc="1" locked="0" layoutInCell="1" allowOverlap="1" wp14:anchorId="05D4EB38" wp14:editId="545070C0">
            <wp:simplePos x="0" y="0"/>
            <wp:positionH relativeFrom="column">
              <wp:posOffset>3345180</wp:posOffset>
            </wp:positionH>
            <wp:positionV relativeFrom="paragraph">
              <wp:posOffset>122555</wp:posOffset>
            </wp:positionV>
            <wp:extent cx="2149475" cy="2560320"/>
            <wp:effectExtent l="0" t="0" r="0" b="5080"/>
            <wp:wrapTight wrapText="bothSides">
              <wp:wrapPolygon edited="0">
                <wp:start x="0" y="0"/>
                <wp:lineTo x="0" y="21536"/>
                <wp:lineTo x="21440" y="21536"/>
                <wp:lineTo x="2144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0"/>
                    <a:stretch/>
                  </pic:blipFill>
                  <pic:spPr bwMode="auto">
                    <a:xfrm>
                      <a:off x="0" y="0"/>
                      <a:ext cx="2149475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bCs/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70528" behindDoc="1" locked="0" layoutInCell="1" allowOverlap="1" wp14:anchorId="2D025270" wp14:editId="4D21609D">
            <wp:simplePos x="0" y="0"/>
            <wp:positionH relativeFrom="column">
              <wp:posOffset>144780</wp:posOffset>
            </wp:positionH>
            <wp:positionV relativeFrom="paragraph">
              <wp:posOffset>287020</wp:posOffset>
            </wp:positionV>
            <wp:extent cx="1974215" cy="2536825"/>
            <wp:effectExtent l="0" t="0" r="0" b="3175"/>
            <wp:wrapTight wrapText="bothSides">
              <wp:wrapPolygon edited="0">
                <wp:start x="0" y="0"/>
                <wp:lineTo x="0" y="21519"/>
                <wp:lineTo x="21399" y="21519"/>
                <wp:lineTo x="2139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7"/>
                    <a:stretch/>
                  </pic:blipFill>
                  <pic:spPr bwMode="auto">
                    <a:xfrm>
                      <a:off x="0" y="0"/>
                      <a:ext cx="1974215" cy="253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AD897" w14:textId="77777777" w:rsidR="00C27DAD" w:rsidRDefault="00C27D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5050453C" w14:textId="77777777" w:rsidR="00C27DAD" w:rsidRDefault="00C27D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CADAA1E" w14:textId="77777777" w:rsidR="00C27DAD" w:rsidRDefault="00C27D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784249B6" w14:textId="77777777" w:rsidR="00C27DAD" w:rsidRDefault="00C27D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5A47F3F" w14:textId="77777777" w:rsidR="00C27DAD" w:rsidRDefault="00C27D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1F1ACB4" w14:textId="77777777" w:rsidR="00C27DAD" w:rsidRDefault="00C27D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306BC61" w14:textId="77777777" w:rsidR="00C27DAD" w:rsidRDefault="00C27D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3F52AFA" w14:textId="77777777" w:rsidR="00C27DAD" w:rsidRDefault="00C27D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7489DFF" w14:textId="77777777" w:rsidR="00C27DAD" w:rsidRDefault="00C27D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6DE7BAA" w14:textId="77777777" w:rsidR="00C27DAD" w:rsidRDefault="00C27D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55D6571C" w14:textId="77777777" w:rsidR="00C27DAD" w:rsidRDefault="00C27D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41C5EBE" w14:textId="77777777" w:rsidR="00C27DAD" w:rsidRDefault="00C27DAD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4E6C95A" w14:textId="77777777" w:rsidR="004B7FBA" w:rsidRDefault="004B7FBA" w:rsidP="002F68EC">
      <w:pPr>
        <w:divId w:val="400953902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29F43D5B" w14:textId="7D5EF18C" w:rsidR="00C27DAD" w:rsidRPr="00AF2280" w:rsidRDefault="00AF2280" w:rsidP="002F68EC">
      <w:pPr>
        <w:divId w:val="400953902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(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>рис.1)</w:t>
      </w:r>
    </w:p>
    <w:p w14:paraId="067B6FE5" w14:textId="15FE8386" w:rsidR="00D95CB6" w:rsidRPr="00FB27D4" w:rsidRDefault="00BD6DD0" w:rsidP="00680B82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6008654C" wp14:editId="040DB652">
            <wp:simplePos x="0" y="0"/>
            <wp:positionH relativeFrom="column">
              <wp:posOffset>0</wp:posOffset>
            </wp:positionH>
            <wp:positionV relativeFrom="paragraph">
              <wp:posOffset>200660</wp:posOffset>
            </wp:positionV>
            <wp:extent cx="1651000" cy="21209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68EC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CAAA411" w14:textId="618859FD" w:rsidR="00D95CB6" w:rsidRDefault="00BD6DD0" w:rsidP="00680B82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</w:rPr>
        <w:t>(рис.</w:t>
      </w:r>
      <w:r w:rsidR="00C27DAD">
        <w:rPr>
          <w:rFonts w:eastAsia="Times New Roman"/>
          <w:color w:val="000000"/>
          <w:sz w:val="28"/>
          <w:szCs w:val="28"/>
          <w:shd w:val="clear" w:color="auto" w:fill="FFFFFF"/>
        </w:rPr>
        <w:t>2)</w:t>
      </w:r>
    </w:p>
    <w:p w14:paraId="05CB9C75" w14:textId="51708A88" w:rsidR="00A12A9E" w:rsidRDefault="0038613A" w:rsidP="00680B82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noProof/>
          <w:color w:val="000000"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124FB8CC" wp14:editId="37835361">
            <wp:simplePos x="0" y="0"/>
            <wp:positionH relativeFrom="column">
              <wp:posOffset>730250</wp:posOffset>
            </wp:positionH>
            <wp:positionV relativeFrom="paragraph">
              <wp:posOffset>194310</wp:posOffset>
            </wp:positionV>
            <wp:extent cx="3749040" cy="462661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90296" w14:textId="77777777" w:rsidR="00A12A9E" w:rsidRDefault="00A12A9E" w:rsidP="00680B82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14BD6331" w14:textId="2DEF42C2" w:rsidR="00335828" w:rsidRDefault="00335828" w:rsidP="00680B82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39312125" w14:textId="67215F45" w:rsidR="00DE0BC7" w:rsidRDefault="002820F8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    </w:t>
      </w:r>
    </w:p>
    <w:p w14:paraId="6482B13A" w14:textId="77777777" w:rsidR="0038613A" w:rsidRDefault="002820F8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                                       </w:t>
      </w:r>
    </w:p>
    <w:p w14:paraId="1CE25F23" w14:textId="77777777" w:rsidR="0038613A" w:rsidRDefault="0038613A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48D21111" w14:textId="77777777" w:rsidR="0038613A" w:rsidRDefault="0038613A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2DF4D338" w14:textId="77777777" w:rsidR="0038613A" w:rsidRDefault="0038613A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570F1B23" w14:textId="77777777" w:rsidR="0038613A" w:rsidRDefault="0038613A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4B0C7659" w14:textId="77777777" w:rsidR="0038613A" w:rsidRDefault="0038613A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7FC8C939" w14:textId="77777777" w:rsidR="0038613A" w:rsidRDefault="0038613A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2C2DB388" w14:textId="77777777" w:rsidR="0038613A" w:rsidRDefault="0038613A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5CB1768D" w14:textId="77777777" w:rsidR="0038613A" w:rsidRDefault="0038613A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5A75A5F2" w14:textId="77777777" w:rsidR="0038613A" w:rsidRDefault="0038613A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00833B8E" w14:textId="77777777" w:rsidR="0038613A" w:rsidRDefault="0038613A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4D451BE3" w14:textId="77777777" w:rsidR="0038613A" w:rsidRDefault="0038613A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75354DA8" w14:textId="77777777" w:rsidR="0038613A" w:rsidRDefault="0038613A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68ECB7BF" w14:textId="77777777" w:rsidR="0058042C" w:rsidRDefault="0058042C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46D92AF2" w14:textId="39D27162" w:rsidR="0058042C" w:rsidRDefault="0058042C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135723D2" w14:textId="77777777" w:rsidR="0058042C" w:rsidRDefault="0058042C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296C0FCB" w14:textId="77777777" w:rsidR="0058042C" w:rsidRDefault="0058042C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2FED83A4" w14:textId="77777777" w:rsidR="00F62A5B" w:rsidRDefault="00F62A5B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62548E78" w14:textId="45DFFE6C" w:rsidR="002820F8" w:rsidRDefault="002820F8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</w:rPr>
        <w:t>(рис.</w:t>
      </w:r>
      <w:r w:rsidR="00C27DAD">
        <w:rPr>
          <w:rFonts w:eastAsia="Times New Roman"/>
          <w:color w:val="000000"/>
          <w:sz w:val="28"/>
          <w:szCs w:val="28"/>
          <w:shd w:val="clear" w:color="auto" w:fill="FFFFFF"/>
        </w:rPr>
        <w:t>3)</w:t>
      </w:r>
    </w:p>
    <w:p w14:paraId="1BE915D8" w14:textId="4B3D7F1E" w:rsidR="002820F8" w:rsidRDefault="00F62A5B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694FD654" wp14:editId="407D5D38">
            <wp:simplePos x="0" y="0"/>
            <wp:positionH relativeFrom="column">
              <wp:posOffset>-635</wp:posOffset>
            </wp:positionH>
            <wp:positionV relativeFrom="paragraph">
              <wp:posOffset>211455</wp:posOffset>
            </wp:positionV>
            <wp:extent cx="3107690" cy="3730625"/>
            <wp:effectExtent l="0" t="0" r="381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0F8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                        </w:t>
      </w:r>
    </w:p>
    <w:p w14:paraId="1CC3CE8E" w14:textId="5B82FD55" w:rsidR="00F62A5B" w:rsidRDefault="00F62A5B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6716863B" w14:textId="069BA98A" w:rsidR="00D619CC" w:rsidRDefault="00D619CC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</w:rPr>
        <w:t>(рис.</w:t>
      </w:r>
      <w:r w:rsidR="00C27DAD">
        <w:rPr>
          <w:rFonts w:eastAsia="Times New Roman"/>
          <w:color w:val="000000"/>
          <w:sz w:val="28"/>
          <w:szCs w:val="28"/>
          <w:shd w:val="clear" w:color="auto" w:fill="FFFFFF"/>
        </w:rPr>
        <w:t>4)</w:t>
      </w:r>
    </w:p>
    <w:p w14:paraId="2C95733E" w14:textId="77777777" w:rsidR="0042290E" w:rsidRDefault="0042290E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5D7CD672" w14:textId="694BF057" w:rsidR="00D619CC" w:rsidRDefault="00F74D7F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55015830" wp14:editId="51C67A4F">
            <wp:simplePos x="0" y="0"/>
            <wp:positionH relativeFrom="column">
              <wp:posOffset>52705</wp:posOffset>
            </wp:positionH>
            <wp:positionV relativeFrom="paragraph">
              <wp:posOffset>56515</wp:posOffset>
            </wp:positionV>
            <wp:extent cx="3053715" cy="423354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90E">
        <w:rPr>
          <w:rFonts w:eastAsia="Times New Roman"/>
          <w:color w:val="000000"/>
          <w:sz w:val="28"/>
          <w:szCs w:val="28"/>
          <w:shd w:val="clear" w:color="auto" w:fill="FFFFFF"/>
        </w:rPr>
        <w:t>(рис.</w:t>
      </w:r>
      <w:r w:rsidR="00C27DAD">
        <w:rPr>
          <w:rFonts w:eastAsia="Times New Roman"/>
          <w:color w:val="000000"/>
          <w:sz w:val="28"/>
          <w:szCs w:val="28"/>
          <w:shd w:val="clear" w:color="auto" w:fill="FFFFFF"/>
        </w:rPr>
        <w:t>5)</w:t>
      </w:r>
    </w:p>
    <w:p w14:paraId="485D0ED1" w14:textId="77777777" w:rsidR="0042290E" w:rsidRDefault="0042290E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67DBC3D8" w14:textId="21DE70D5" w:rsidR="00D619CC" w:rsidRDefault="000C1996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0350A025" wp14:editId="2C7AD757">
            <wp:simplePos x="0" y="0"/>
            <wp:positionH relativeFrom="column">
              <wp:posOffset>-4445</wp:posOffset>
            </wp:positionH>
            <wp:positionV relativeFrom="paragraph">
              <wp:posOffset>220980</wp:posOffset>
            </wp:positionV>
            <wp:extent cx="5385435" cy="331978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A6413" w14:textId="75CDCCE7" w:rsidR="000C1996" w:rsidRDefault="000C1996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</w:rPr>
        <w:t>(рис.</w:t>
      </w:r>
      <w:r w:rsidR="00C27DAD">
        <w:rPr>
          <w:rFonts w:eastAsia="Times New Roman"/>
          <w:color w:val="000000"/>
          <w:sz w:val="28"/>
          <w:szCs w:val="28"/>
          <w:shd w:val="clear" w:color="auto" w:fill="FFFFFF"/>
        </w:rPr>
        <w:t>6)</w:t>
      </w:r>
    </w:p>
    <w:p w14:paraId="012A760B" w14:textId="77777777" w:rsidR="000C1996" w:rsidRDefault="000C1996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5AF4F1AD" w14:textId="352F5EC7" w:rsidR="000C1996" w:rsidRDefault="00AB07BB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noProof/>
          <w:color w:val="000000"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664384" behindDoc="0" locked="0" layoutInCell="1" allowOverlap="1" wp14:anchorId="7553D844" wp14:editId="7E015F43">
            <wp:simplePos x="0" y="0"/>
            <wp:positionH relativeFrom="column">
              <wp:posOffset>547370</wp:posOffset>
            </wp:positionH>
            <wp:positionV relativeFrom="paragraph">
              <wp:posOffset>220345</wp:posOffset>
            </wp:positionV>
            <wp:extent cx="4480560" cy="3571240"/>
            <wp:effectExtent l="0" t="0" r="254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5B4B6" w14:textId="77777777" w:rsidR="00AB07BB" w:rsidRDefault="00AB07BB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298FFF8C" w14:textId="14A66876" w:rsidR="00AB07BB" w:rsidRDefault="00AB07BB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</w:rPr>
        <w:t>(рис.</w:t>
      </w:r>
      <w:r w:rsidR="00C27DAD">
        <w:rPr>
          <w:rFonts w:eastAsia="Times New Roman"/>
          <w:color w:val="000000"/>
          <w:sz w:val="28"/>
          <w:szCs w:val="28"/>
          <w:shd w:val="clear" w:color="auto" w:fill="FFFFFF"/>
        </w:rPr>
        <w:t>7)</w:t>
      </w:r>
    </w:p>
    <w:p w14:paraId="795AC7B4" w14:textId="647C10C9" w:rsidR="00AB07BB" w:rsidRDefault="00AF04EE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044F077C" wp14:editId="0402E887">
            <wp:simplePos x="0" y="0"/>
            <wp:positionH relativeFrom="column">
              <wp:posOffset>12065</wp:posOffset>
            </wp:positionH>
            <wp:positionV relativeFrom="paragraph">
              <wp:posOffset>0</wp:posOffset>
            </wp:positionV>
            <wp:extent cx="3497580" cy="4503420"/>
            <wp:effectExtent l="0" t="0" r="0" b="508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5A47E" w14:textId="1BA2F219" w:rsidR="00AF04EE" w:rsidRDefault="00AF04EE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</w:rPr>
        <w:t>(рис.</w:t>
      </w:r>
      <w:r w:rsidR="00C27DAD">
        <w:rPr>
          <w:rFonts w:eastAsia="Times New Roman"/>
          <w:color w:val="000000"/>
          <w:sz w:val="28"/>
          <w:szCs w:val="28"/>
          <w:shd w:val="clear" w:color="auto" w:fill="FFFFFF"/>
        </w:rPr>
        <w:t>8</w:t>
      </w:r>
      <w:r>
        <w:rPr>
          <w:rFonts w:eastAsia="Times New Roman"/>
          <w:color w:val="000000"/>
          <w:sz w:val="28"/>
          <w:szCs w:val="28"/>
          <w:shd w:val="clear" w:color="auto" w:fill="FFFFFF"/>
        </w:rPr>
        <w:t>)</w:t>
      </w:r>
    </w:p>
    <w:p w14:paraId="7F6038A5" w14:textId="750EB64E" w:rsidR="00AF04EE" w:rsidRDefault="00AF04EE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6424942C" w14:textId="56A6BFAB" w:rsidR="00AF04EE" w:rsidRDefault="00724555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noProof/>
          <w:color w:val="000000"/>
          <w:sz w:val="28"/>
          <w:szCs w:val="28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118B135E" wp14:editId="5613DF22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5257800" cy="271780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D5FE1A" w14:textId="77777777" w:rsidR="00724555" w:rsidRDefault="00724555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303D8ACE" w14:textId="2CC60A6D" w:rsidR="00724555" w:rsidRDefault="003C4F68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</w:rPr>
        <w:t>(рис.</w:t>
      </w:r>
      <w:r w:rsidR="00C27DAD">
        <w:rPr>
          <w:rFonts w:eastAsia="Times New Roman"/>
          <w:color w:val="000000"/>
          <w:sz w:val="28"/>
          <w:szCs w:val="28"/>
          <w:shd w:val="clear" w:color="auto" w:fill="FFFFFF"/>
        </w:rPr>
        <w:t>9</w:t>
      </w:r>
      <w:r>
        <w:rPr>
          <w:rFonts w:eastAsia="Times New Roman"/>
          <w:color w:val="000000"/>
          <w:sz w:val="28"/>
          <w:szCs w:val="28"/>
          <w:shd w:val="clear" w:color="auto" w:fill="FFFFFF"/>
        </w:rPr>
        <w:t>)</w:t>
      </w:r>
    </w:p>
    <w:p w14:paraId="5165D4B5" w14:textId="77777777" w:rsidR="00381E3B" w:rsidRDefault="00381E3B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2E274C86" w14:textId="77777777" w:rsidR="003C4F68" w:rsidRDefault="003C4F68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2F4157E7" w14:textId="03D5A89B" w:rsidR="00A72F77" w:rsidRPr="00AE6EEC" w:rsidRDefault="003C4F68" w:rsidP="009B009A">
      <w:pPr>
        <w:pStyle w:val="c0"/>
        <w:numPr>
          <w:ilvl w:val="0"/>
          <w:numId w:val="25"/>
        </w:numPr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b/>
          <w:bCs/>
          <w:color w:val="000000"/>
          <w:sz w:val="28"/>
          <w:szCs w:val="28"/>
          <w:shd w:val="clear" w:color="auto" w:fill="FFFFFF"/>
        </w:rPr>
      </w:pPr>
      <w:r w:rsidRPr="00AE6EEC">
        <w:rPr>
          <w:rFonts w:eastAsia="Times New Roman"/>
          <w:b/>
          <w:bCs/>
          <w:color w:val="000000"/>
          <w:sz w:val="28"/>
          <w:szCs w:val="28"/>
          <w:shd w:val="clear" w:color="auto" w:fill="FFFFFF"/>
        </w:rPr>
        <w:t>Список используемой литературы</w:t>
      </w:r>
    </w:p>
    <w:p w14:paraId="6B8086E0" w14:textId="1488F628" w:rsidR="002B135E" w:rsidRDefault="00BE171D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</w:rPr>
        <w:t>«Википедия-свободная энциклопедия»</w:t>
      </w:r>
    </w:p>
    <w:p w14:paraId="6E1C9EF4" w14:textId="4791DDD1" w:rsidR="00775F3A" w:rsidRDefault="00000000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hyperlink r:id="rId60" w:history="1">
        <w:r w:rsidR="00822BE7" w:rsidRPr="00947CEE">
          <w:rPr>
            <w:rStyle w:val="a9"/>
            <w:rFonts w:eastAsia="Times New Roman"/>
            <w:sz w:val="28"/>
            <w:szCs w:val="28"/>
            <w:shd w:val="clear" w:color="auto" w:fill="FFFFFF"/>
          </w:rPr>
          <w:t>https://ru.wikipedia.org/wiki/%D0%A3%D1%80%D0%B0%D0%BD_(%D1%8D%D0%BB%D0%B5%D0%BC%D0%B5%D0%BD%D1%82)</w:t>
        </w:r>
      </w:hyperlink>
    </w:p>
    <w:p w14:paraId="48C61752" w14:textId="150A08DB" w:rsidR="00822BE7" w:rsidRDefault="00822BE7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</w:rPr>
        <w:t>Сайт «Наука»</w:t>
      </w:r>
    </w:p>
    <w:p w14:paraId="684C4885" w14:textId="6CC9ABB2" w:rsidR="00822BE7" w:rsidRDefault="00000000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hyperlink r:id="rId61" w:history="1">
        <w:r w:rsidR="00822BE7" w:rsidRPr="00947CEE">
          <w:rPr>
            <w:rStyle w:val="a9"/>
            <w:rFonts w:eastAsia="Times New Roman"/>
            <w:sz w:val="28"/>
            <w:szCs w:val="28"/>
            <w:shd w:val="clear" w:color="auto" w:fill="FFFFFF"/>
          </w:rPr>
          <w:t>https://ru.wikipedia.org/wiki/%D0%A3%D1%80%D0%B0%D0%BD_(%D1%8D%D0%BB%D0%B5%D0%BC%D0%B5%D0%BD%D1%82)</w:t>
        </w:r>
      </w:hyperlink>
    </w:p>
    <w:p w14:paraId="3B428DAB" w14:textId="2930A02B" w:rsidR="00822BE7" w:rsidRDefault="00F2130C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</w:rPr>
        <w:t>«В</w:t>
      </w:r>
      <w:r w:rsidR="003748D5">
        <w:rPr>
          <w:rFonts w:eastAsia="Times New Roman"/>
          <w:color w:val="000000"/>
          <w:sz w:val="28"/>
          <w:szCs w:val="28"/>
          <w:shd w:val="clear" w:color="auto" w:fill="FFFFFF"/>
        </w:rPr>
        <w:t>НИИНМ-</w:t>
      </w:r>
      <w:r w:rsidR="00897DB3">
        <w:rPr>
          <w:rFonts w:eastAsia="Times New Roman"/>
          <w:color w:val="000000"/>
          <w:sz w:val="28"/>
          <w:szCs w:val="28"/>
          <w:shd w:val="clear" w:color="auto" w:fill="FFFFFF"/>
        </w:rPr>
        <w:t>50 лет»</w:t>
      </w:r>
      <w:r w:rsidR="005C3F0D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- сборник статей (в двух томах) </w:t>
      </w:r>
      <w:r w:rsidR="004444FF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под редакцией Ф.Г. Решетникова (онлайн версия) </w:t>
      </w:r>
    </w:p>
    <w:p w14:paraId="675D4FE8" w14:textId="7B0640A7" w:rsidR="004444FF" w:rsidRDefault="00000000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hyperlink r:id="rId62" w:history="1">
        <w:r w:rsidR="000D66BA" w:rsidRPr="00947CEE">
          <w:rPr>
            <w:rStyle w:val="a9"/>
            <w:rFonts w:eastAsia="Times New Roman"/>
            <w:sz w:val="28"/>
            <w:szCs w:val="28"/>
            <w:shd w:val="clear" w:color="auto" w:fill="FFFFFF"/>
          </w:rPr>
          <w:t>https://elib.biblioatom.ru/text/vniinm-50_t1_1995/</w:t>
        </w:r>
      </w:hyperlink>
    </w:p>
    <w:p w14:paraId="78EAD788" w14:textId="2D2F261F" w:rsidR="005D3BB1" w:rsidRDefault="00BA56F2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</w:rPr>
        <w:t>Сайт РБК</w:t>
      </w:r>
    </w:p>
    <w:p w14:paraId="1E321033" w14:textId="1AC21B16" w:rsidR="004F754E" w:rsidRDefault="00177C9C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177C9C">
        <w:rPr>
          <w:rFonts w:eastAsia="Times New Roman"/>
          <w:color w:val="000000"/>
          <w:sz w:val="28"/>
          <w:szCs w:val="28"/>
          <w:shd w:val="clear" w:color="auto" w:fill="FFFFFF"/>
        </w:rPr>
        <w:t>https://science.rbc.ru/article.html</w:t>
      </w:r>
    </w:p>
    <w:p w14:paraId="2AB7E2DF" w14:textId="0717A479" w:rsidR="00BA56F2" w:rsidRDefault="00BA50F7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</w:rPr>
        <w:t>Сайт Хабр</w:t>
      </w:r>
    </w:p>
    <w:p w14:paraId="42278FFD" w14:textId="5313E67C" w:rsidR="001F75E1" w:rsidRDefault="00000000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hyperlink r:id="rId63" w:history="1">
        <w:r w:rsidR="001F75E1" w:rsidRPr="00947CEE">
          <w:rPr>
            <w:rStyle w:val="a9"/>
            <w:rFonts w:eastAsia="Times New Roman"/>
            <w:sz w:val="28"/>
            <w:szCs w:val="28"/>
            <w:shd w:val="clear" w:color="auto" w:fill="FFFFFF"/>
          </w:rPr>
          <w:t>https://habr.com/ru/articles/522676/</w:t>
        </w:r>
      </w:hyperlink>
    </w:p>
    <w:p w14:paraId="675AAC66" w14:textId="66CFD645" w:rsidR="001F75E1" w:rsidRDefault="00D77D64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</w:rPr>
        <w:t>Сайт Гарант</w:t>
      </w:r>
      <w:r w:rsidR="00FB0601">
        <w:rPr>
          <w:rFonts w:eastAsia="Times New Roman"/>
          <w:color w:val="000000"/>
          <w:sz w:val="28"/>
          <w:szCs w:val="28"/>
          <w:shd w:val="clear" w:color="auto" w:fill="FFFFFF"/>
        </w:rPr>
        <w:t>.Ру</w:t>
      </w:r>
    </w:p>
    <w:p w14:paraId="39FCD407" w14:textId="2895DA92" w:rsidR="00FB0601" w:rsidRDefault="00000000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  <w:hyperlink r:id="rId64" w:history="1">
        <w:r w:rsidR="00FB0601" w:rsidRPr="00947CEE">
          <w:rPr>
            <w:rStyle w:val="a9"/>
            <w:rFonts w:eastAsia="Times New Roman"/>
            <w:sz w:val="28"/>
            <w:szCs w:val="28"/>
            <w:shd w:val="clear" w:color="auto" w:fill="FFFFFF"/>
          </w:rPr>
          <w:t>https://base.garant.ru/10105506/0add9c67393c4454d39a78904e0baac0/</w:t>
        </w:r>
      </w:hyperlink>
    </w:p>
    <w:p w14:paraId="2CDE9E73" w14:textId="23764637" w:rsidR="008A404C" w:rsidRPr="00F03B56" w:rsidRDefault="00FB0601">
      <w:pPr>
        <w:pStyle w:val="2"/>
        <w:spacing w:before="0" w:beforeAutospacing="0" w:after="0" w:afterAutospacing="0"/>
        <w:divId w:val="869034115"/>
        <w:rPr>
          <w:rFonts w:ascii="Helvetica Neue" w:eastAsia="Times New Roman" w:hAnsi="Helvetica Neue"/>
          <w:b w:val="0"/>
          <w:bCs w:val="0"/>
          <w:color w:val="000000"/>
          <w:spacing w:val="3"/>
        </w:rPr>
      </w:pPr>
      <w:r w:rsidRPr="00F03B56">
        <w:rPr>
          <w:rFonts w:eastAsia="Times New Roman"/>
          <w:b w:val="0"/>
          <w:bCs w:val="0"/>
          <w:color w:val="000000"/>
          <w:sz w:val="28"/>
          <w:szCs w:val="28"/>
          <w:shd w:val="clear" w:color="auto" w:fill="FFFFFF"/>
        </w:rPr>
        <w:t>Фильм «</w:t>
      </w:r>
      <w:r w:rsidR="008A404C" w:rsidRPr="00F03B56">
        <w:rPr>
          <w:rFonts w:eastAsia="Times New Roman"/>
          <w:b w:val="0"/>
          <w:bCs w:val="0"/>
          <w:color w:val="000000"/>
          <w:spacing w:val="3"/>
          <w:sz w:val="28"/>
          <w:szCs w:val="28"/>
        </w:rPr>
        <w:t>Оппенгеймер</w:t>
      </w:r>
      <w:r w:rsidR="00F03B56">
        <w:rPr>
          <w:rFonts w:eastAsia="Times New Roman"/>
          <w:b w:val="0"/>
          <w:bCs w:val="0"/>
          <w:color w:val="000000"/>
          <w:spacing w:val="3"/>
          <w:sz w:val="28"/>
          <w:szCs w:val="28"/>
        </w:rPr>
        <w:t xml:space="preserve">», </w:t>
      </w:r>
      <w:r w:rsidR="001C6542">
        <w:rPr>
          <w:rFonts w:eastAsia="Times New Roman"/>
          <w:b w:val="0"/>
          <w:bCs w:val="0"/>
          <w:color w:val="000000"/>
          <w:spacing w:val="3"/>
          <w:sz w:val="28"/>
          <w:szCs w:val="28"/>
        </w:rPr>
        <w:t xml:space="preserve">режиссер </w:t>
      </w:r>
      <w:r w:rsidR="00EA3EEC">
        <w:rPr>
          <w:rFonts w:eastAsia="Times New Roman"/>
          <w:b w:val="0"/>
          <w:bCs w:val="0"/>
          <w:color w:val="000000"/>
          <w:spacing w:val="3"/>
          <w:sz w:val="28"/>
          <w:szCs w:val="28"/>
        </w:rPr>
        <w:t>–</w:t>
      </w:r>
      <w:r w:rsidR="001C6542">
        <w:rPr>
          <w:rFonts w:eastAsia="Times New Roman"/>
          <w:b w:val="0"/>
          <w:bCs w:val="0"/>
          <w:color w:val="000000"/>
          <w:spacing w:val="3"/>
          <w:sz w:val="28"/>
          <w:szCs w:val="28"/>
        </w:rPr>
        <w:t xml:space="preserve"> </w:t>
      </w:r>
      <w:r w:rsidR="00EA3EEC">
        <w:rPr>
          <w:rFonts w:eastAsia="Times New Roman"/>
          <w:b w:val="0"/>
          <w:bCs w:val="0"/>
          <w:color w:val="000000"/>
          <w:spacing w:val="3"/>
          <w:sz w:val="28"/>
          <w:szCs w:val="28"/>
        </w:rPr>
        <w:t>Кристофер Нолан</w:t>
      </w:r>
    </w:p>
    <w:p w14:paraId="7570B98C" w14:textId="354A2E90" w:rsidR="00FB0601" w:rsidRDefault="00FB0601" w:rsidP="002820F8">
      <w:pPr>
        <w:pStyle w:val="c0"/>
        <w:shd w:val="clear" w:color="auto" w:fill="FFFFFF"/>
        <w:spacing w:before="0" w:beforeAutospacing="0" w:after="0" w:afterAutospacing="0" w:line="330" w:lineRule="atLeast"/>
        <w:jc w:val="both"/>
        <w:textAlignment w:val="baseline"/>
        <w:divId w:val="1459838791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sectPr w:rsidR="00FB0601" w:rsidSect="00CE41A0">
      <w:footerReference w:type="even" r:id="rId65"/>
      <w:footerReference w:type="default" r:id="rId66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F852E" w14:textId="77777777" w:rsidR="00CE41A0" w:rsidRDefault="00CE41A0" w:rsidP="00D35B2A">
      <w:r>
        <w:separator/>
      </w:r>
    </w:p>
  </w:endnote>
  <w:endnote w:type="continuationSeparator" w:id="0">
    <w:p w14:paraId="42FD98C3" w14:textId="77777777" w:rsidR="00CE41A0" w:rsidRDefault="00CE41A0" w:rsidP="00D35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d"/>
      </w:rPr>
      <w:id w:val="538938778"/>
      <w:docPartObj>
        <w:docPartGallery w:val="Page Numbers (Bottom of Page)"/>
        <w:docPartUnique/>
      </w:docPartObj>
    </w:sdtPr>
    <w:sdtContent>
      <w:p w14:paraId="2C373133" w14:textId="7D53B9E7" w:rsidR="00354DF0" w:rsidRDefault="00354DF0" w:rsidP="00C32FDB">
        <w:pPr>
          <w:pStyle w:val="a5"/>
          <w:framePr w:wrap="none" w:vAnchor="text" w:hAnchor="margin" w:xAlign="center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end"/>
        </w:r>
      </w:p>
    </w:sdtContent>
  </w:sdt>
  <w:sdt>
    <w:sdtPr>
      <w:rPr>
        <w:rStyle w:val="ad"/>
      </w:rPr>
      <w:id w:val="-1329508034"/>
      <w:docPartObj>
        <w:docPartGallery w:val="Page Numbers (Bottom of Page)"/>
        <w:docPartUnique/>
      </w:docPartObj>
    </w:sdtPr>
    <w:sdtContent>
      <w:p w14:paraId="463471B9" w14:textId="2399A525" w:rsidR="00B756DD" w:rsidRDefault="00B756DD" w:rsidP="00C32FDB">
        <w:pPr>
          <w:pStyle w:val="a5"/>
          <w:framePr w:wrap="none" w:vAnchor="text" w:hAnchor="margin" w:xAlign="center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end"/>
        </w:r>
      </w:p>
    </w:sdtContent>
  </w:sdt>
  <w:sdt>
    <w:sdtPr>
      <w:rPr>
        <w:rStyle w:val="ad"/>
      </w:rPr>
      <w:id w:val="-20086874"/>
      <w:docPartObj>
        <w:docPartGallery w:val="Page Numbers (Bottom of Page)"/>
        <w:docPartUnique/>
      </w:docPartObj>
    </w:sdtPr>
    <w:sdtContent>
      <w:p w14:paraId="4641831F" w14:textId="4DE28FD0" w:rsidR="00BE29DC" w:rsidRDefault="00BE29DC" w:rsidP="00C32FDB">
        <w:pPr>
          <w:pStyle w:val="a5"/>
          <w:framePr w:wrap="none" w:vAnchor="text" w:hAnchor="margin" w:xAlign="center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end"/>
        </w:r>
      </w:p>
    </w:sdtContent>
  </w:sdt>
  <w:p w14:paraId="46CB687B" w14:textId="77777777" w:rsidR="00BE29DC" w:rsidRDefault="00BE29D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d"/>
      </w:rPr>
      <w:id w:val="1962303967"/>
      <w:docPartObj>
        <w:docPartGallery w:val="Page Numbers (Bottom of Page)"/>
        <w:docPartUnique/>
      </w:docPartObj>
    </w:sdtPr>
    <w:sdtContent>
      <w:p w14:paraId="508F59B0" w14:textId="452118F7" w:rsidR="00354DF0" w:rsidRPr="001608E0" w:rsidRDefault="00354DF0" w:rsidP="001608E0">
        <w:pPr>
          <w:pStyle w:val="a5"/>
          <w:framePr w:wrap="none" w:vAnchor="text" w:hAnchor="margin" w:xAlign="center" w:y="1"/>
          <w:jc w:val="center"/>
          <w:rPr>
            <w:rStyle w:val="ad"/>
          </w:rPr>
        </w:pPr>
        <w:r w:rsidRPr="001608E0">
          <w:rPr>
            <w:rStyle w:val="ad"/>
          </w:rPr>
          <w:fldChar w:fldCharType="begin"/>
        </w:r>
        <w:r w:rsidRPr="001608E0">
          <w:rPr>
            <w:rStyle w:val="ad"/>
          </w:rPr>
          <w:instrText xml:space="preserve"> PAGE </w:instrText>
        </w:r>
        <w:r w:rsidRPr="001608E0">
          <w:rPr>
            <w:rStyle w:val="ad"/>
          </w:rPr>
          <w:fldChar w:fldCharType="separate"/>
        </w:r>
        <w:r w:rsidRPr="001608E0">
          <w:rPr>
            <w:rStyle w:val="ad"/>
            <w:noProof/>
          </w:rPr>
          <w:t>2</w:t>
        </w:r>
        <w:r w:rsidRPr="001608E0">
          <w:rPr>
            <w:rStyle w:val="ad"/>
          </w:rPr>
          <w:fldChar w:fldCharType="end"/>
        </w:r>
      </w:p>
    </w:sdtContent>
  </w:sdt>
  <w:p w14:paraId="72F59E7F" w14:textId="0482B155" w:rsidR="00BE29DC" w:rsidRDefault="00BE29DC" w:rsidP="001F3668">
    <w:pPr>
      <w:pStyle w:val="a5"/>
      <w:tabs>
        <w:tab w:val="clear" w:pos="4677"/>
        <w:tab w:val="clear" w:pos="9355"/>
        <w:tab w:val="left" w:pos="5161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1CE38" w14:textId="77777777" w:rsidR="00CE41A0" w:rsidRDefault="00CE41A0" w:rsidP="00D35B2A">
      <w:r>
        <w:separator/>
      </w:r>
    </w:p>
  </w:footnote>
  <w:footnote w:type="continuationSeparator" w:id="0">
    <w:p w14:paraId="1CE1C5A6" w14:textId="77777777" w:rsidR="00CE41A0" w:rsidRDefault="00CE41A0" w:rsidP="00D35B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83BEC"/>
    <w:multiLevelType w:val="hybridMultilevel"/>
    <w:tmpl w:val="FA066F6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97B36"/>
    <w:multiLevelType w:val="hybridMultilevel"/>
    <w:tmpl w:val="47028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B1300"/>
    <w:multiLevelType w:val="hybridMultilevel"/>
    <w:tmpl w:val="477A6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94110"/>
    <w:multiLevelType w:val="hybridMultilevel"/>
    <w:tmpl w:val="0CC07956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256B8"/>
    <w:multiLevelType w:val="hybridMultilevel"/>
    <w:tmpl w:val="B2DE8A2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1794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336168"/>
    <w:multiLevelType w:val="hybridMultilevel"/>
    <w:tmpl w:val="A5229E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A36E9"/>
    <w:multiLevelType w:val="hybridMultilevel"/>
    <w:tmpl w:val="0366BDE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CD09FA"/>
    <w:multiLevelType w:val="hybridMultilevel"/>
    <w:tmpl w:val="EA288B0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71FC7"/>
    <w:multiLevelType w:val="hybridMultilevel"/>
    <w:tmpl w:val="CC8C96D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A176A37"/>
    <w:multiLevelType w:val="hybridMultilevel"/>
    <w:tmpl w:val="23BAF42C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1" w15:restartNumberingAfterBreak="0">
    <w:nsid w:val="2DB07A99"/>
    <w:multiLevelType w:val="hybridMultilevel"/>
    <w:tmpl w:val="38ACA820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FF34198"/>
    <w:multiLevelType w:val="multilevel"/>
    <w:tmpl w:val="FFFFFFFF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32E363C3"/>
    <w:multiLevelType w:val="hybridMultilevel"/>
    <w:tmpl w:val="E0027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380314"/>
    <w:multiLevelType w:val="multilevel"/>
    <w:tmpl w:val="FFFFFFFF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EB9782F"/>
    <w:multiLevelType w:val="hybridMultilevel"/>
    <w:tmpl w:val="0E68F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4E51B9"/>
    <w:multiLevelType w:val="hybridMultilevel"/>
    <w:tmpl w:val="43BC0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DB55D8"/>
    <w:multiLevelType w:val="hybridMultilevel"/>
    <w:tmpl w:val="7E2E526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0C7FE3"/>
    <w:multiLevelType w:val="hybridMultilevel"/>
    <w:tmpl w:val="D5884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5315FC"/>
    <w:multiLevelType w:val="hybridMultilevel"/>
    <w:tmpl w:val="0D1C3B2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5F6C17"/>
    <w:multiLevelType w:val="hybridMultilevel"/>
    <w:tmpl w:val="A2E2533E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6051B1"/>
    <w:multiLevelType w:val="hybridMultilevel"/>
    <w:tmpl w:val="8B7EC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A725BF"/>
    <w:multiLevelType w:val="hybridMultilevel"/>
    <w:tmpl w:val="A4EEE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C62B84"/>
    <w:multiLevelType w:val="hybridMultilevel"/>
    <w:tmpl w:val="33D0173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D234F1"/>
    <w:multiLevelType w:val="hybridMultilevel"/>
    <w:tmpl w:val="9EF6D1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22822817">
    <w:abstractNumId w:val="18"/>
  </w:num>
  <w:num w:numId="2" w16cid:durableId="1226450564">
    <w:abstractNumId w:val="16"/>
  </w:num>
  <w:num w:numId="3" w16cid:durableId="1164128223">
    <w:abstractNumId w:val="5"/>
  </w:num>
  <w:num w:numId="4" w16cid:durableId="197400615">
    <w:abstractNumId w:val="13"/>
  </w:num>
  <w:num w:numId="5" w16cid:durableId="29231174">
    <w:abstractNumId w:val="21"/>
  </w:num>
  <w:num w:numId="6" w16cid:durableId="1595629215">
    <w:abstractNumId w:val="14"/>
  </w:num>
  <w:num w:numId="7" w16cid:durableId="1818380802">
    <w:abstractNumId w:val="3"/>
  </w:num>
  <w:num w:numId="8" w16cid:durableId="789327110">
    <w:abstractNumId w:val="20"/>
  </w:num>
  <w:num w:numId="9" w16cid:durableId="1068529635">
    <w:abstractNumId w:val="15"/>
  </w:num>
  <w:num w:numId="10" w16cid:durableId="8407529">
    <w:abstractNumId w:val="9"/>
  </w:num>
  <w:num w:numId="11" w16cid:durableId="2091080429">
    <w:abstractNumId w:val="6"/>
  </w:num>
  <w:num w:numId="12" w16cid:durableId="1758211726">
    <w:abstractNumId w:val="23"/>
  </w:num>
  <w:num w:numId="13" w16cid:durableId="142280284">
    <w:abstractNumId w:val="12"/>
  </w:num>
  <w:num w:numId="14" w16cid:durableId="128547979">
    <w:abstractNumId w:val="4"/>
  </w:num>
  <w:num w:numId="15" w16cid:durableId="764614081">
    <w:abstractNumId w:val="22"/>
  </w:num>
  <w:num w:numId="16" w16cid:durableId="408236143">
    <w:abstractNumId w:val="24"/>
  </w:num>
  <w:num w:numId="17" w16cid:durableId="878977081">
    <w:abstractNumId w:val="0"/>
  </w:num>
  <w:num w:numId="18" w16cid:durableId="1028483892">
    <w:abstractNumId w:val="11"/>
  </w:num>
  <w:num w:numId="19" w16cid:durableId="1183932285">
    <w:abstractNumId w:val="17"/>
  </w:num>
  <w:num w:numId="20" w16cid:durableId="1253472548">
    <w:abstractNumId w:val="8"/>
  </w:num>
  <w:num w:numId="21" w16cid:durableId="1546017021">
    <w:abstractNumId w:val="10"/>
  </w:num>
  <w:num w:numId="22" w16cid:durableId="111826627">
    <w:abstractNumId w:val="2"/>
  </w:num>
  <w:num w:numId="23" w16cid:durableId="1237940959">
    <w:abstractNumId w:val="1"/>
  </w:num>
  <w:num w:numId="24" w16cid:durableId="1873230808">
    <w:abstractNumId w:val="19"/>
  </w:num>
  <w:num w:numId="25" w16cid:durableId="10261043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5B0"/>
    <w:rsid w:val="0000367C"/>
    <w:rsid w:val="00007334"/>
    <w:rsid w:val="00011468"/>
    <w:rsid w:val="00021C9A"/>
    <w:rsid w:val="00060755"/>
    <w:rsid w:val="000678C5"/>
    <w:rsid w:val="00074D52"/>
    <w:rsid w:val="00076304"/>
    <w:rsid w:val="00085A48"/>
    <w:rsid w:val="000C135A"/>
    <w:rsid w:val="000C1996"/>
    <w:rsid w:val="000D45B0"/>
    <w:rsid w:val="000D66BA"/>
    <w:rsid w:val="000E6DB1"/>
    <w:rsid w:val="000F6C6E"/>
    <w:rsid w:val="00144D03"/>
    <w:rsid w:val="00147E87"/>
    <w:rsid w:val="00156058"/>
    <w:rsid w:val="00156086"/>
    <w:rsid w:val="001608E0"/>
    <w:rsid w:val="00177C9C"/>
    <w:rsid w:val="00180832"/>
    <w:rsid w:val="00182067"/>
    <w:rsid w:val="001938C3"/>
    <w:rsid w:val="001A3F21"/>
    <w:rsid w:val="001A4278"/>
    <w:rsid w:val="001A5727"/>
    <w:rsid w:val="001C21E4"/>
    <w:rsid w:val="001C6542"/>
    <w:rsid w:val="001D68C7"/>
    <w:rsid w:val="001E7562"/>
    <w:rsid w:val="001F3668"/>
    <w:rsid w:val="001F75E1"/>
    <w:rsid w:val="002004E2"/>
    <w:rsid w:val="00204638"/>
    <w:rsid w:val="00205DAE"/>
    <w:rsid w:val="002217F9"/>
    <w:rsid w:val="00222B7A"/>
    <w:rsid w:val="002274D3"/>
    <w:rsid w:val="002576A0"/>
    <w:rsid w:val="00281A2B"/>
    <w:rsid w:val="002820F8"/>
    <w:rsid w:val="00286364"/>
    <w:rsid w:val="00292C2C"/>
    <w:rsid w:val="002B135E"/>
    <w:rsid w:val="002B2914"/>
    <w:rsid w:val="002B64DB"/>
    <w:rsid w:val="002C7C64"/>
    <w:rsid w:val="002D0AB8"/>
    <w:rsid w:val="002E2ADB"/>
    <w:rsid w:val="002E35F7"/>
    <w:rsid w:val="002F0F4C"/>
    <w:rsid w:val="002F1461"/>
    <w:rsid w:val="002F68EC"/>
    <w:rsid w:val="0030598D"/>
    <w:rsid w:val="00312EB7"/>
    <w:rsid w:val="00320703"/>
    <w:rsid w:val="00326A13"/>
    <w:rsid w:val="0033449C"/>
    <w:rsid w:val="00335828"/>
    <w:rsid w:val="00354DF0"/>
    <w:rsid w:val="0035608B"/>
    <w:rsid w:val="00365498"/>
    <w:rsid w:val="0036617B"/>
    <w:rsid w:val="003748D5"/>
    <w:rsid w:val="00375338"/>
    <w:rsid w:val="00380A7E"/>
    <w:rsid w:val="00381E3B"/>
    <w:rsid w:val="0038613A"/>
    <w:rsid w:val="0039446A"/>
    <w:rsid w:val="003A43E0"/>
    <w:rsid w:val="003A53D5"/>
    <w:rsid w:val="003A5EAD"/>
    <w:rsid w:val="003A7D73"/>
    <w:rsid w:val="003B165B"/>
    <w:rsid w:val="003B44DB"/>
    <w:rsid w:val="003C168E"/>
    <w:rsid w:val="003C4F68"/>
    <w:rsid w:val="003F19D4"/>
    <w:rsid w:val="003F2A6D"/>
    <w:rsid w:val="003F4E4B"/>
    <w:rsid w:val="004128A6"/>
    <w:rsid w:val="0041789B"/>
    <w:rsid w:val="0042290E"/>
    <w:rsid w:val="00431295"/>
    <w:rsid w:val="00431D8A"/>
    <w:rsid w:val="00433453"/>
    <w:rsid w:val="004444FF"/>
    <w:rsid w:val="00446C83"/>
    <w:rsid w:val="0045221E"/>
    <w:rsid w:val="00460451"/>
    <w:rsid w:val="004A410A"/>
    <w:rsid w:val="004A6A01"/>
    <w:rsid w:val="004B363E"/>
    <w:rsid w:val="004B3694"/>
    <w:rsid w:val="004B3E57"/>
    <w:rsid w:val="004B7FBA"/>
    <w:rsid w:val="004C6A77"/>
    <w:rsid w:val="004C6E73"/>
    <w:rsid w:val="004D3237"/>
    <w:rsid w:val="004D7073"/>
    <w:rsid w:val="004F18D7"/>
    <w:rsid w:val="004F754E"/>
    <w:rsid w:val="004F7A8D"/>
    <w:rsid w:val="0050740E"/>
    <w:rsid w:val="00517AD5"/>
    <w:rsid w:val="00521329"/>
    <w:rsid w:val="00542E71"/>
    <w:rsid w:val="00562936"/>
    <w:rsid w:val="00571C23"/>
    <w:rsid w:val="0058042C"/>
    <w:rsid w:val="00590177"/>
    <w:rsid w:val="005904D7"/>
    <w:rsid w:val="00590DDB"/>
    <w:rsid w:val="005A0F4D"/>
    <w:rsid w:val="005B1295"/>
    <w:rsid w:val="005B1A46"/>
    <w:rsid w:val="005C3F0D"/>
    <w:rsid w:val="005D3BB1"/>
    <w:rsid w:val="005D50A4"/>
    <w:rsid w:val="005E7F3A"/>
    <w:rsid w:val="005F14D2"/>
    <w:rsid w:val="00602734"/>
    <w:rsid w:val="00616F33"/>
    <w:rsid w:val="0062143A"/>
    <w:rsid w:val="0062709C"/>
    <w:rsid w:val="00644465"/>
    <w:rsid w:val="00656ADC"/>
    <w:rsid w:val="006604DD"/>
    <w:rsid w:val="006642E6"/>
    <w:rsid w:val="006727F6"/>
    <w:rsid w:val="00674F21"/>
    <w:rsid w:val="00677DFA"/>
    <w:rsid w:val="00680B82"/>
    <w:rsid w:val="00681701"/>
    <w:rsid w:val="0069299B"/>
    <w:rsid w:val="00696C3E"/>
    <w:rsid w:val="006A4744"/>
    <w:rsid w:val="006B2010"/>
    <w:rsid w:val="006B32C0"/>
    <w:rsid w:val="006C19FF"/>
    <w:rsid w:val="006C4E77"/>
    <w:rsid w:val="006D1DC1"/>
    <w:rsid w:val="006F5778"/>
    <w:rsid w:val="007037E4"/>
    <w:rsid w:val="007133DD"/>
    <w:rsid w:val="00713F35"/>
    <w:rsid w:val="00724555"/>
    <w:rsid w:val="007312C7"/>
    <w:rsid w:val="00734771"/>
    <w:rsid w:val="00735B7D"/>
    <w:rsid w:val="00752558"/>
    <w:rsid w:val="007631B9"/>
    <w:rsid w:val="00774C6D"/>
    <w:rsid w:val="0077560E"/>
    <w:rsid w:val="0077573D"/>
    <w:rsid w:val="00775F3A"/>
    <w:rsid w:val="0077659A"/>
    <w:rsid w:val="00780A8B"/>
    <w:rsid w:val="00786E9E"/>
    <w:rsid w:val="00790994"/>
    <w:rsid w:val="007962EB"/>
    <w:rsid w:val="007A5BD7"/>
    <w:rsid w:val="007A7527"/>
    <w:rsid w:val="007B13DD"/>
    <w:rsid w:val="007B46E5"/>
    <w:rsid w:val="007C4128"/>
    <w:rsid w:val="007F38F6"/>
    <w:rsid w:val="00822BE7"/>
    <w:rsid w:val="00825B65"/>
    <w:rsid w:val="00827C60"/>
    <w:rsid w:val="008365F2"/>
    <w:rsid w:val="00837D84"/>
    <w:rsid w:val="00840565"/>
    <w:rsid w:val="00844FB1"/>
    <w:rsid w:val="00854477"/>
    <w:rsid w:val="008614F1"/>
    <w:rsid w:val="0087612D"/>
    <w:rsid w:val="00884460"/>
    <w:rsid w:val="0088657E"/>
    <w:rsid w:val="00892CC0"/>
    <w:rsid w:val="00897DB3"/>
    <w:rsid w:val="008A404C"/>
    <w:rsid w:val="008B05F6"/>
    <w:rsid w:val="008B61EE"/>
    <w:rsid w:val="008D1973"/>
    <w:rsid w:val="008D3D66"/>
    <w:rsid w:val="008D4932"/>
    <w:rsid w:val="008D6C5B"/>
    <w:rsid w:val="008E1BB7"/>
    <w:rsid w:val="008E2399"/>
    <w:rsid w:val="008F25B7"/>
    <w:rsid w:val="008F282B"/>
    <w:rsid w:val="00910E8F"/>
    <w:rsid w:val="0092190C"/>
    <w:rsid w:val="009273CE"/>
    <w:rsid w:val="00942058"/>
    <w:rsid w:val="009704E5"/>
    <w:rsid w:val="00972231"/>
    <w:rsid w:val="00976DC9"/>
    <w:rsid w:val="00991C96"/>
    <w:rsid w:val="009A1D36"/>
    <w:rsid w:val="009A46B9"/>
    <w:rsid w:val="009B009A"/>
    <w:rsid w:val="009B2F1B"/>
    <w:rsid w:val="009B77A3"/>
    <w:rsid w:val="009C00C6"/>
    <w:rsid w:val="009C3A1B"/>
    <w:rsid w:val="009C767B"/>
    <w:rsid w:val="009C770C"/>
    <w:rsid w:val="00A03688"/>
    <w:rsid w:val="00A11E51"/>
    <w:rsid w:val="00A12A9E"/>
    <w:rsid w:val="00A2718F"/>
    <w:rsid w:val="00A2734A"/>
    <w:rsid w:val="00A3463A"/>
    <w:rsid w:val="00A36F93"/>
    <w:rsid w:val="00A44DE6"/>
    <w:rsid w:val="00A52B65"/>
    <w:rsid w:val="00A61D5A"/>
    <w:rsid w:val="00A66088"/>
    <w:rsid w:val="00A72F77"/>
    <w:rsid w:val="00A81183"/>
    <w:rsid w:val="00A965BA"/>
    <w:rsid w:val="00AA0E99"/>
    <w:rsid w:val="00AA2CA9"/>
    <w:rsid w:val="00AB07BB"/>
    <w:rsid w:val="00AB1C2F"/>
    <w:rsid w:val="00AB61BD"/>
    <w:rsid w:val="00AB6993"/>
    <w:rsid w:val="00AC30CA"/>
    <w:rsid w:val="00AC3696"/>
    <w:rsid w:val="00AD0C4F"/>
    <w:rsid w:val="00AD7698"/>
    <w:rsid w:val="00AE6EEC"/>
    <w:rsid w:val="00AF04EE"/>
    <w:rsid w:val="00AF2280"/>
    <w:rsid w:val="00AF6F13"/>
    <w:rsid w:val="00B166A6"/>
    <w:rsid w:val="00B30E38"/>
    <w:rsid w:val="00B43BF2"/>
    <w:rsid w:val="00B51398"/>
    <w:rsid w:val="00B57A95"/>
    <w:rsid w:val="00B57CA4"/>
    <w:rsid w:val="00B6201C"/>
    <w:rsid w:val="00B63BFD"/>
    <w:rsid w:val="00B70BBE"/>
    <w:rsid w:val="00B756DD"/>
    <w:rsid w:val="00B8120B"/>
    <w:rsid w:val="00B8523A"/>
    <w:rsid w:val="00B90173"/>
    <w:rsid w:val="00B91E05"/>
    <w:rsid w:val="00B91ED5"/>
    <w:rsid w:val="00B961EB"/>
    <w:rsid w:val="00BA0675"/>
    <w:rsid w:val="00BA0788"/>
    <w:rsid w:val="00BA439B"/>
    <w:rsid w:val="00BA50F7"/>
    <w:rsid w:val="00BA56F2"/>
    <w:rsid w:val="00BA5825"/>
    <w:rsid w:val="00BB6B96"/>
    <w:rsid w:val="00BC28E8"/>
    <w:rsid w:val="00BD6DD0"/>
    <w:rsid w:val="00BE006D"/>
    <w:rsid w:val="00BE171D"/>
    <w:rsid w:val="00BE29DC"/>
    <w:rsid w:val="00BF0A72"/>
    <w:rsid w:val="00BF242D"/>
    <w:rsid w:val="00BF5F83"/>
    <w:rsid w:val="00C03C98"/>
    <w:rsid w:val="00C20867"/>
    <w:rsid w:val="00C27DAD"/>
    <w:rsid w:val="00C35937"/>
    <w:rsid w:val="00C36159"/>
    <w:rsid w:val="00C416B5"/>
    <w:rsid w:val="00C43015"/>
    <w:rsid w:val="00C469C5"/>
    <w:rsid w:val="00C53459"/>
    <w:rsid w:val="00C62DC7"/>
    <w:rsid w:val="00C70176"/>
    <w:rsid w:val="00C81EDA"/>
    <w:rsid w:val="00CB3AAA"/>
    <w:rsid w:val="00CE41A0"/>
    <w:rsid w:val="00CE778D"/>
    <w:rsid w:val="00CF3C96"/>
    <w:rsid w:val="00D010B0"/>
    <w:rsid w:val="00D034E4"/>
    <w:rsid w:val="00D05B2A"/>
    <w:rsid w:val="00D317A9"/>
    <w:rsid w:val="00D32404"/>
    <w:rsid w:val="00D35B2A"/>
    <w:rsid w:val="00D51160"/>
    <w:rsid w:val="00D51868"/>
    <w:rsid w:val="00D56365"/>
    <w:rsid w:val="00D619CC"/>
    <w:rsid w:val="00D62087"/>
    <w:rsid w:val="00D6535C"/>
    <w:rsid w:val="00D77D64"/>
    <w:rsid w:val="00D80147"/>
    <w:rsid w:val="00D87C88"/>
    <w:rsid w:val="00D95CB6"/>
    <w:rsid w:val="00DB7927"/>
    <w:rsid w:val="00DC429F"/>
    <w:rsid w:val="00DE0BC7"/>
    <w:rsid w:val="00DE2E3A"/>
    <w:rsid w:val="00DF39EC"/>
    <w:rsid w:val="00E0065A"/>
    <w:rsid w:val="00E00930"/>
    <w:rsid w:val="00E1266E"/>
    <w:rsid w:val="00E12847"/>
    <w:rsid w:val="00E12AF5"/>
    <w:rsid w:val="00E1788C"/>
    <w:rsid w:val="00E205AE"/>
    <w:rsid w:val="00E27E7D"/>
    <w:rsid w:val="00E3123D"/>
    <w:rsid w:val="00E355B3"/>
    <w:rsid w:val="00E520C4"/>
    <w:rsid w:val="00E56449"/>
    <w:rsid w:val="00E640E2"/>
    <w:rsid w:val="00E6436A"/>
    <w:rsid w:val="00E64778"/>
    <w:rsid w:val="00E70A53"/>
    <w:rsid w:val="00E77CA1"/>
    <w:rsid w:val="00E866E9"/>
    <w:rsid w:val="00E91986"/>
    <w:rsid w:val="00E9605C"/>
    <w:rsid w:val="00EA3EEC"/>
    <w:rsid w:val="00ED3C55"/>
    <w:rsid w:val="00F03B56"/>
    <w:rsid w:val="00F0518B"/>
    <w:rsid w:val="00F1259F"/>
    <w:rsid w:val="00F17192"/>
    <w:rsid w:val="00F2130C"/>
    <w:rsid w:val="00F22CAB"/>
    <w:rsid w:val="00F24101"/>
    <w:rsid w:val="00F246BC"/>
    <w:rsid w:val="00F25DFC"/>
    <w:rsid w:val="00F3435C"/>
    <w:rsid w:val="00F465A3"/>
    <w:rsid w:val="00F54A91"/>
    <w:rsid w:val="00F600B6"/>
    <w:rsid w:val="00F61AE9"/>
    <w:rsid w:val="00F62A5B"/>
    <w:rsid w:val="00F669EE"/>
    <w:rsid w:val="00F66FAA"/>
    <w:rsid w:val="00F7177B"/>
    <w:rsid w:val="00F74D7F"/>
    <w:rsid w:val="00F759E7"/>
    <w:rsid w:val="00F775BF"/>
    <w:rsid w:val="00F779F7"/>
    <w:rsid w:val="00F85530"/>
    <w:rsid w:val="00FA1BEE"/>
    <w:rsid w:val="00FB0601"/>
    <w:rsid w:val="00FB27D4"/>
    <w:rsid w:val="00FB797C"/>
    <w:rsid w:val="00FC0B24"/>
    <w:rsid w:val="00FC1FA6"/>
    <w:rsid w:val="00FC57A9"/>
    <w:rsid w:val="00FD0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6D838E"/>
  <w15:chartTrackingRefBased/>
  <w15:docId w15:val="{C44D51E1-3C10-FC4A-9668-901F96B01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ko-K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E0BC7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3">
    <w:name w:val="heading 3"/>
    <w:basedOn w:val="a"/>
    <w:link w:val="30"/>
    <w:uiPriority w:val="9"/>
    <w:qFormat/>
    <w:rsid w:val="00F759E7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5B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35B2A"/>
  </w:style>
  <w:style w:type="paragraph" w:styleId="a5">
    <w:name w:val="footer"/>
    <w:basedOn w:val="a"/>
    <w:link w:val="a6"/>
    <w:uiPriority w:val="99"/>
    <w:unhideWhenUsed/>
    <w:rsid w:val="00D35B2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35B2A"/>
  </w:style>
  <w:style w:type="paragraph" w:customStyle="1" w:styleId="c0">
    <w:name w:val="c0"/>
    <w:basedOn w:val="a"/>
    <w:rsid w:val="002C7C64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c9">
    <w:name w:val="c9"/>
    <w:basedOn w:val="a0"/>
    <w:rsid w:val="002C7C64"/>
  </w:style>
  <w:style w:type="character" w:customStyle="1" w:styleId="c1">
    <w:name w:val="c1"/>
    <w:basedOn w:val="a0"/>
    <w:rsid w:val="002C7C64"/>
  </w:style>
  <w:style w:type="character" w:customStyle="1" w:styleId="apple-converted-space">
    <w:name w:val="apple-converted-space"/>
    <w:basedOn w:val="a0"/>
    <w:rsid w:val="002C7C64"/>
  </w:style>
  <w:style w:type="paragraph" w:styleId="a7">
    <w:name w:val="List Paragraph"/>
    <w:basedOn w:val="a"/>
    <w:uiPriority w:val="34"/>
    <w:qFormat/>
    <w:rsid w:val="0035608B"/>
    <w:pPr>
      <w:ind w:left="720"/>
      <w:contextualSpacing/>
    </w:pPr>
  </w:style>
  <w:style w:type="character" w:customStyle="1" w:styleId="c6">
    <w:name w:val="c6"/>
    <w:basedOn w:val="a0"/>
    <w:rsid w:val="00DF39EC"/>
  </w:style>
  <w:style w:type="character" w:customStyle="1" w:styleId="20">
    <w:name w:val="Заголовок 2 Знак"/>
    <w:basedOn w:val="a0"/>
    <w:link w:val="2"/>
    <w:uiPriority w:val="9"/>
    <w:rsid w:val="00DE0BC7"/>
    <w:rPr>
      <w:rFonts w:ascii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a8">
    <w:name w:val="Normal (Web)"/>
    <w:basedOn w:val="a"/>
    <w:uiPriority w:val="99"/>
    <w:unhideWhenUsed/>
    <w:rsid w:val="00DE0BC7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styleId="a9">
    <w:name w:val="Hyperlink"/>
    <w:basedOn w:val="a0"/>
    <w:uiPriority w:val="99"/>
    <w:unhideWhenUsed/>
    <w:rsid w:val="00910E8F"/>
    <w:rPr>
      <w:color w:val="0000FF"/>
      <w:u w:val="single"/>
    </w:rPr>
  </w:style>
  <w:style w:type="paragraph" w:styleId="aa">
    <w:name w:val="No Spacing"/>
    <w:uiPriority w:val="1"/>
    <w:qFormat/>
    <w:rsid w:val="00C416B5"/>
  </w:style>
  <w:style w:type="paragraph" w:customStyle="1" w:styleId="p1">
    <w:name w:val="p1"/>
    <w:basedOn w:val="a"/>
    <w:rsid w:val="007133DD"/>
    <w:rPr>
      <w:rFonts w:ascii="Helvetica" w:hAnsi="Helvetica" w:cs="Times New Roman"/>
      <w:kern w:val="0"/>
      <w:sz w:val="18"/>
      <w:szCs w:val="18"/>
      <w14:ligatures w14:val="none"/>
    </w:rPr>
  </w:style>
  <w:style w:type="character" w:customStyle="1" w:styleId="s1">
    <w:name w:val="s1"/>
    <w:basedOn w:val="a0"/>
    <w:rsid w:val="007133DD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F759E7"/>
    <w:rPr>
      <w:rFonts w:ascii="Times New Roman" w:hAnsi="Times New Roman" w:cs="Times New Roman"/>
      <w:b/>
      <w:bCs/>
      <w:kern w:val="0"/>
      <w:sz w:val="27"/>
      <w:szCs w:val="27"/>
      <w14:ligatures w14:val="none"/>
    </w:rPr>
  </w:style>
  <w:style w:type="character" w:customStyle="1" w:styleId="mw-headline">
    <w:name w:val="mw-headline"/>
    <w:basedOn w:val="a0"/>
    <w:rsid w:val="00F759E7"/>
  </w:style>
  <w:style w:type="character" w:customStyle="1" w:styleId="mw-editsection">
    <w:name w:val="mw-editsection"/>
    <w:basedOn w:val="a0"/>
    <w:rsid w:val="00F759E7"/>
  </w:style>
  <w:style w:type="character" w:styleId="ab">
    <w:name w:val="Strong"/>
    <w:basedOn w:val="a0"/>
    <w:uiPriority w:val="22"/>
    <w:qFormat/>
    <w:rsid w:val="00ED3C55"/>
    <w:rPr>
      <w:b/>
      <w:bCs/>
    </w:rPr>
  </w:style>
  <w:style w:type="paragraph" w:customStyle="1" w:styleId="li1">
    <w:name w:val="li1"/>
    <w:basedOn w:val="a"/>
    <w:rsid w:val="006B32C0"/>
    <w:rPr>
      <w:rFonts w:ascii="Helvetica" w:hAnsi="Helvetica" w:cs="Times New Roman"/>
      <w:kern w:val="0"/>
      <w:sz w:val="18"/>
      <w:szCs w:val="18"/>
      <w14:ligatures w14:val="none"/>
    </w:rPr>
  </w:style>
  <w:style w:type="character" w:styleId="ac">
    <w:name w:val="Unresolved Mention"/>
    <w:basedOn w:val="a0"/>
    <w:uiPriority w:val="99"/>
    <w:semiHidden/>
    <w:unhideWhenUsed/>
    <w:rsid w:val="00822BE7"/>
    <w:rPr>
      <w:color w:val="605E5C"/>
      <w:shd w:val="clear" w:color="auto" w:fill="E1DFDD"/>
    </w:rPr>
  </w:style>
  <w:style w:type="character" w:styleId="ad">
    <w:name w:val="page number"/>
    <w:basedOn w:val="a0"/>
    <w:uiPriority w:val="99"/>
    <w:semiHidden/>
    <w:unhideWhenUsed/>
    <w:rsid w:val="00BE29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1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6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6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8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m.wikipedia.org/wiki/%D0%90%D1%82%D0%BE%D0%BC%D0%BD%D1%8B%D0%B9_%D1%82%D0%B0%D0%BD%D0%BA" TargetMode="External"/><Relationship Id="rId21" Type="http://schemas.openxmlformats.org/officeDocument/2006/relationships/hyperlink" Target="https://ru.m.wikipedia.org/wiki/%D0%AF%D0%B4%D0%B5%D1%80%D0%BD%D1%8B%D0%B9_%D1%80%D0%B0%D0%BA%D0%B5%D1%82%D0%BD%D1%8B%D0%B9_%D0%B4%D0%B2%D0%B8%D0%B3%D0%B0%D1%82%D0%B5%D0%BB%D1%8C" TargetMode="External"/><Relationship Id="rId34" Type="http://schemas.openxmlformats.org/officeDocument/2006/relationships/hyperlink" Target="https://ru.m.wikipedia.org/wiki/%D0%A3%D1%80%D0%B0%D0%BD-234" TargetMode="External"/><Relationship Id="rId42" Type="http://schemas.openxmlformats.org/officeDocument/2006/relationships/hyperlink" Target="https://ru.m.wikipedia.org/wiki/%D0%9E%D1%81%D0%BC%D0%B8%D0%B9" TargetMode="External"/><Relationship Id="rId47" Type="http://schemas.openxmlformats.org/officeDocument/2006/relationships/hyperlink" Target="https://base.garant.ru/71108018/" TargetMode="External"/><Relationship Id="rId50" Type="http://schemas.openxmlformats.org/officeDocument/2006/relationships/image" Target="media/image3.png"/><Relationship Id="rId55" Type="http://schemas.openxmlformats.org/officeDocument/2006/relationships/image" Target="media/image8.jpeg"/><Relationship Id="rId63" Type="http://schemas.openxmlformats.org/officeDocument/2006/relationships/hyperlink" Target="https://habr.com/ru/articles/522676/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ru.m.wikipedia.org/wiki/%D0%AD%D0%BD%D0%B5%D1%80%D0%B3%D0%B5%D1%82%D0%B8%D0%BA%D0%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m.wikipedia.org/wiki/%D0%9A%D0%B8%D0%BD%D0%B5%D1%82%D0%B8%D1%87%D0%B5%D1%81%D0%BA%D0%B0%D1%8F_%D1%8D%D0%BD%D0%B5%D1%80%D0%B3%D0%B8%D1%8F" TargetMode="External"/><Relationship Id="rId29" Type="http://schemas.openxmlformats.org/officeDocument/2006/relationships/hyperlink" Target="https://wedocs.unep.org/handle/20.500.11822/7790" TargetMode="External"/><Relationship Id="rId11" Type="http://schemas.openxmlformats.org/officeDocument/2006/relationships/hyperlink" Target="https://ru.m.wikipedia.org/wiki/%D0%A6%D0%B5%D0%BF%D0%BD%D0%B0%D1%8F_%D1%8F%D0%B4%D0%B5%D1%80%D0%BD%D0%B0%D1%8F_%D1%80%D0%B5%D0%B0%D0%BA%D1%86%D0%B8%D1%8F" TargetMode="External"/><Relationship Id="rId24" Type="http://schemas.openxmlformats.org/officeDocument/2006/relationships/hyperlink" Target="https://ru.m.wikipedia.org/wiki/ANP_(%D0%BF%D1%80%D0%BE%D0%B3%D1%80%D0%B0%D0%BC%D0%BC%D0%B0_%D1%80%D0%B0%D0%B7%D1%80%D0%B0%D0%B1%D0%BE%D1%82%D0%BA%D0%B8_%D0%B0%D0%B2%D0%B8%D0%B0%D1%86%D0%B8%D0%BE%D0%BD%D0%BD%D0%BE%D0%B3%D0%BE_%D1%8F%D0%B4%D0%B5%D1%80%D0%BD%D0%BE%D0%B3%D0%BE_%D0%B4%D0%B2%D0%B8%D0%B3%D0%B0%D1%82%D0%B5%D0%BB%D1%8F)" TargetMode="External"/><Relationship Id="rId32" Type="http://schemas.openxmlformats.org/officeDocument/2006/relationships/hyperlink" Target="https://ru.m.wikipedia.org/wiki/%D0%A3%D1%80%D0%B0%D0%BD-235" TargetMode="External"/><Relationship Id="rId37" Type="http://schemas.openxmlformats.org/officeDocument/2006/relationships/hyperlink" Target="https://ru.m.wikipedia.org/wiki/%D0%A8%D0%BF%D0%B5%D0%B5%D1%80,_%D0%90%D0%BB%D1%8C%D0%B1%D0%B5%D1%80%D1%82" TargetMode="External"/><Relationship Id="rId40" Type="http://schemas.openxmlformats.org/officeDocument/2006/relationships/hyperlink" Target="https://ru.m.wikipedia.org/wiki/%D0%92%D0%BE%D0%BB%D1%8C%D1%84%D1%80%D0%B0%D0%BC" TargetMode="External"/><Relationship Id="rId45" Type="http://schemas.openxmlformats.org/officeDocument/2006/relationships/hyperlink" Target="https://ru.m.wikipedia.org/wiki/%D0%9C%D0%B8%D0%BD%D0%B8%D1%81%D1%82%D0%B5%D1%80%D1%81%D1%82%D0%B2%D0%BE_%D0%BE%D0%B1%D0%BE%D1%80%D0%BE%D0%BD%D1%8B_%D0%A1%D0%A8%D0%90" TargetMode="External"/><Relationship Id="rId53" Type="http://schemas.openxmlformats.org/officeDocument/2006/relationships/image" Target="media/image6.png"/><Relationship Id="rId58" Type="http://schemas.openxmlformats.org/officeDocument/2006/relationships/image" Target="media/image11.png"/><Relationship Id="rId66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hyperlink" Target="https://ru.wikipedia.org/wiki/%D0%A3%D1%80%D0%B0%D0%BD_(%D1%8D%D0%BB%D0%B5%D0%BC%D0%B5%D0%BD%D1%82)" TargetMode="External"/><Relationship Id="rId19" Type="http://schemas.openxmlformats.org/officeDocument/2006/relationships/hyperlink" Target="https://ru.m.wikipedia.org/wiki/%D0%90%D1%82%D0%BE%D0%BC%D0%BD%D1%8B%D0%B9_%D0%BB%D0%B5%D0%B4%D0%BE%D0%BA%D0%BE%D0%BB" TargetMode="External"/><Relationship Id="rId14" Type="http://schemas.openxmlformats.org/officeDocument/2006/relationships/hyperlink" Target="https://ru.m.wikipedia.org/wiki/%D0%A3%D1%80%D0%B0%D0%BD-235" TargetMode="External"/><Relationship Id="rId22" Type="http://schemas.openxmlformats.org/officeDocument/2006/relationships/hyperlink" Target="https://ru.m.wikipedia.org/wiki/%D0%A1%D0%A8%D0%90" TargetMode="External"/><Relationship Id="rId27" Type="http://schemas.openxmlformats.org/officeDocument/2006/relationships/hyperlink" Target="https://www.orau.org/health-physics-museum/index.html" TargetMode="External"/><Relationship Id="rId30" Type="http://schemas.openxmlformats.org/officeDocument/2006/relationships/hyperlink" Target="https://news.rambler.ru/organization/oon/" TargetMode="External"/><Relationship Id="rId35" Type="http://schemas.openxmlformats.org/officeDocument/2006/relationships/hyperlink" Target="https://ru.m.wikipedia.org/wiki/%D0%91%D1%80%D0%BE%D0%BD%D0%B5%D0%B1%D0%BE%D0%B9%D0%BD%D1%8B%D0%B9_%D1%81%D0%BD%D0%B0%D1%80%D1%8F%D0%B4" TargetMode="External"/><Relationship Id="rId43" Type="http://schemas.openxmlformats.org/officeDocument/2006/relationships/hyperlink" Target="https://ru.m.wikipedia.org/wiki/%D0%98%D1%80%D0%B8%D0%B4%D0%B8%D0%B9" TargetMode="External"/><Relationship Id="rId48" Type="http://schemas.openxmlformats.org/officeDocument/2006/relationships/image" Target="media/image1.png"/><Relationship Id="rId56" Type="http://schemas.openxmlformats.org/officeDocument/2006/relationships/image" Target="media/image9.png"/><Relationship Id="rId64" Type="http://schemas.openxmlformats.org/officeDocument/2006/relationships/hyperlink" Target="https://base.garant.ru/10105506/0add9c67393c4454d39a78904e0baac0/" TargetMode="External"/><Relationship Id="rId8" Type="http://schemas.openxmlformats.org/officeDocument/2006/relationships/hyperlink" Target="https://ru.m.wikipedia.org/wiki/%D0%AD%D0%BB%D0%B5%D0%BA%D1%82%D1%80%D0%BE%D1%8D%D0%BD%D0%B5%D1%80%D0%B3%D0%B8%D1%8F" TargetMode="External"/><Relationship Id="rId51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https://ru.m.wikipedia.org/wiki/%D0%94%D0%B5%D0%BB%D0%B5%D0%BD%D0%B8%D0%B5_%D1%8F%D0%B4%D1%80%D0%B0" TargetMode="External"/><Relationship Id="rId17" Type="http://schemas.openxmlformats.org/officeDocument/2006/relationships/hyperlink" Target="https://ru.m.wikipedia.org/wiki/%D0%A2%D0%B5%D0%BF%D0%BB%D0%BE%D0%B2%D0%B0%D1%8F_%D1%8D%D0%BD%D0%B5%D1%80%D0%B3%D0%B8%D1%8F" TargetMode="External"/><Relationship Id="rId25" Type="http://schemas.openxmlformats.org/officeDocument/2006/relationships/hyperlink" Target="https://ru.m.wikipedia.org/wiki/%D0%90%D1%82%D0%BE%D0%BC%D0%BE%D0%BB%D1%91%D1%82" TargetMode="External"/><Relationship Id="rId33" Type="http://schemas.openxmlformats.org/officeDocument/2006/relationships/hyperlink" Target="https://ru.m.wikipedia.org/wiki/%D0%A3%D1%80%D0%B0%D0%BD-238" TargetMode="External"/><Relationship Id="rId38" Type="http://schemas.openxmlformats.org/officeDocument/2006/relationships/hyperlink" Target="https://ru.m.wikipedia.org/wiki/%D0%9F%D0%B8%D1%80%D0%BE%D1%84%D0%BE%D1%80%D0%BD%D0%BE%D1%81%D1%82%D1%8C" TargetMode="External"/><Relationship Id="rId46" Type="http://schemas.openxmlformats.org/officeDocument/2006/relationships/hyperlink" Target="https://ru.m.wikipedia.org/wiki/%D0%9D%D0%90%D0%A2%D0%9E" TargetMode="External"/><Relationship Id="rId59" Type="http://schemas.openxmlformats.org/officeDocument/2006/relationships/image" Target="media/image12.png"/><Relationship Id="rId67" Type="http://schemas.openxmlformats.org/officeDocument/2006/relationships/fontTable" Target="fontTable.xml"/><Relationship Id="rId20" Type="http://schemas.openxmlformats.org/officeDocument/2006/relationships/hyperlink" Target="https://ru.m.wikipedia.org/wiki/%D0%90%D1%82%D0%BE%D0%BC%D0%BD%D1%8B%D0%B5_%D0%BF%D0%BE%D0%B4%D0%B2%D0%BE%D0%B4%D0%BD%D1%8B%D0%B5_%D0%BB%D0%BE%D0%B4%D0%BA%D0%B8" TargetMode="External"/><Relationship Id="rId41" Type="http://schemas.openxmlformats.org/officeDocument/2006/relationships/hyperlink" Target="https://ru.m.wikipedia.org/wiki/%D0%97%D0%BE%D0%BB%D0%BE%D1%82%D0%BE" TargetMode="External"/><Relationship Id="rId54" Type="http://schemas.openxmlformats.org/officeDocument/2006/relationships/image" Target="media/image7.jpeg"/><Relationship Id="rId62" Type="http://schemas.openxmlformats.org/officeDocument/2006/relationships/hyperlink" Target="https://elib.biblioatom.ru/text/vniinm-50_t1_1995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u.m.wikipedia.org/wiki/%D0%9D%D0%B5%D0%B9%D1%82%D1%80%D0%BE%D0%BD" TargetMode="External"/><Relationship Id="rId23" Type="http://schemas.openxmlformats.org/officeDocument/2006/relationships/hyperlink" Target="https://ru.m.wikipedia.org/wiki/%D0%9F%D1%80%D0%BE%D0%BC%D0%B5%D1%82%D0%B5%D0%B9_(%D0%BA%D0%BE%D1%81%D0%BC%D0%B8%D1%87%D0%B5%D1%81%D0%BA%D0%B0%D1%8F_%D0%BF%D1%80%D0%BE%D0%B3%D1%80%D0%B0%D0%BC%D0%BC%D0%B0)" TargetMode="External"/><Relationship Id="rId28" Type="http://schemas.openxmlformats.org/officeDocument/2006/relationships/hyperlink" Target="https://www.jstor.org/stable/226113" TargetMode="External"/><Relationship Id="rId36" Type="http://schemas.openxmlformats.org/officeDocument/2006/relationships/hyperlink" Target="https://ru.m.wikipedia.org/wiki/%D0%A1%D0%BD%D0%B0%D1%80%D1%8F%D0%B4" TargetMode="External"/><Relationship Id="rId49" Type="http://schemas.openxmlformats.org/officeDocument/2006/relationships/image" Target="media/image2.png"/><Relationship Id="rId57" Type="http://schemas.openxmlformats.org/officeDocument/2006/relationships/image" Target="media/image10.png"/><Relationship Id="rId10" Type="http://schemas.openxmlformats.org/officeDocument/2006/relationships/hyperlink" Target="https://ru.m.wikipedia.org/wiki/%D0%AF%D0%B4%D0%B5%D1%80%D0%BD%D0%B0%D1%8F_%D1%8D%D0%BD%D0%B5%D1%80%D0%B3%D0%B8%D1%8F" TargetMode="External"/><Relationship Id="rId31" Type="http://schemas.openxmlformats.org/officeDocument/2006/relationships/hyperlink" Target="https://ru.m.wikipedia.org/wiki/%D0%98%D0%B7%D0%BE%D1%82%D0%BE%D0%BF%D1%8B" TargetMode="External"/><Relationship Id="rId44" Type="http://schemas.openxmlformats.org/officeDocument/2006/relationships/hyperlink" Target="https://ru.m.wikipedia.org/wiki/%D0%9A%D0%B0%D1%80%D1%86%D0%B8%D0%BD%D0%BE%D0%BC%D0%B0" TargetMode="External"/><Relationship Id="rId52" Type="http://schemas.openxmlformats.org/officeDocument/2006/relationships/image" Target="media/image5.png"/><Relationship Id="rId60" Type="http://schemas.openxmlformats.org/officeDocument/2006/relationships/hyperlink" Target="https://ru.wikipedia.org/wiki/%D0%A3%D1%80%D0%B0%D0%BD_(%D1%8D%D0%BB%D0%B5%D0%BC%D0%B5%D0%BD%D1%82)" TargetMode="External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ru.m.wikipedia.org/wiki/%D0%A2%D0%B5%D0%BF%D0%BB%D0%BE%D0%B2%D0%B0%D1%8F_%D1%8D%D0%BD%D0%B5%D1%80%D0%B3%D0%B8%D1%8F" TargetMode="External"/><Relationship Id="rId13" Type="http://schemas.openxmlformats.org/officeDocument/2006/relationships/hyperlink" Target="https://ru.m.wikipedia.org/wiki/%D0%9F%D0%BB%D1%83%D1%82%D0%BE%D0%BD%D0%B8%D0%B9" TargetMode="External"/><Relationship Id="rId18" Type="http://schemas.openxmlformats.org/officeDocument/2006/relationships/hyperlink" Target="https://ru.m.wikipedia.org/wiki/%D0%90%D0%AD%D0%A1" TargetMode="External"/><Relationship Id="rId39" Type="http://schemas.openxmlformats.org/officeDocument/2006/relationships/hyperlink" Target="https://ru.m.wikipedia.org/wiki/%D0%A1%D0%B2%D0%B8%D0%BD%D0%B5%D1%8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20</Pages>
  <Words>5698</Words>
  <Characters>32479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darinababaj@gmail.com</cp:lastModifiedBy>
  <cp:revision>4</cp:revision>
  <dcterms:created xsi:type="dcterms:W3CDTF">2024-03-30T17:11:00Z</dcterms:created>
  <dcterms:modified xsi:type="dcterms:W3CDTF">2024-03-30T18:09:00Z</dcterms:modified>
</cp:coreProperties>
</file>