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97" w:rsidRDefault="00D57B97">
      <w:pPr>
        <w:rPr>
          <w:rFonts w:ascii="Times New Roman" w:hAnsi="Times New Roman" w:cs="Times New Roman"/>
        </w:rPr>
      </w:pPr>
      <w:bookmarkStart w:id="0" w:name="_GoBack"/>
      <w:r w:rsidRPr="00D57B97">
        <w:rPr>
          <w:rFonts w:ascii="Times New Roman" w:hAnsi="Times New Roman" w:cs="Times New Roman"/>
        </w:rPr>
        <w:t xml:space="preserve">ПЕДАГОГИЧЕСКОЕ МАСТЕРСТВО ПРИ </w:t>
      </w:r>
      <w:r>
        <w:rPr>
          <w:rFonts w:ascii="Times New Roman" w:hAnsi="Times New Roman" w:cs="Times New Roman"/>
        </w:rPr>
        <w:t>ПРЕПОДАВАНИИ ИНОСТРАННЫХ ЯЗЫКОВ</w:t>
      </w:r>
    </w:p>
    <w:bookmarkEnd w:id="0"/>
    <w:p w:rsidR="00D57B97" w:rsidRDefault="00D57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Т.В.</w:t>
      </w:r>
      <w:r w:rsidRPr="00D57B97">
        <w:rPr>
          <w:rFonts w:ascii="Times New Roman" w:hAnsi="Times New Roman" w:cs="Times New Roman"/>
        </w:rPr>
        <w:t>- преподаватель</w:t>
      </w:r>
      <w:r>
        <w:rPr>
          <w:rFonts w:ascii="Times New Roman" w:hAnsi="Times New Roman" w:cs="Times New Roman"/>
        </w:rPr>
        <w:t xml:space="preserve"> немецкого языка, </w:t>
      </w:r>
      <w:proofErr w:type="spellStart"/>
      <w:r>
        <w:rPr>
          <w:rFonts w:ascii="Times New Roman" w:hAnsi="Times New Roman" w:cs="Times New Roman"/>
        </w:rPr>
        <w:t>г.Шахунья</w:t>
      </w:r>
      <w:proofErr w:type="spellEnd"/>
      <w:r w:rsidRPr="00D57B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ГБПОУ </w:t>
      </w:r>
      <w:proofErr w:type="spellStart"/>
      <w:r>
        <w:rPr>
          <w:rFonts w:ascii="Times New Roman" w:hAnsi="Times New Roman" w:cs="Times New Roman"/>
        </w:rPr>
        <w:t>Шахунский</w:t>
      </w:r>
      <w:proofErr w:type="spellEnd"/>
      <w:r>
        <w:rPr>
          <w:rFonts w:ascii="Times New Roman" w:hAnsi="Times New Roman" w:cs="Times New Roman"/>
        </w:rPr>
        <w:t xml:space="preserve"> колледж аграрной индустрии</w:t>
      </w:r>
    </w:p>
    <w:p w:rsidR="00D57B97" w:rsidRDefault="00D57B97">
      <w:pPr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 xml:space="preserve"> </w:t>
      </w:r>
      <w:r w:rsidRPr="00D57B97">
        <w:rPr>
          <w:rFonts w:ascii="Times New Roman" w:hAnsi="Times New Roman" w:cs="Times New Roman"/>
          <w:i/>
        </w:rPr>
        <w:t>Аннотация:</w:t>
      </w:r>
      <w:r w:rsidRPr="00D57B97">
        <w:rPr>
          <w:rFonts w:ascii="Times New Roman" w:hAnsi="Times New Roman" w:cs="Times New Roman"/>
        </w:rPr>
        <w:t xml:space="preserve"> в статье уделяется внимание профессионализму преподавателя иностранного языка. Подчеркивается мастерство педагога. Перечисляются умения преподавателей, необходимые для овладения иностранным языком.</w:t>
      </w:r>
    </w:p>
    <w:p w:rsidR="00D57B97" w:rsidRDefault="00D57B97">
      <w:pPr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 xml:space="preserve"> </w:t>
      </w:r>
      <w:r w:rsidRPr="00D57B97">
        <w:rPr>
          <w:rFonts w:ascii="Times New Roman" w:hAnsi="Times New Roman" w:cs="Times New Roman"/>
          <w:i/>
        </w:rPr>
        <w:t>Ключевые слова:</w:t>
      </w:r>
      <w:r w:rsidRPr="00D57B97">
        <w:rPr>
          <w:rFonts w:ascii="Times New Roman" w:hAnsi="Times New Roman" w:cs="Times New Roman"/>
        </w:rPr>
        <w:t xml:space="preserve"> студент, преподаватель, педагогическое мастерство, иностранный язык, профессионализм, учебная дисциплина.</w:t>
      </w:r>
    </w:p>
    <w:p w:rsidR="00D57B97" w:rsidRDefault="00D57B97">
      <w:pPr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 xml:space="preserve"> Каждый преподаватель иностранных языков должен быть опытным, знающим свой предмет лучше, чем другие предметы, и всесторонне развитым специалистом, иметь такие качества, которые могли бы помочь ему владеть аудиторией, уметь преподнести каждое иностранное слово как родное. Важнейшим условием совершенствования учебного процесса в вузе является повышение педагогического мастерства, являющегося стержневым звеном любой педагогической системы. Педагогическое мастерство преподавателя – это владение профессиональными знаниями и умениями, позволяющее специалисту успешно решить профессиональные задачи. Это знание особенностей педагогического процесса, умение его построить и привести в движение. Особое место в структуре мастерства преподавателя занимает педагогическая техника. Это та совокупность умений и навыков, которая необходима для эффективного применения системы методов педагогического воздействия на отдельных студентов и коллектив в целом. Умение выбрать правильный стиль и тон в обращении со студентами, умение управлять вниманием, чувство темпа, навыки управления и демонстрации своего отношения к поступкам студентов. Чтобы стать мастером, творцом преподавателю необходимо овладеть закономерностями и механизмами педагогического процесса. Это позволит ему мыслить, действовать, анализировать педагогические явления, расчленять их на составные элементы. Овладение педагогическим мастерством доступно каждому педагогу при условии целенаправленной работы над собой. Педагогическое мастерство – это сплав личностных и профессиональных качеств. Профессионально значимые личности преподавателя – это комплекс социально востребованных качеств и способностей личности, позволяющих эффективно реализовывать современные образовательные цели. Успешность работы преподавателя иностранных языков зависит от уровня профессионализма. Профессионал – это специалист, овладевший высокими уровнями профессиональной деятельности, вносящий свой индивидуальный творческий вклад в профессию, нашедший своё индивидуальное предназначение, стимулирующий в обществе интерес к результатам профессиональной деятельности и повышающий престиж своей профессии в обществе. СОВРЕМЕННЫЕ ИННОВАЦИИ № 3(17) 2017 Профессионализм является интегральной характеристикой человека как личности, субъекта и как профессионала. Умения преподавателя иностранных языков делятся на конструктивные, организаторские, коммуникативные, включая дидактические и организаторские [1, с. 23]. Конструктивные умения помогают преподавателю иностранных языков планировать свою деятельность, организаторские умения связаны с непосредственной реализацией своих намеченных планов; преподаватель должен уметь организовывать как свою деятельность, так и деятельность студентов. Дидактические умения – это умения преподавателя иностранных языков ясно и доходчиво объяснить студентам новый материал, продемонстрировать навыки знания иностранного языка. Организаторские умения позволят педагогу правильно и четко провести продуманное учебное занятие, реализовать намеченное мероприятие. В процессе воспитания интереса к занятиям иностранных языков обычно исходят из сущности общей системы воспитательной работы, а также из особенностей возраста обучаемых [2, с. 31]. Условия обучения и воспитания студентов определяют интересы студентов к деятельности, способствуют формированию личности. Педагогическое мастерство основывается на профессиональном уровне педагога, его общей культуре и педагогическом опыте. Для педагога важнейшее звено его профессиональной деятельности заключается в практике воспитания, обучения и развития подрастающего поколения. Педагогическое мастерство складывается не только из знания предмета, профессиональной </w:t>
      </w:r>
      <w:r w:rsidRPr="00D57B97">
        <w:rPr>
          <w:rFonts w:ascii="Times New Roman" w:hAnsi="Times New Roman" w:cs="Times New Roman"/>
        </w:rPr>
        <w:lastRenderedPageBreak/>
        <w:t>компетентности и педагогических технологий, но и из стиля, творчества, мышления, опыта и многих других факторов.</w:t>
      </w:r>
    </w:p>
    <w:p w:rsidR="00D57B97" w:rsidRPr="00D57B97" w:rsidRDefault="00D57B97">
      <w:pPr>
        <w:rPr>
          <w:rFonts w:ascii="Times New Roman" w:hAnsi="Times New Roman" w:cs="Times New Roman"/>
          <w:i/>
        </w:rPr>
      </w:pPr>
      <w:r w:rsidRPr="00D57B97">
        <w:rPr>
          <w:rFonts w:ascii="Times New Roman" w:hAnsi="Times New Roman" w:cs="Times New Roman"/>
        </w:rPr>
        <w:t xml:space="preserve"> </w:t>
      </w:r>
      <w:r w:rsidRPr="00D57B97">
        <w:rPr>
          <w:rFonts w:ascii="Times New Roman" w:hAnsi="Times New Roman" w:cs="Times New Roman"/>
          <w:i/>
        </w:rPr>
        <w:t>Список литературы</w:t>
      </w:r>
    </w:p>
    <w:p w:rsidR="00D57B97" w:rsidRDefault="00D57B97">
      <w:pPr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 xml:space="preserve"> 1. Ибрагимов Х.И., Юлдашева У.А., </w:t>
      </w:r>
      <w:proofErr w:type="spellStart"/>
      <w:r w:rsidRPr="00D57B97">
        <w:rPr>
          <w:rFonts w:ascii="Times New Roman" w:hAnsi="Times New Roman" w:cs="Times New Roman"/>
        </w:rPr>
        <w:t>Бобомирзаев</w:t>
      </w:r>
      <w:proofErr w:type="spellEnd"/>
      <w:r w:rsidRPr="00D57B97">
        <w:rPr>
          <w:rFonts w:ascii="Times New Roman" w:hAnsi="Times New Roman" w:cs="Times New Roman"/>
        </w:rPr>
        <w:t xml:space="preserve"> Х.С. Педагогическая психология. Т., 2009.</w:t>
      </w:r>
    </w:p>
    <w:p w:rsidR="00DB4457" w:rsidRPr="00D57B97" w:rsidRDefault="00D57B97">
      <w:pPr>
        <w:rPr>
          <w:rFonts w:ascii="Times New Roman" w:hAnsi="Times New Roman" w:cs="Times New Roman"/>
        </w:rPr>
      </w:pPr>
      <w:r w:rsidRPr="00D57B97">
        <w:rPr>
          <w:rFonts w:ascii="Times New Roman" w:hAnsi="Times New Roman" w:cs="Times New Roman"/>
        </w:rPr>
        <w:t xml:space="preserve"> 2. </w:t>
      </w:r>
      <w:proofErr w:type="spellStart"/>
      <w:r w:rsidRPr="00D57B97">
        <w:rPr>
          <w:rFonts w:ascii="Times New Roman" w:hAnsi="Times New Roman" w:cs="Times New Roman"/>
        </w:rPr>
        <w:t>Мавлонова</w:t>
      </w:r>
      <w:proofErr w:type="spellEnd"/>
      <w:r w:rsidRPr="00D57B97">
        <w:rPr>
          <w:rFonts w:ascii="Times New Roman" w:hAnsi="Times New Roman" w:cs="Times New Roman"/>
        </w:rPr>
        <w:t xml:space="preserve"> Р.А., Тураева О.Г., </w:t>
      </w:r>
      <w:proofErr w:type="spellStart"/>
      <w:r w:rsidRPr="00D57B97">
        <w:rPr>
          <w:rFonts w:ascii="Times New Roman" w:hAnsi="Times New Roman" w:cs="Times New Roman"/>
        </w:rPr>
        <w:t>Халикбердиев</w:t>
      </w:r>
      <w:proofErr w:type="spellEnd"/>
      <w:r w:rsidRPr="00D57B97">
        <w:rPr>
          <w:rFonts w:ascii="Times New Roman" w:hAnsi="Times New Roman" w:cs="Times New Roman"/>
        </w:rPr>
        <w:t xml:space="preserve"> К.М. Педагогика. Т., 2009.</w:t>
      </w:r>
    </w:p>
    <w:sectPr w:rsidR="00DB4457" w:rsidRPr="00D5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D6"/>
    <w:rsid w:val="00D57B97"/>
    <w:rsid w:val="00DA17D6"/>
    <w:rsid w:val="00D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14E7-85EB-4D15-B2B8-1F61BA1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2024-01-03T14:40:00Z</dcterms:created>
  <dcterms:modified xsi:type="dcterms:W3CDTF">2024-01-03T14:45:00Z</dcterms:modified>
</cp:coreProperties>
</file>