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C45" w:rsidRDefault="00670C45">
      <w:pPr>
        <w:ind w:left="-993"/>
        <w:rPr>
          <w:lang w:val="en-US"/>
        </w:rPr>
      </w:pPr>
    </w:p>
    <w:p w:rsidR="000C77FF" w:rsidRPr="000C77FF" w:rsidRDefault="002942B5" w:rsidP="000C77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МБОУ </w:t>
      </w:r>
      <w:r w:rsidR="000C77FF" w:rsidRPr="000C77FF">
        <w:rPr>
          <w:rFonts w:ascii="Times New Roman" w:hAnsi="Times New Roman" w:cs="Times New Roman"/>
          <w:b/>
          <w:sz w:val="32"/>
          <w:szCs w:val="32"/>
        </w:rPr>
        <w:t>Лицей  №</w:t>
      </w:r>
      <w:r>
        <w:rPr>
          <w:rFonts w:ascii="Times New Roman" w:hAnsi="Times New Roman" w:cs="Times New Roman"/>
          <w:b/>
          <w:sz w:val="32"/>
          <w:szCs w:val="32"/>
        </w:rPr>
        <w:t>1</w:t>
      </w:r>
    </w:p>
    <w:p w:rsidR="000C77FF" w:rsidRPr="000C77FF" w:rsidRDefault="000C77FF" w:rsidP="000C77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77FF" w:rsidRPr="000C77FF" w:rsidRDefault="000C77FF" w:rsidP="000C77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77FF" w:rsidRPr="000C77FF" w:rsidRDefault="000C77FF" w:rsidP="000C77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77FF" w:rsidRPr="000C77FF" w:rsidRDefault="000C77FF" w:rsidP="000C77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876" w:rsidRPr="002942B5" w:rsidRDefault="00A97477" w:rsidP="00674876">
      <w:pPr>
        <w:suppressAutoHyphens/>
        <w:autoSpaceDN w:val="0"/>
        <w:spacing w:after="0"/>
        <w:jc w:val="center"/>
        <w:rPr>
          <w:rFonts w:ascii="Times New Roman" w:eastAsia="SimSun" w:hAnsi="Times New Roman" w:cs="Times New Roman"/>
          <w:kern w:val="3"/>
          <w:sz w:val="44"/>
          <w:szCs w:val="44"/>
        </w:rPr>
      </w:pPr>
      <w:r w:rsidRPr="002942B5">
        <w:rPr>
          <w:rFonts w:ascii="Times New Roman" w:eastAsia="SimSun" w:hAnsi="Times New Roman" w:cs="Times New Roman"/>
          <w:kern w:val="3"/>
          <w:sz w:val="44"/>
          <w:szCs w:val="44"/>
        </w:rPr>
        <w:t>Исследовательская</w:t>
      </w:r>
      <w:r w:rsidR="00674876" w:rsidRPr="002942B5">
        <w:rPr>
          <w:rFonts w:ascii="Times New Roman" w:eastAsia="SimSun" w:hAnsi="Times New Roman" w:cs="Times New Roman"/>
          <w:kern w:val="3"/>
          <w:sz w:val="44"/>
          <w:szCs w:val="44"/>
        </w:rPr>
        <w:t xml:space="preserve"> работа</w:t>
      </w:r>
    </w:p>
    <w:p w:rsidR="00674876" w:rsidRPr="002942B5" w:rsidRDefault="00674876" w:rsidP="00674876">
      <w:pPr>
        <w:suppressAutoHyphens/>
        <w:autoSpaceDN w:val="0"/>
        <w:spacing w:after="0"/>
        <w:jc w:val="center"/>
        <w:rPr>
          <w:rFonts w:ascii="Times New Roman" w:eastAsia="SimSun" w:hAnsi="Times New Roman" w:cs="Times New Roman"/>
          <w:kern w:val="3"/>
          <w:sz w:val="44"/>
          <w:szCs w:val="44"/>
        </w:rPr>
      </w:pPr>
      <w:r w:rsidRPr="002942B5">
        <w:rPr>
          <w:rFonts w:ascii="Times New Roman" w:eastAsia="SimSun" w:hAnsi="Times New Roman" w:cs="Times New Roman"/>
          <w:kern w:val="3"/>
          <w:sz w:val="44"/>
          <w:szCs w:val="44"/>
        </w:rPr>
        <w:t>по химии</w:t>
      </w:r>
    </w:p>
    <w:p w:rsidR="000C77FF" w:rsidRPr="002942B5" w:rsidRDefault="000C77FF" w:rsidP="000C77F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942B5">
        <w:rPr>
          <w:rFonts w:ascii="Times New Roman" w:hAnsi="Times New Roman" w:cs="Times New Roman"/>
          <w:b/>
          <w:sz w:val="44"/>
          <w:szCs w:val="44"/>
        </w:rPr>
        <w:t xml:space="preserve"> «Минеральные удобрения»</w:t>
      </w:r>
    </w:p>
    <w:p w:rsidR="000C77FF" w:rsidRPr="002942B5" w:rsidRDefault="000C77FF" w:rsidP="000C77FF">
      <w:pPr>
        <w:rPr>
          <w:rFonts w:ascii="Times New Roman" w:hAnsi="Times New Roman" w:cs="Times New Roman"/>
          <w:sz w:val="44"/>
          <w:szCs w:val="44"/>
        </w:rPr>
      </w:pPr>
    </w:p>
    <w:p w:rsidR="000C77FF" w:rsidRPr="000C77FF" w:rsidRDefault="000C77FF" w:rsidP="000C77FF">
      <w:pPr>
        <w:rPr>
          <w:rFonts w:ascii="Times New Roman" w:hAnsi="Times New Roman" w:cs="Times New Roman"/>
          <w:sz w:val="28"/>
          <w:szCs w:val="28"/>
        </w:rPr>
      </w:pPr>
    </w:p>
    <w:p w:rsidR="000C77FF" w:rsidRDefault="000C77FF" w:rsidP="000C77FF">
      <w:pPr>
        <w:rPr>
          <w:rFonts w:ascii="Times New Roman" w:hAnsi="Times New Roman" w:cs="Times New Roman"/>
          <w:sz w:val="28"/>
          <w:szCs w:val="28"/>
        </w:rPr>
      </w:pPr>
    </w:p>
    <w:p w:rsidR="002942B5" w:rsidRDefault="002942B5" w:rsidP="000C77FF">
      <w:pPr>
        <w:rPr>
          <w:rFonts w:ascii="Times New Roman" w:hAnsi="Times New Roman" w:cs="Times New Roman"/>
          <w:sz w:val="28"/>
          <w:szCs w:val="28"/>
        </w:rPr>
      </w:pPr>
    </w:p>
    <w:p w:rsidR="002942B5" w:rsidRDefault="002942B5" w:rsidP="000C77FF">
      <w:pPr>
        <w:rPr>
          <w:rFonts w:ascii="Times New Roman" w:hAnsi="Times New Roman" w:cs="Times New Roman"/>
          <w:sz w:val="28"/>
          <w:szCs w:val="28"/>
        </w:rPr>
      </w:pPr>
    </w:p>
    <w:p w:rsidR="002942B5" w:rsidRDefault="002942B5" w:rsidP="000C77FF">
      <w:pPr>
        <w:rPr>
          <w:rFonts w:ascii="Times New Roman" w:hAnsi="Times New Roman" w:cs="Times New Roman"/>
          <w:sz w:val="28"/>
          <w:szCs w:val="28"/>
        </w:rPr>
      </w:pPr>
    </w:p>
    <w:p w:rsidR="002942B5" w:rsidRDefault="002942B5" w:rsidP="000C77FF">
      <w:pPr>
        <w:rPr>
          <w:rFonts w:ascii="Times New Roman" w:hAnsi="Times New Roman" w:cs="Times New Roman"/>
          <w:sz w:val="28"/>
          <w:szCs w:val="28"/>
        </w:rPr>
      </w:pPr>
    </w:p>
    <w:p w:rsidR="002942B5" w:rsidRDefault="002942B5" w:rsidP="000C77FF">
      <w:pPr>
        <w:rPr>
          <w:rFonts w:ascii="Times New Roman" w:hAnsi="Times New Roman" w:cs="Times New Roman"/>
          <w:sz w:val="28"/>
          <w:szCs w:val="28"/>
        </w:rPr>
      </w:pPr>
    </w:p>
    <w:p w:rsidR="002942B5" w:rsidRDefault="002942B5" w:rsidP="002942B5">
      <w:pPr>
        <w:rPr>
          <w:rFonts w:ascii="Times New Roman" w:hAnsi="Times New Roman" w:cs="Times New Roman"/>
          <w:sz w:val="28"/>
          <w:szCs w:val="28"/>
        </w:rPr>
      </w:pPr>
    </w:p>
    <w:p w:rsidR="002942B5" w:rsidRDefault="002942B5" w:rsidP="002942B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ученица 11 класса</w:t>
      </w:r>
    </w:p>
    <w:p w:rsidR="002942B5" w:rsidRDefault="002942B5" w:rsidP="002942B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Лицея№1 </w:t>
      </w:r>
    </w:p>
    <w:p w:rsidR="002942B5" w:rsidRPr="000C77FF" w:rsidRDefault="002942B5" w:rsidP="002942B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угуруслан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C77FF" w:rsidRDefault="002942B5" w:rsidP="002942B5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Шмаль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:rsidR="005132FA" w:rsidRDefault="002942B5" w:rsidP="002942B5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Преподаватель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:И</w:t>
      </w:r>
      <w:proofErr w:type="gramEnd"/>
      <w:r>
        <w:rPr>
          <w:rFonts w:ascii="Times New Roman" w:hAnsi="Times New Roman" w:cs="Times New Roman"/>
          <w:sz w:val="28"/>
          <w:szCs w:val="28"/>
        </w:rPr>
        <w:t>дигишева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Н.К.</w:t>
      </w:r>
    </w:p>
    <w:p w:rsidR="002942B5" w:rsidRDefault="002942B5" w:rsidP="002942B5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942B5" w:rsidRDefault="002942B5" w:rsidP="002942B5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942B5" w:rsidRDefault="002942B5" w:rsidP="002942B5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942B5" w:rsidRPr="002942B5" w:rsidRDefault="002942B5" w:rsidP="002942B5">
      <w:pPr>
        <w:jc w:val="center"/>
        <w:rPr>
          <w:rFonts w:ascii="Times New Roman" w:hAnsi="Times New Roman" w:cs="Times New Roman"/>
          <w:sz w:val="24"/>
          <w:szCs w:val="28"/>
        </w:rPr>
      </w:pPr>
      <w:proofErr w:type="spellStart"/>
      <w:r w:rsidRPr="002942B5">
        <w:rPr>
          <w:rFonts w:ascii="Times New Roman" w:hAnsi="Times New Roman" w:cs="Times New Roman"/>
          <w:sz w:val="24"/>
          <w:szCs w:val="28"/>
        </w:rPr>
        <w:t>г.Бугуруслан</w:t>
      </w:r>
      <w:proofErr w:type="spellEnd"/>
      <w:r w:rsidRPr="002942B5">
        <w:rPr>
          <w:rFonts w:ascii="Times New Roman" w:hAnsi="Times New Roman" w:cs="Times New Roman"/>
          <w:sz w:val="24"/>
          <w:szCs w:val="28"/>
        </w:rPr>
        <w:t xml:space="preserve"> 2023</w:t>
      </w:r>
      <w:bookmarkStart w:id="0" w:name="_GoBack"/>
      <w:bookmarkEnd w:id="0"/>
    </w:p>
    <w:p w:rsidR="000C77FF" w:rsidRPr="002942B5" w:rsidRDefault="00674876" w:rsidP="000C77FF">
      <w:pPr>
        <w:tabs>
          <w:tab w:val="left" w:pos="37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942B5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0C77FF" w:rsidRPr="002942B5" w:rsidRDefault="000C77FF" w:rsidP="000C77FF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0C77FF" w:rsidRPr="002942B5" w:rsidRDefault="00E45225" w:rsidP="00206E4E">
      <w:pPr>
        <w:tabs>
          <w:tab w:val="left" w:pos="37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2B5">
        <w:rPr>
          <w:rFonts w:ascii="Times New Roman" w:hAnsi="Times New Roman" w:cs="Times New Roman"/>
          <w:sz w:val="24"/>
          <w:szCs w:val="24"/>
        </w:rPr>
        <w:t>ВВЕДЕНИЕ</w:t>
      </w:r>
      <w:r w:rsidR="00815032" w:rsidRPr="002942B5">
        <w:rPr>
          <w:rFonts w:ascii="Times New Roman" w:hAnsi="Times New Roman" w:cs="Times New Roman"/>
          <w:sz w:val="24"/>
          <w:szCs w:val="24"/>
        </w:rPr>
        <w:t>……..</w:t>
      </w:r>
      <w:r w:rsidR="000C77FF" w:rsidRPr="002942B5">
        <w:rPr>
          <w:rFonts w:ascii="Times New Roman" w:hAnsi="Times New Roman" w:cs="Times New Roman"/>
          <w:sz w:val="24"/>
          <w:szCs w:val="24"/>
        </w:rPr>
        <w:t>…………………</w:t>
      </w:r>
      <w:r w:rsidR="00815032" w:rsidRPr="002942B5">
        <w:rPr>
          <w:rFonts w:ascii="Times New Roman" w:hAnsi="Times New Roman" w:cs="Times New Roman"/>
          <w:sz w:val="24"/>
          <w:szCs w:val="24"/>
        </w:rPr>
        <w:t>…………</w:t>
      </w:r>
      <w:r w:rsidR="000C77FF" w:rsidRPr="002942B5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815032" w:rsidRPr="002942B5">
        <w:rPr>
          <w:rFonts w:ascii="Times New Roman" w:hAnsi="Times New Roman" w:cs="Times New Roman"/>
          <w:sz w:val="24"/>
          <w:szCs w:val="24"/>
        </w:rPr>
        <w:t>.</w:t>
      </w:r>
      <w:r w:rsidR="000C77FF" w:rsidRPr="002942B5">
        <w:rPr>
          <w:rFonts w:ascii="Times New Roman" w:hAnsi="Times New Roman" w:cs="Times New Roman"/>
          <w:sz w:val="24"/>
          <w:szCs w:val="24"/>
        </w:rPr>
        <w:t>……………</w:t>
      </w:r>
      <w:r w:rsidR="00815032" w:rsidRPr="002942B5">
        <w:rPr>
          <w:rFonts w:ascii="Times New Roman" w:hAnsi="Times New Roman" w:cs="Times New Roman"/>
          <w:sz w:val="24"/>
          <w:szCs w:val="24"/>
        </w:rPr>
        <w:t>.</w:t>
      </w:r>
      <w:r w:rsidR="000C77FF" w:rsidRPr="002942B5">
        <w:rPr>
          <w:rFonts w:ascii="Times New Roman" w:hAnsi="Times New Roman" w:cs="Times New Roman"/>
          <w:sz w:val="24"/>
          <w:szCs w:val="24"/>
        </w:rPr>
        <w:t>…</w:t>
      </w:r>
      <w:r w:rsidR="00F77DBA" w:rsidRPr="002942B5">
        <w:rPr>
          <w:rFonts w:ascii="Times New Roman" w:hAnsi="Times New Roman" w:cs="Times New Roman"/>
          <w:sz w:val="24"/>
          <w:szCs w:val="24"/>
        </w:rPr>
        <w:t>.</w:t>
      </w:r>
      <w:r w:rsidR="000C77FF" w:rsidRPr="002942B5">
        <w:rPr>
          <w:rFonts w:ascii="Times New Roman" w:hAnsi="Times New Roman" w:cs="Times New Roman"/>
          <w:sz w:val="24"/>
          <w:szCs w:val="24"/>
        </w:rPr>
        <w:t>…… 3</w:t>
      </w:r>
    </w:p>
    <w:p w:rsidR="000C77FF" w:rsidRPr="002942B5" w:rsidRDefault="00206E4E" w:rsidP="00206E4E">
      <w:pPr>
        <w:tabs>
          <w:tab w:val="left" w:pos="3735"/>
        </w:tabs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42B5">
        <w:rPr>
          <w:rFonts w:ascii="Times New Roman" w:hAnsi="Times New Roman" w:cs="Times New Roman"/>
          <w:sz w:val="24"/>
          <w:szCs w:val="24"/>
        </w:rPr>
        <w:t xml:space="preserve">Глава 1. </w:t>
      </w:r>
      <w:r w:rsidR="00815032" w:rsidRPr="002942B5">
        <w:rPr>
          <w:rFonts w:ascii="Times New Roman" w:hAnsi="Times New Roman" w:cs="Times New Roman"/>
          <w:sz w:val="24"/>
          <w:szCs w:val="24"/>
        </w:rPr>
        <w:t>Общая информация о минеральных удобрениях…………………</w:t>
      </w:r>
      <w:r w:rsidRPr="002942B5">
        <w:rPr>
          <w:rFonts w:ascii="Times New Roman" w:hAnsi="Times New Roman" w:cs="Times New Roman"/>
          <w:sz w:val="24"/>
          <w:szCs w:val="24"/>
        </w:rPr>
        <w:t>…………</w:t>
      </w:r>
      <w:r w:rsidR="000C77FF" w:rsidRPr="002942B5">
        <w:rPr>
          <w:rFonts w:ascii="Times New Roman" w:hAnsi="Times New Roman" w:cs="Times New Roman"/>
          <w:sz w:val="24"/>
          <w:szCs w:val="24"/>
        </w:rPr>
        <w:t>. 4</w:t>
      </w:r>
    </w:p>
    <w:p w:rsidR="000C77FF" w:rsidRPr="002942B5" w:rsidRDefault="00206E4E" w:rsidP="00206E4E">
      <w:pPr>
        <w:tabs>
          <w:tab w:val="left" w:pos="3735"/>
        </w:tabs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42B5">
        <w:rPr>
          <w:rFonts w:ascii="Times New Roman" w:hAnsi="Times New Roman" w:cs="Times New Roman"/>
          <w:noProof/>
          <w:sz w:val="24"/>
          <w:szCs w:val="24"/>
        </w:rPr>
        <w:t xml:space="preserve">Глава 2. </w:t>
      </w:r>
      <w:r w:rsidR="00815032" w:rsidRPr="002942B5">
        <w:rPr>
          <w:rFonts w:ascii="Times New Roman" w:hAnsi="Times New Roman" w:cs="Times New Roman"/>
          <w:noProof/>
          <w:sz w:val="24"/>
          <w:szCs w:val="24"/>
        </w:rPr>
        <w:t>Характеристика основных видов минеральныхудобрений………………</w:t>
      </w:r>
      <w:r w:rsidRPr="002942B5">
        <w:rPr>
          <w:rFonts w:ascii="Times New Roman" w:hAnsi="Times New Roman" w:cs="Times New Roman"/>
          <w:noProof/>
          <w:sz w:val="24"/>
          <w:szCs w:val="24"/>
        </w:rPr>
        <w:t>...</w:t>
      </w:r>
      <w:r w:rsidR="00815032" w:rsidRPr="002942B5">
        <w:rPr>
          <w:rFonts w:ascii="Times New Roman" w:hAnsi="Times New Roman" w:cs="Times New Roman"/>
          <w:noProof/>
          <w:sz w:val="24"/>
          <w:szCs w:val="24"/>
        </w:rPr>
        <w:t>..</w:t>
      </w:r>
      <w:r w:rsidR="00815032" w:rsidRPr="002942B5">
        <w:rPr>
          <w:rFonts w:ascii="Times New Roman" w:hAnsi="Times New Roman" w:cs="Times New Roman"/>
          <w:sz w:val="24"/>
          <w:szCs w:val="24"/>
        </w:rPr>
        <w:t>9</w:t>
      </w:r>
    </w:p>
    <w:p w:rsidR="00815032" w:rsidRPr="002942B5" w:rsidRDefault="00815032" w:rsidP="00206E4E">
      <w:pPr>
        <w:pStyle w:val="a6"/>
        <w:numPr>
          <w:ilvl w:val="1"/>
          <w:numId w:val="17"/>
        </w:numPr>
        <w:tabs>
          <w:tab w:val="left" w:pos="37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2B5">
        <w:rPr>
          <w:rFonts w:ascii="Times New Roman" w:hAnsi="Times New Roman" w:cs="Times New Roman"/>
          <w:sz w:val="24"/>
          <w:szCs w:val="24"/>
        </w:rPr>
        <w:t xml:space="preserve"> Азотные удобрения………………………………………………………</w:t>
      </w:r>
      <w:r w:rsidR="00F77DBA" w:rsidRPr="002942B5">
        <w:rPr>
          <w:rFonts w:ascii="Times New Roman" w:hAnsi="Times New Roman" w:cs="Times New Roman"/>
          <w:sz w:val="24"/>
          <w:szCs w:val="24"/>
        </w:rPr>
        <w:t>…...</w:t>
      </w:r>
      <w:r w:rsidRPr="002942B5">
        <w:rPr>
          <w:rFonts w:ascii="Times New Roman" w:hAnsi="Times New Roman" w:cs="Times New Roman"/>
          <w:sz w:val="24"/>
          <w:szCs w:val="24"/>
        </w:rPr>
        <w:t>………9</w:t>
      </w:r>
    </w:p>
    <w:p w:rsidR="00815032" w:rsidRPr="002942B5" w:rsidRDefault="00815032" w:rsidP="00206E4E">
      <w:pPr>
        <w:pStyle w:val="a6"/>
        <w:numPr>
          <w:ilvl w:val="1"/>
          <w:numId w:val="17"/>
        </w:numPr>
        <w:tabs>
          <w:tab w:val="left" w:pos="37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2B5">
        <w:rPr>
          <w:rFonts w:ascii="Times New Roman" w:hAnsi="Times New Roman" w:cs="Times New Roman"/>
          <w:sz w:val="24"/>
          <w:szCs w:val="24"/>
        </w:rPr>
        <w:t xml:space="preserve"> Фосфорные удобрения ……………………………………………………</w:t>
      </w:r>
      <w:r w:rsidR="00F77DBA" w:rsidRPr="002942B5">
        <w:rPr>
          <w:rFonts w:ascii="Times New Roman" w:hAnsi="Times New Roman" w:cs="Times New Roman"/>
          <w:sz w:val="24"/>
          <w:szCs w:val="24"/>
        </w:rPr>
        <w:t>...</w:t>
      </w:r>
      <w:r w:rsidRPr="002942B5">
        <w:rPr>
          <w:rFonts w:ascii="Times New Roman" w:hAnsi="Times New Roman" w:cs="Times New Roman"/>
          <w:sz w:val="24"/>
          <w:szCs w:val="24"/>
        </w:rPr>
        <w:t>………11</w:t>
      </w:r>
    </w:p>
    <w:p w:rsidR="00815032" w:rsidRPr="002942B5" w:rsidRDefault="00815032" w:rsidP="00206E4E">
      <w:pPr>
        <w:pStyle w:val="a6"/>
        <w:numPr>
          <w:ilvl w:val="1"/>
          <w:numId w:val="17"/>
        </w:numPr>
        <w:tabs>
          <w:tab w:val="left" w:pos="37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2B5">
        <w:rPr>
          <w:rFonts w:ascii="Times New Roman" w:hAnsi="Times New Roman" w:cs="Times New Roman"/>
          <w:sz w:val="24"/>
          <w:szCs w:val="24"/>
        </w:rPr>
        <w:t xml:space="preserve"> Калийные удобрения ………………………………………………</w:t>
      </w:r>
      <w:r w:rsidR="00F77DBA" w:rsidRPr="002942B5">
        <w:rPr>
          <w:rFonts w:ascii="Times New Roman" w:hAnsi="Times New Roman" w:cs="Times New Roman"/>
          <w:sz w:val="24"/>
          <w:szCs w:val="24"/>
        </w:rPr>
        <w:t>…..</w:t>
      </w:r>
      <w:r w:rsidRPr="002942B5">
        <w:rPr>
          <w:rFonts w:ascii="Times New Roman" w:hAnsi="Times New Roman" w:cs="Times New Roman"/>
          <w:sz w:val="24"/>
          <w:szCs w:val="24"/>
        </w:rPr>
        <w:t>……………</w:t>
      </w:r>
      <w:r w:rsidR="00206E4E" w:rsidRPr="002942B5">
        <w:rPr>
          <w:rFonts w:ascii="Times New Roman" w:hAnsi="Times New Roman" w:cs="Times New Roman"/>
          <w:sz w:val="24"/>
          <w:szCs w:val="24"/>
        </w:rPr>
        <w:t>13</w:t>
      </w:r>
    </w:p>
    <w:p w:rsidR="00815032" w:rsidRPr="002942B5" w:rsidRDefault="00815032" w:rsidP="00206E4E">
      <w:pPr>
        <w:pStyle w:val="a6"/>
        <w:numPr>
          <w:ilvl w:val="1"/>
          <w:numId w:val="17"/>
        </w:numPr>
        <w:tabs>
          <w:tab w:val="left" w:pos="37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2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Борные, магниевые и марганцевые удобрения………………………………</w:t>
      </w:r>
      <w:r w:rsidR="00F77DBA" w:rsidRPr="002942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...</w:t>
      </w:r>
      <w:r w:rsidRPr="002942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….14</w:t>
      </w:r>
    </w:p>
    <w:p w:rsidR="00815032" w:rsidRPr="002942B5" w:rsidRDefault="00815032" w:rsidP="00206E4E">
      <w:pPr>
        <w:pStyle w:val="a6"/>
        <w:numPr>
          <w:ilvl w:val="1"/>
          <w:numId w:val="17"/>
        </w:numPr>
        <w:tabs>
          <w:tab w:val="left" w:pos="37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2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Комплексные удобрения ………………………………………………………</w:t>
      </w:r>
      <w:r w:rsidR="00F77DBA" w:rsidRPr="002942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...</w:t>
      </w:r>
      <w:r w:rsidRPr="002942B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…14</w:t>
      </w:r>
    </w:p>
    <w:p w:rsidR="000C77FF" w:rsidRPr="002942B5" w:rsidRDefault="00206E4E" w:rsidP="00206E4E">
      <w:pPr>
        <w:tabs>
          <w:tab w:val="left" w:pos="3735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42B5">
        <w:rPr>
          <w:rFonts w:ascii="Times New Roman" w:hAnsi="Times New Roman" w:cs="Times New Roman"/>
          <w:sz w:val="24"/>
          <w:szCs w:val="24"/>
        </w:rPr>
        <w:t>Глава 3. Практическая работа…………………………………………………………………...16</w:t>
      </w:r>
    </w:p>
    <w:p w:rsidR="000C77FF" w:rsidRPr="002942B5" w:rsidRDefault="000C77FF" w:rsidP="00206E4E">
      <w:pPr>
        <w:tabs>
          <w:tab w:val="left" w:pos="37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2B5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</w:t>
      </w:r>
      <w:r w:rsidR="00206E4E" w:rsidRPr="002942B5">
        <w:rPr>
          <w:rFonts w:ascii="Times New Roman" w:hAnsi="Times New Roman" w:cs="Times New Roman"/>
          <w:sz w:val="24"/>
          <w:szCs w:val="24"/>
        </w:rPr>
        <w:t xml:space="preserve">………….………………………. </w:t>
      </w:r>
    </w:p>
    <w:p w:rsidR="00F87651" w:rsidRPr="002942B5" w:rsidRDefault="000C77FF" w:rsidP="00206E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2B5">
        <w:rPr>
          <w:rFonts w:ascii="Times New Roman" w:hAnsi="Times New Roman" w:cs="Times New Roman"/>
          <w:sz w:val="24"/>
          <w:szCs w:val="24"/>
        </w:rPr>
        <w:t>Список литературы……………………………</w:t>
      </w:r>
      <w:r w:rsidR="00206E4E" w:rsidRPr="002942B5">
        <w:rPr>
          <w:rFonts w:ascii="Times New Roman" w:hAnsi="Times New Roman" w:cs="Times New Roman"/>
          <w:sz w:val="24"/>
          <w:szCs w:val="24"/>
        </w:rPr>
        <w:t>……</w:t>
      </w:r>
      <w:r w:rsidR="00674876" w:rsidRPr="002942B5">
        <w:rPr>
          <w:rFonts w:ascii="Times New Roman" w:hAnsi="Times New Roman" w:cs="Times New Roman"/>
          <w:sz w:val="24"/>
          <w:szCs w:val="24"/>
        </w:rPr>
        <w:t>…………………..</w:t>
      </w:r>
      <w:r w:rsidR="00206E4E" w:rsidRPr="002942B5">
        <w:rPr>
          <w:rFonts w:ascii="Times New Roman" w:hAnsi="Times New Roman" w:cs="Times New Roman"/>
          <w:sz w:val="24"/>
          <w:szCs w:val="24"/>
        </w:rPr>
        <w:t>………….</w:t>
      </w:r>
      <w:r w:rsidRPr="002942B5">
        <w:rPr>
          <w:rFonts w:ascii="Times New Roman" w:hAnsi="Times New Roman" w:cs="Times New Roman"/>
          <w:sz w:val="24"/>
          <w:szCs w:val="24"/>
        </w:rPr>
        <w:t>……….</w:t>
      </w:r>
    </w:p>
    <w:p w:rsidR="00674876" w:rsidRPr="002942B5" w:rsidRDefault="00674876" w:rsidP="00206E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42B5">
        <w:rPr>
          <w:rFonts w:ascii="Times New Roman" w:hAnsi="Times New Roman" w:cs="Times New Roman"/>
          <w:sz w:val="24"/>
          <w:szCs w:val="24"/>
        </w:rPr>
        <w:t>Приложения ………………………………………………………………………………….</w:t>
      </w:r>
    </w:p>
    <w:p w:rsidR="00F87651" w:rsidRPr="00815032" w:rsidRDefault="00F87651" w:rsidP="00A5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7651" w:rsidRDefault="00F87651" w:rsidP="00A5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5225" w:rsidRDefault="00E45225" w:rsidP="00A5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5225" w:rsidRDefault="00E45225" w:rsidP="00A5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5225" w:rsidRDefault="00E45225" w:rsidP="00A5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5225" w:rsidRDefault="00E45225" w:rsidP="00A5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5225" w:rsidRDefault="00E45225" w:rsidP="00A5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5225" w:rsidRDefault="00E45225" w:rsidP="00A5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5225" w:rsidRDefault="00E45225" w:rsidP="00A5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5225" w:rsidRDefault="00E45225" w:rsidP="00A5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5225" w:rsidRDefault="00E45225" w:rsidP="00A5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5225" w:rsidRDefault="00E45225" w:rsidP="00A5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5225" w:rsidRDefault="00E45225" w:rsidP="00A5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5225" w:rsidRDefault="00E45225" w:rsidP="00A5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5225" w:rsidRDefault="00E45225" w:rsidP="00A5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5225" w:rsidRDefault="00E45225" w:rsidP="00A529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0C45" w:rsidRPr="00A52958" w:rsidRDefault="00670C45" w:rsidP="00A52958">
      <w:pPr>
        <w:jc w:val="center"/>
        <w:rPr>
          <w:rFonts w:ascii="Times New Roman" w:hAnsi="Times New Roman" w:cs="Times New Roman"/>
          <w:sz w:val="24"/>
          <w:szCs w:val="24"/>
        </w:rPr>
      </w:pPr>
      <w:r w:rsidRPr="00A52958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670C45" w:rsidRPr="00A52958" w:rsidRDefault="00670C45" w:rsidP="00A5295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958">
        <w:rPr>
          <w:rFonts w:ascii="Times New Roman" w:hAnsi="Times New Roman" w:cs="Times New Roman"/>
          <w:sz w:val="24"/>
          <w:szCs w:val="24"/>
        </w:rPr>
        <w:t xml:space="preserve">Использование минеральных и органических удобрений составляет основу химизации земледелия. С точки зрения практического растениеводства важнейшим средством улучшения питания сельскохозяйственных культур </w:t>
      </w:r>
      <w:proofErr w:type="gramStart"/>
      <w:r w:rsidRPr="00A52958">
        <w:rPr>
          <w:rFonts w:ascii="Times New Roman" w:hAnsi="Times New Roman" w:cs="Times New Roman"/>
          <w:sz w:val="24"/>
          <w:szCs w:val="24"/>
        </w:rPr>
        <w:t>является</w:t>
      </w:r>
      <w:proofErr w:type="gramEnd"/>
      <w:r w:rsidRPr="00A52958">
        <w:rPr>
          <w:rFonts w:ascii="Times New Roman" w:hAnsi="Times New Roman" w:cs="Times New Roman"/>
          <w:sz w:val="24"/>
          <w:szCs w:val="24"/>
        </w:rPr>
        <w:t xml:space="preserve"> прежде всего применение органических и минеральных удобрений. Рост растительной продукции определяется множеством факторов, среди которых ведущая роль все же принадлежит удобрениям и особенно минеральным, производство которых наращивает высокие темпы.</w:t>
      </w:r>
    </w:p>
    <w:p w:rsidR="00C373E2" w:rsidRPr="00A52958" w:rsidRDefault="00C373E2" w:rsidP="00A5295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2958">
        <w:rPr>
          <w:rFonts w:ascii="Times New Roman" w:hAnsi="Times New Roman" w:cs="Times New Roman"/>
          <w:sz w:val="24"/>
          <w:szCs w:val="24"/>
        </w:rPr>
        <w:t>Минеральные удобрения - источник различных питательных элементов для растений, в первую очередь это азот, фосфор и калий, а затем кальций, магний, сера, железо. Все эти элементы относятся к группе макроэлементов, так как они поглощаются растениями в значительных количествах. При полном отсутствии любого элемента в почве растение не может расти и развиваться нормально. Все минеральные элементы участвуют в сложных преобразованиях органических веществ, образующихся в процессе фотосинтеза. Растения для образования своих органов - стеблей, листьев, цветков, плодов, клубней - используют минеральные питательные элементы в разных соотношениях.</w:t>
      </w:r>
    </w:p>
    <w:p w:rsidR="00BD3BDA" w:rsidRPr="00F87651" w:rsidRDefault="00BD3BDA" w:rsidP="00F8765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651">
        <w:rPr>
          <w:rFonts w:ascii="Times New Roman" w:hAnsi="Times New Roman" w:cs="Times New Roman"/>
          <w:sz w:val="24"/>
          <w:szCs w:val="24"/>
        </w:rPr>
        <w:t>Ц</w:t>
      </w:r>
      <w:r w:rsidR="0021247F" w:rsidRPr="00F87651">
        <w:rPr>
          <w:rFonts w:ascii="Times New Roman" w:hAnsi="Times New Roman" w:cs="Times New Roman"/>
          <w:sz w:val="24"/>
          <w:szCs w:val="24"/>
        </w:rPr>
        <w:t xml:space="preserve">елью </w:t>
      </w:r>
      <w:r w:rsidR="00E45225">
        <w:rPr>
          <w:rFonts w:ascii="Times New Roman" w:hAnsi="Times New Roman" w:cs="Times New Roman"/>
          <w:sz w:val="24"/>
          <w:szCs w:val="24"/>
        </w:rPr>
        <w:t xml:space="preserve">моей </w:t>
      </w:r>
      <w:r w:rsidR="0021247F" w:rsidRPr="00F87651">
        <w:rPr>
          <w:rFonts w:ascii="Times New Roman" w:hAnsi="Times New Roman" w:cs="Times New Roman"/>
          <w:sz w:val="24"/>
          <w:szCs w:val="24"/>
        </w:rPr>
        <w:t>работы является</w:t>
      </w:r>
      <w:r w:rsidRPr="00F87651">
        <w:rPr>
          <w:rFonts w:ascii="Times New Roman" w:hAnsi="Times New Roman" w:cs="Times New Roman"/>
          <w:sz w:val="24"/>
          <w:szCs w:val="24"/>
        </w:rPr>
        <w:t>:</w:t>
      </w:r>
    </w:p>
    <w:p w:rsidR="00BD3BDA" w:rsidRPr="00F87651" w:rsidRDefault="00BD3BDA" w:rsidP="00F87651">
      <w:pPr>
        <w:pStyle w:val="a6"/>
        <w:numPr>
          <w:ilvl w:val="0"/>
          <w:numId w:val="16"/>
        </w:numPr>
        <w:spacing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87651">
        <w:rPr>
          <w:rFonts w:ascii="Times New Roman" w:hAnsi="Times New Roman" w:cs="Times New Roman"/>
          <w:sz w:val="24"/>
          <w:szCs w:val="24"/>
        </w:rPr>
        <w:t>О</w:t>
      </w:r>
      <w:r w:rsidR="0021247F" w:rsidRPr="00F87651">
        <w:rPr>
          <w:rFonts w:ascii="Times New Roman" w:hAnsi="Times New Roman" w:cs="Times New Roman"/>
          <w:sz w:val="24"/>
          <w:szCs w:val="24"/>
        </w:rPr>
        <w:t xml:space="preserve">бобщение современных сведений о </w:t>
      </w:r>
      <w:r w:rsidRPr="00F87651">
        <w:rPr>
          <w:rFonts w:ascii="Times New Roman" w:hAnsi="Times New Roman" w:cs="Times New Roman"/>
          <w:sz w:val="24"/>
          <w:szCs w:val="24"/>
        </w:rPr>
        <w:t>классификации и видах минеральных удобрений.</w:t>
      </w:r>
    </w:p>
    <w:p w:rsidR="00F87651" w:rsidRPr="00F87651" w:rsidRDefault="00F87651" w:rsidP="00F87651">
      <w:pPr>
        <w:pStyle w:val="a6"/>
        <w:numPr>
          <w:ilvl w:val="0"/>
          <w:numId w:val="16"/>
        </w:numPr>
        <w:spacing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87651">
        <w:rPr>
          <w:rFonts w:ascii="Times New Roman" w:hAnsi="Times New Roman" w:cs="Times New Roman"/>
          <w:sz w:val="24"/>
          <w:szCs w:val="24"/>
        </w:rPr>
        <w:t>Определение способов получения минеральных удобрений в промышленности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7651" w:rsidRPr="00F87651" w:rsidRDefault="00F87651" w:rsidP="00F87651">
      <w:pPr>
        <w:pStyle w:val="a6"/>
        <w:numPr>
          <w:ilvl w:val="0"/>
          <w:numId w:val="16"/>
        </w:numPr>
        <w:spacing w:line="360" w:lineRule="auto"/>
        <w:ind w:left="0" w:firstLine="142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BD3BDA" w:rsidRPr="00F8765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практических умений и навыков при постановке экспер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имента, </w:t>
      </w:r>
      <w:r w:rsidRPr="00E4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решении </w:t>
      </w:r>
      <w:r w:rsidR="00E45225" w:rsidRPr="00E4522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экспериментальных</w:t>
      </w:r>
      <w:r w:rsidRPr="00E452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задач.</w:t>
      </w:r>
    </w:p>
    <w:p w:rsidR="00C373E2" w:rsidRDefault="00C373E2" w:rsidP="00A52958">
      <w:pPr>
        <w:rPr>
          <w:sz w:val="28"/>
          <w:szCs w:val="28"/>
        </w:rPr>
      </w:pPr>
    </w:p>
    <w:p w:rsidR="000C77FF" w:rsidRPr="000C77FF" w:rsidRDefault="000C77FF" w:rsidP="000C77FF">
      <w:pPr>
        <w:tabs>
          <w:tab w:val="left" w:pos="10065"/>
        </w:tabs>
        <w:spacing w:before="100" w:beforeAutospacing="1" w:after="100" w:afterAutospacing="1" w:line="360" w:lineRule="auto"/>
        <w:ind w:right="2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0C77F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Перед собой поставил следующие задачи:</w:t>
      </w:r>
    </w:p>
    <w:p w:rsidR="000C77FF" w:rsidRPr="00E45225" w:rsidRDefault="000C77FF" w:rsidP="00E45225">
      <w:pPr>
        <w:pStyle w:val="a6"/>
        <w:numPr>
          <w:ilvl w:val="0"/>
          <w:numId w:val="19"/>
        </w:numPr>
        <w:tabs>
          <w:tab w:val="left" w:pos="10065"/>
        </w:tabs>
        <w:spacing w:before="100" w:beforeAutospacing="1" w:after="100" w:afterAutospacing="1" w:line="360" w:lineRule="auto"/>
        <w:ind w:right="2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4522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Изучить литературу и источники Интернет по данной теме.</w:t>
      </w:r>
    </w:p>
    <w:p w:rsidR="000C77FF" w:rsidRPr="00E45225" w:rsidRDefault="000C77FF" w:rsidP="00E45225">
      <w:pPr>
        <w:pStyle w:val="a6"/>
        <w:numPr>
          <w:ilvl w:val="0"/>
          <w:numId w:val="19"/>
        </w:numPr>
        <w:tabs>
          <w:tab w:val="left" w:pos="10065"/>
        </w:tabs>
        <w:spacing w:before="100" w:beforeAutospacing="1" w:after="100" w:afterAutospacing="1" w:line="360" w:lineRule="auto"/>
        <w:ind w:right="2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4522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Обработать информацию.</w:t>
      </w:r>
    </w:p>
    <w:p w:rsidR="000C77FF" w:rsidRPr="00E45225" w:rsidRDefault="000C77FF" w:rsidP="00E45225">
      <w:pPr>
        <w:pStyle w:val="a6"/>
        <w:numPr>
          <w:ilvl w:val="0"/>
          <w:numId w:val="19"/>
        </w:numPr>
        <w:tabs>
          <w:tab w:val="left" w:pos="10065"/>
        </w:tabs>
        <w:spacing w:before="100" w:beforeAutospacing="1" w:after="100" w:afterAutospacing="1" w:line="360" w:lineRule="auto"/>
        <w:ind w:right="2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4522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Сделать свои выводы.</w:t>
      </w:r>
    </w:p>
    <w:p w:rsidR="000C77FF" w:rsidRPr="00E45225" w:rsidRDefault="000C77FF" w:rsidP="00E45225">
      <w:pPr>
        <w:pStyle w:val="a6"/>
        <w:numPr>
          <w:ilvl w:val="0"/>
          <w:numId w:val="19"/>
        </w:numPr>
        <w:tabs>
          <w:tab w:val="left" w:pos="10065"/>
        </w:tabs>
        <w:spacing w:before="100" w:beforeAutospacing="1" w:after="100" w:afterAutospacing="1" w:line="360" w:lineRule="auto"/>
        <w:ind w:right="2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4522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Выполнить и представить презентацию в </w:t>
      </w:r>
      <w:r w:rsidRPr="00E4522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/>
        </w:rPr>
        <w:t>PowerPoint</w:t>
      </w:r>
      <w:r w:rsidRPr="00E4522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</w:p>
    <w:p w:rsidR="00CA6D43" w:rsidRDefault="00CA6D43" w:rsidP="00A52958">
      <w:pPr>
        <w:rPr>
          <w:sz w:val="28"/>
          <w:szCs w:val="28"/>
        </w:rPr>
      </w:pPr>
    </w:p>
    <w:p w:rsidR="00CA6D43" w:rsidRDefault="00CA6D43" w:rsidP="00A52958">
      <w:pPr>
        <w:rPr>
          <w:sz w:val="28"/>
          <w:szCs w:val="28"/>
        </w:rPr>
      </w:pPr>
    </w:p>
    <w:p w:rsidR="00CA6D43" w:rsidRDefault="00CA6D43" w:rsidP="00A52958">
      <w:pPr>
        <w:rPr>
          <w:sz w:val="28"/>
          <w:szCs w:val="28"/>
        </w:rPr>
      </w:pPr>
    </w:p>
    <w:p w:rsidR="00CA6D43" w:rsidRDefault="00CA6D43" w:rsidP="00A52958">
      <w:pPr>
        <w:rPr>
          <w:sz w:val="28"/>
          <w:szCs w:val="28"/>
        </w:rPr>
      </w:pPr>
    </w:p>
    <w:p w:rsidR="00C373E2" w:rsidRPr="00E45225" w:rsidRDefault="00CA6D43" w:rsidP="007352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225">
        <w:rPr>
          <w:rFonts w:ascii="Times New Roman" w:hAnsi="Times New Roman" w:cs="Times New Roman"/>
          <w:b/>
          <w:sz w:val="28"/>
          <w:szCs w:val="28"/>
        </w:rPr>
        <w:lastRenderedPageBreak/>
        <w:t>Глава 1.</w:t>
      </w:r>
      <w:r w:rsidR="00E45225" w:rsidRPr="00E45225">
        <w:rPr>
          <w:rFonts w:ascii="Times New Roman" w:hAnsi="Times New Roman" w:cs="Times New Roman"/>
          <w:b/>
          <w:sz w:val="28"/>
          <w:szCs w:val="28"/>
        </w:rPr>
        <w:t xml:space="preserve"> Общая информация о минеральных удобрениях</w:t>
      </w:r>
    </w:p>
    <w:p w:rsidR="008662B4" w:rsidRPr="00813077" w:rsidRDefault="008662B4" w:rsidP="00813077">
      <w:pPr>
        <w:pStyle w:val="a5"/>
        <w:spacing w:line="360" w:lineRule="auto"/>
        <w:ind w:firstLine="709"/>
        <w:jc w:val="both"/>
      </w:pPr>
      <w:r w:rsidRPr="00813077">
        <w:t>Установлено, что в состав растений входит около 70 элементов. Некоторые из них – макроэлементы – необходимы растениям в больших количествах; другие же – микроэлементы – требуются в незначительных количествах.</w:t>
      </w:r>
    </w:p>
    <w:p w:rsidR="008662B4" w:rsidRPr="00813077" w:rsidRDefault="008662B4" w:rsidP="00813077">
      <w:pPr>
        <w:pStyle w:val="a5"/>
        <w:spacing w:line="360" w:lineRule="auto"/>
        <w:jc w:val="both"/>
        <w:rPr>
          <w:color w:val="0C343D"/>
        </w:rPr>
      </w:pPr>
      <w:r w:rsidRPr="00813077">
        <w:rPr>
          <w:color w:val="0C343D"/>
        </w:rPr>
        <w:t xml:space="preserve">1. </w:t>
      </w:r>
      <w:r w:rsidR="00E45225">
        <w:rPr>
          <w:b/>
          <w:bCs/>
          <w:color w:val="0C343D"/>
        </w:rPr>
        <w:t xml:space="preserve">Макроэлементы </w:t>
      </w:r>
      <w:r w:rsidRPr="00813077">
        <w:rPr>
          <w:color w:val="0C343D"/>
        </w:rPr>
        <w:t>– углерод, кислород, водород, азот, фосфор, сера, магний, калий, кальций.</w:t>
      </w:r>
    </w:p>
    <w:p w:rsidR="008662B4" w:rsidRPr="00813077" w:rsidRDefault="008662B4" w:rsidP="00813077">
      <w:pPr>
        <w:pStyle w:val="a5"/>
        <w:spacing w:line="360" w:lineRule="auto"/>
        <w:jc w:val="both"/>
        <w:rPr>
          <w:color w:val="0C343D"/>
        </w:rPr>
      </w:pPr>
      <w:r w:rsidRPr="00813077">
        <w:rPr>
          <w:color w:val="0C343D"/>
        </w:rPr>
        <w:t>2.</w:t>
      </w:r>
      <w:r w:rsidRPr="00813077">
        <w:rPr>
          <w:b/>
          <w:bCs/>
          <w:color w:val="0C343D"/>
        </w:rPr>
        <w:t xml:space="preserve"> М</w:t>
      </w:r>
      <w:r w:rsidR="00E45225">
        <w:rPr>
          <w:b/>
          <w:bCs/>
          <w:color w:val="0C343D"/>
        </w:rPr>
        <w:t>икроэлементы</w:t>
      </w:r>
      <w:r w:rsidR="00813077">
        <w:rPr>
          <w:color w:val="0C343D"/>
        </w:rPr>
        <w:t xml:space="preserve"> – железо, марганец, бор</w:t>
      </w:r>
      <w:r w:rsidRPr="00813077">
        <w:rPr>
          <w:color w:val="0C343D"/>
        </w:rPr>
        <w:t>, медь, цинк, молибден, кобальт и др.</w:t>
      </w:r>
    </w:p>
    <w:p w:rsidR="008662B4" w:rsidRPr="00813077" w:rsidRDefault="008662B4" w:rsidP="00813077">
      <w:pPr>
        <w:pStyle w:val="a5"/>
        <w:spacing w:line="360" w:lineRule="auto"/>
        <w:ind w:firstLine="709"/>
        <w:jc w:val="both"/>
      </w:pPr>
      <w:r w:rsidRPr="00813077">
        <w:t xml:space="preserve">Тир важнейших элемента – </w:t>
      </w:r>
      <w:r w:rsidRPr="00813077">
        <w:rPr>
          <w:b/>
          <w:bCs/>
          <w:iCs/>
        </w:rPr>
        <w:t>азот, фосфор и калий</w:t>
      </w:r>
      <w:r w:rsidRPr="00813077">
        <w:t xml:space="preserve"> – </w:t>
      </w:r>
      <w:proofErr w:type="gramStart"/>
      <w:r w:rsidRPr="00813077">
        <w:t>необходимы</w:t>
      </w:r>
      <w:proofErr w:type="gramEnd"/>
      <w:r w:rsidRPr="00813077">
        <w:t xml:space="preserve"> растениям в больших количествах. Поэтому удобрения, содержащие эти элементы, получают в промышленных масштабах.</w:t>
      </w:r>
    </w:p>
    <w:p w:rsidR="008662B4" w:rsidRPr="00813077" w:rsidRDefault="008662B4" w:rsidP="00813077">
      <w:pPr>
        <w:pStyle w:val="a5"/>
        <w:spacing w:line="360" w:lineRule="auto"/>
        <w:ind w:firstLine="709"/>
        <w:jc w:val="both"/>
      </w:pPr>
      <w:r w:rsidRPr="00813077">
        <w:t xml:space="preserve">При недостатке </w:t>
      </w:r>
      <w:proofErr w:type="spellStart"/>
      <w:r w:rsidRPr="00813077">
        <w:rPr>
          <w:iCs/>
        </w:rPr>
        <w:t>азота</w:t>
      </w:r>
      <w:r w:rsidRPr="00813077">
        <w:t>задерживается</w:t>
      </w:r>
      <w:proofErr w:type="spellEnd"/>
      <w:r w:rsidRPr="00813077">
        <w:t xml:space="preserve"> образование зелёной массы, растения плохо растут, их листья желтеют. Азотные удобрения необходимы растениям в весенний период.</w:t>
      </w:r>
    </w:p>
    <w:p w:rsidR="008662B4" w:rsidRPr="00813077" w:rsidRDefault="008662B4" w:rsidP="00813077">
      <w:pPr>
        <w:pStyle w:val="a5"/>
        <w:spacing w:line="360" w:lineRule="auto"/>
        <w:ind w:firstLine="709"/>
        <w:jc w:val="both"/>
      </w:pPr>
      <w:proofErr w:type="spellStart"/>
      <w:r w:rsidRPr="00813077">
        <w:rPr>
          <w:iCs/>
        </w:rPr>
        <w:t>Фосфор</w:t>
      </w:r>
      <w:r w:rsidRPr="00813077">
        <w:t>необходим</w:t>
      </w:r>
      <w:proofErr w:type="spellEnd"/>
      <w:r w:rsidRPr="00813077">
        <w:t xml:space="preserve"> при росте и развитии репродуктивных органов растений (цветков, плодов). Фосфор содержится в ну</w:t>
      </w:r>
      <w:r w:rsidR="00813077">
        <w:t>клеиновых кислотах, которые уча</w:t>
      </w:r>
      <w:r w:rsidRPr="00813077">
        <w:t xml:space="preserve">ствуют в </w:t>
      </w:r>
      <w:proofErr w:type="spellStart"/>
      <w:r w:rsidRPr="00813077">
        <w:t>окислительно</w:t>
      </w:r>
      <w:proofErr w:type="spellEnd"/>
      <w:r w:rsidRPr="00813077">
        <w:t>-восстановительных процессах, протекающих в растениях.</w:t>
      </w:r>
    </w:p>
    <w:p w:rsidR="008662B4" w:rsidRDefault="008662B4" w:rsidP="00813077">
      <w:pPr>
        <w:pStyle w:val="a5"/>
        <w:spacing w:line="360" w:lineRule="auto"/>
        <w:ind w:firstLine="709"/>
        <w:jc w:val="both"/>
      </w:pPr>
      <w:proofErr w:type="spellStart"/>
      <w:r w:rsidRPr="00813077">
        <w:rPr>
          <w:iCs/>
        </w:rPr>
        <w:t>Калий</w:t>
      </w:r>
      <w:r w:rsidRPr="00813077">
        <w:t>ускоряет</w:t>
      </w:r>
      <w:proofErr w:type="spellEnd"/>
      <w:r w:rsidRPr="00813077">
        <w:t xml:space="preserve"> процесс фотосинтеза и содействует накоплению углеводов (сахара – в сахарной свекле, крахмала в картофеле). </w:t>
      </w:r>
      <w:proofErr w:type="gramStart"/>
      <w:r w:rsidRPr="00813077">
        <w:t>У злаковых он способствует укреплению стебля и тем самым устраняет их полегание.</w:t>
      </w:r>
      <w:proofErr w:type="gramEnd"/>
    </w:p>
    <w:p w:rsidR="008662B4" w:rsidRPr="00813077" w:rsidRDefault="008662B4" w:rsidP="00813077">
      <w:pPr>
        <w:pStyle w:val="a5"/>
        <w:spacing w:line="360" w:lineRule="auto"/>
        <w:ind w:firstLine="709"/>
        <w:jc w:val="both"/>
      </w:pPr>
      <w:r w:rsidRPr="00813077">
        <w:rPr>
          <w:b/>
          <w:iCs/>
        </w:rPr>
        <w:t>Железо, марганец, бор</w:t>
      </w:r>
      <w:r w:rsidRPr="00813077">
        <w:t xml:space="preserve"> и другие микроэлементы играют определённую роль в жизни растений. Так, например, при наличии микроэлемента бора растения лучше усваивают азот, фосфор, и калий. </w:t>
      </w:r>
      <w:r w:rsidRPr="00813077">
        <w:rPr>
          <w:b/>
          <w:iCs/>
        </w:rPr>
        <w:t>Медь, марганец и цинк</w:t>
      </w:r>
      <w:r w:rsidRPr="00813077">
        <w:t xml:space="preserve"> ускоряют </w:t>
      </w:r>
      <w:proofErr w:type="spellStart"/>
      <w:r w:rsidRPr="00813077">
        <w:t>окислительно</w:t>
      </w:r>
      <w:proofErr w:type="spellEnd"/>
      <w:r w:rsidRPr="00813077">
        <w:t xml:space="preserve">-восстановительные процессы и тем самым способствуют росту растений. </w:t>
      </w:r>
      <w:proofErr w:type="spellStart"/>
      <w:r w:rsidRPr="00813077">
        <w:rPr>
          <w:b/>
          <w:iCs/>
        </w:rPr>
        <w:t>Железо</w:t>
      </w:r>
      <w:r w:rsidRPr="00813077">
        <w:t>участвует</w:t>
      </w:r>
      <w:proofErr w:type="spellEnd"/>
      <w:r w:rsidRPr="00813077">
        <w:t xml:space="preserve"> в синтезе хлорофилла.</w:t>
      </w:r>
    </w:p>
    <w:p w:rsidR="008662B4" w:rsidRDefault="008662B4" w:rsidP="00813077">
      <w:pPr>
        <w:pStyle w:val="a5"/>
        <w:spacing w:line="360" w:lineRule="auto"/>
        <w:ind w:firstLine="709"/>
        <w:jc w:val="both"/>
      </w:pPr>
      <w:r w:rsidRPr="00813077">
        <w:t>Растения поглощают макро – и микроэлементы из почвенного раствора в виде ионов (</w:t>
      </w:r>
      <w:r w:rsidRPr="00813077">
        <w:rPr>
          <w:lang w:val="en-US"/>
        </w:rPr>
        <w:t>NH</w:t>
      </w:r>
      <w:r w:rsidRPr="00813077">
        <w:rPr>
          <w:vertAlign w:val="subscript"/>
        </w:rPr>
        <w:t>4</w:t>
      </w:r>
      <w:r w:rsidRPr="00813077">
        <w:rPr>
          <w:vertAlign w:val="superscript"/>
        </w:rPr>
        <w:t>+</w:t>
      </w:r>
      <w:r w:rsidRPr="00813077">
        <w:t xml:space="preserve">, </w:t>
      </w:r>
      <w:r w:rsidRPr="00813077">
        <w:rPr>
          <w:lang w:val="en-US"/>
        </w:rPr>
        <w:t>NO</w:t>
      </w:r>
      <w:r w:rsidRPr="00813077">
        <w:rPr>
          <w:vertAlign w:val="subscript"/>
        </w:rPr>
        <w:t>3</w:t>
      </w:r>
      <w:r w:rsidRPr="00813077">
        <w:rPr>
          <w:vertAlign w:val="superscript"/>
        </w:rPr>
        <w:t>-</w:t>
      </w:r>
      <w:r w:rsidRPr="00813077">
        <w:t xml:space="preserve">, </w:t>
      </w:r>
      <w:r w:rsidRPr="00813077">
        <w:rPr>
          <w:lang w:val="en-US"/>
        </w:rPr>
        <w:t>K</w:t>
      </w:r>
      <w:r w:rsidRPr="00813077">
        <w:rPr>
          <w:vertAlign w:val="superscript"/>
        </w:rPr>
        <w:t>+</w:t>
      </w:r>
      <w:r w:rsidR="001D2C79" w:rsidRPr="00813077">
        <w:t xml:space="preserve">, </w:t>
      </w:r>
      <w:r w:rsidR="001D2C79" w:rsidRPr="00813077">
        <w:rPr>
          <w:lang w:val="en-US"/>
        </w:rPr>
        <w:t>H</w:t>
      </w:r>
      <w:r w:rsidR="001D2C79" w:rsidRPr="00813077">
        <w:rPr>
          <w:vertAlign w:val="subscript"/>
        </w:rPr>
        <w:t>2</w:t>
      </w:r>
      <w:r w:rsidR="001D2C79" w:rsidRPr="00813077">
        <w:rPr>
          <w:lang w:val="en-US"/>
        </w:rPr>
        <w:t>PO</w:t>
      </w:r>
      <w:r w:rsidR="001D2C79" w:rsidRPr="00813077">
        <w:rPr>
          <w:vertAlign w:val="subscript"/>
        </w:rPr>
        <w:t>4</w:t>
      </w:r>
      <w:r w:rsidR="001D2C79" w:rsidRPr="00813077">
        <w:rPr>
          <w:vertAlign w:val="superscript"/>
        </w:rPr>
        <w:t>-</w:t>
      </w:r>
      <w:r w:rsidR="001D2C79" w:rsidRPr="00813077">
        <w:t xml:space="preserve">, </w:t>
      </w:r>
      <w:r w:rsidR="001D2C79" w:rsidRPr="00813077">
        <w:rPr>
          <w:lang w:val="en-US"/>
        </w:rPr>
        <w:t>Fe</w:t>
      </w:r>
      <w:r w:rsidR="001D2C79" w:rsidRPr="00813077">
        <w:rPr>
          <w:vertAlign w:val="superscript"/>
        </w:rPr>
        <w:t xml:space="preserve">3+ </w:t>
      </w:r>
      <w:r w:rsidR="001D2C79" w:rsidRPr="00813077">
        <w:t xml:space="preserve">, </w:t>
      </w:r>
      <w:r w:rsidR="001D2C79" w:rsidRPr="00813077">
        <w:rPr>
          <w:lang w:val="en-US"/>
        </w:rPr>
        <w:t>Cu</w:t>
      </w:r>
      <w:r w:rsidR="001D2C79" w:rsidRPr="00813077">
        <w:rPr>
          <w:vertAlign w:val="superscript"/>
        </w:rPr>
        <w:t xml:space="preserve">2+ </w:t>
      </w:r>
      <w:r w:rsidRPr="00813077">
        <w:t>и других)</w:t>
      </w:r>
      <w:r w:rsidR="001D2C79" w:rsidRPr="00813077">
        <w:t>.</w:t>
      </w:r>
    </w:p>
    <w:p w:rsidR="00382FA5" w:rsidRDefault="00382FA5" w:rsidP="00813077">
      <w:pPr>
        <w:pStyle w:val="a5"/>
        <w:spacing w:line="360" w:lineRule="auto"/>
        <w:ind w:firstLine="709"/>
        <w:jc w:val="both"/>
        <w:rPr>
          <w:b/>
        </w:rPr>
      </w:pPr>
      <w:r>
        <w:t xml:space="preserve">Вещества, содержащие три важнейших питательных элемента </w:t>
      </w:r>
      <w:r>
        <w:rPr>
          <w:lang w:val="en-US"/>
        </w:rPr>
        <w:t>N</w:t>
      </w:r>
      <w:r w:rsidRPr="00382FA5">
        <w:t xml:space="preserve">, </w:t>
      </w:r>
      <w:r>
        <w:rPr>
          <w:lang w:val="en-US"/>
        </w:rPr>
        <w:t>P</w:t>
      </w:r>
      <w:r w:rsidRPr="00382FA5">
        <w:t xml:space="preserve">, </w:t>
      </w:r>
      <w:proofErr w:type="gramStart"/>
      <w:r>
        <w:rPr>
          <w:lang w:val="en-US"/>
        </w:rPr>
        <w:t>K</w:t>
      </w:r>
      <w:proofErr w:type="gramEnd"/>
      <w:r>
        <w:t xml:space="preserve">и способные в почвенном растворе </w:t>
      </w:r>
      <w:proofErr w:type="spellStart"/>
      <w:r>
        <w:t>диссоциировать</w:t>
      </w:r>
      <w:proofErr w:type="spellEnd"/>
      <w:r>
        <w:t xml:space="preserve"> на ионы, используются в качестве </w:t>
      </w:r>
      <w:r w:rsidRPr="00F849C7">
        <w:rPr>
          <w:b/>
        </w:rPr>
        <w:t>минеральных удобрений.</w:t>
      </w:r>
    </w:p>
    <w:p w:rsidR="004103CA" w:rsidRPr="00751B0A" w:rsidRDefault="004103CA" w:rsidP="004103C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Минеральными удобрениями</w:t>
      </w: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 соли, содержащие в своем составе элементы, необходимые для питания, развития и роста растений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15C5" w:rsidRPr="00813077" w:rsidRDefault="00DB15C5" w:rsidP="00813077">
      <w:pPr>
        <w:pStyle w:val="a5"/>
        <w:spacing w:line="360" w:lineRule="auto"/>
        <w:ind w:firstLine="709"/>
        <w:jc w:val="both"/>
      </w:pPr>
      <w:r w:rsidRPr="00813077">
        <w:lastRenderedPageBreak/>
        <w:t xml:space="preserve">Минеральные удобрения подразделяют </w:t>
      </w:r>
      <w:proofErr w:type="gramStart"/>
      <w:r w:rsidRPr="00813077">
        <w:t>на</w:t>
      </w:r>
      <w:proofErr w:type="gramEnd"/>
      <w:r w:rsidRPr="00813077">
        <w:t>:</w:t>
      </w:r>
    </w:p>
    <w:p w:rsidR="00DB15C5" w:rsidRPr="00813077" w:rsidRDefault="00DB15C5" w:rsidP="00813077">
      <w:pPr>
        <w:pStyle w:val="a5"/>
        <w:numPr>
          <w:ilvl w:val="0"/>
          <w:numId w:val="2"/>
        </w:numPr>
        <w:spacing w:line="360" w:lineRule="auto"/>
        <w:ind w:left="0" w:firstLine="709"/>
        <w:jc w:val="both"/>
      </w:pPr>
      <w:r w:rsidRPr="00813077">
        <w:rPr>
          <w:b/>
        </w:rPr>
        <w:t>простые</w:t>
      </w:r>
      <w:r w:rsidRPr="00813077">
        <w:t xml:space="preserve"> (одинарные, односторонние, однокомп</w:t>
      </w:r>
      <w:r w:rsidR="00F849C7">
        <w:t>онентные) – содержат только один</w:t>
      </w:r>
      <w:r w:rsidRPr="00813077">
        <w:t xml:space="preserve"> из главных элементов питания. К ним относятся азотные, фосфорные, калийные удобрения и микроудобрения.</w:t>
      </w:r>
    </w:p>
    <w:p w:rsidR="00DB15C5" w:rsidRDefault="00DB15C5" w:rsidP="00813077">
      <w:pPr>
        <w:pStyle w:val="a5"/>
        <w:numPr>
          <w:ilvl w:val="0"/>
          <w:numId w:val="2"/>
        </w:numPr>
        <w:spacing w:line="360" w:lineRule="auto"/>
        <w:ind w:left="0" w:firstLine="709"/>
        <w:jc w:val="both"/>
      </w:pPr>
      <w:proofErr w:type="gramStart"/>
      <w:r w:rsidRPr="00813077">
        <w:rPr>
          <w:b/>
        </w:rPr>
        <w:t>к</w:t>
      </w:r>
      <w:proofErr w:type="gramEnd"/>
      <w:r w:rsidRPr="00813077">
        <w:rPr>
          <w:b/>
        </w:rPr>
        <w:t>омплексные</w:t>
      </w:r>
      <w:r w:rsidRPr="00813077">
        <w:t xml:space="preserve"> – содержат не менее двух главных питательных элементов. В свою очередь, комплексные минеральные удобрения делят </w:t>
      </w:r>
      <w:proofErr w:type="gramStart"/>
      <w:r w:rsidRPr="00813077">
        <w:t>на</w:t>
      </w:r>
      <w:proofErr w:type="gramEnd"/>
      <w:r w:rsidRPr="00813077">
        <w:t xml:space="preserve"> сложные, сложно-смешанные и смешанные.</w:t>
      </w:r>
    </w:p>
    <w:p w:rsidR="00BA6CAB" w:rsidRPr="00BA6CAB" w:rsidRDefault="00BA6CAB" w:rsidP="00BA6CAB">
      <w:pPr>
        <w:pStyle w:val="a6"/>
        <w:spacing w:before="100" w:beforeAutospacing="1" w:after="100" w:afterAutospacing="1" w:line="240" w:lineRule="auto"/>
        <w:ind w:left="-556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A6C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Классификация минеральных удобрений</w:t>
      </w:r>
    </w:p>
    <w:p w:rsidR="00DB15C5" w:rsidRDefault="00A52958" w:rsidP="00BA6CAB">
      <w:pPr>
        <w:pStyle w:val="a5"/>
        <w:jc w:val="center"/>
      </w:pPr>
      <w:r>
        <w:rPr>
          <w:noProof/>
          <w:sz w:val="28"/>
          <w:szCs w:val="28"/>
        </w:rPr>
        <w:drawing>
          <wp:inline distT="0" distB="0" distL="0" distR="0" wp14:anchorId="2E4FCF86" wp14:editId="46D92005">
            <wp:extent cx="3701255" cy="4124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еральные удобрени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25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876" w:rsidRDefault="0035129C" w:rsidP="0081307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Азотные удобрения. </w:t>
      </w: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азотных удобрений базируется не </w:t>
      </w:r>
      <w:proofErr w:type="gramStart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синтезе</w:t>
      </w:r>
      <w:proofErr w:type="gramEnd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аммиака из молекулярного азота и водорода. Азот получают из воздуха, а водород из природного газа, нефтяных и коксовых газов. Азотные удобрения представляют собой белый или желтоватый кристаллический порошок (кроме цианамида калия и жидких удобрений), хорошо растворимы в воде, не поглощаются или слабо поглощаются почвой. Поэтому азотные удобрения легко вымываются, что ограничивает их применение осенью в качестве основного удобрения. Большинство из них обладает высокой гигроскопичностью и требует особой упаковки и хранение.</w:t>
      </w:r>
    </w:p>
    <w:p w:rsidR="00155876" w:rsidRPr="0035129C" w:rsidRDefault="0035129C" w:rsidP="0015587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выпуску и использованию в сельском хозяйстве главнейшие из этой группы - аммиачная селитра и мочевина, составляющие около 60% всех азотных </w:t>
      </w:r>
      <w:proofErr w:type="spellStart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удобрений</w:t>
      </w:r>
      <w:proofErr w:type="gramStart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зотные</w:t>
      </w:r>
      <w:proofErr w:type="spellEnd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удобрения используют под все сельскохозяйственные культуры. </w:t>
      </w:r>
      <w:r w:rsidR="00155876"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таблице </w:t>
      </w:r>
      <w:r w:rsidR="00155876">
        <w:rPr>
          <w:rFonts w:ascii="Times New Roman" w:eastAsia="Times New Roman" w:hAnsi="Times New Roman" w:cs="Times New Roman"/>
          <w:sz w:val="24"/>
          <w:szCs w:val="24"/>
          <w:lang w:eastAsia="ru-RU"/>
        </w:rPr>
        <w:t>№1 приведены данные о составе и</w:t>
      </w:r>
      <w:r w:rsidR="00155876"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свойствах основных азотных удобрений.</w:t>
      </w:r>
    </w:p>
    <w:p w:rsidR="0035129C" w:rsidRPr="0035129C" w:rsidRDefault="0035129C" w:rsidP="0035129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№1.</w:t>
      </w:r>
    </w:p>
    <w:tbl>
      <w:tblPr>
        <w:tblW w:w="9801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9"/>
        <w:gridCol w:w="1467"/>
        <w:gridCol w:w="1407"/>
        <w:gridCol w:w="1600"/>
        <w:gridCol w:w="1770"/>
        <w:gridCol w:w="2078"/>
      </w:tblGrid>
      <w:tr w:rsidR="0035129C" w:rsidRPr="0035129C" w:rsidTr="00F849C7">
        <w:trPr>
          <w:tblCellSpacing w:w="15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155876" w:rsidRDefault="0035129C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8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Удобрение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155876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8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Химический</w:t>
            </w:r>
          </w:p>
          <w:p w:rsidR="0035129C" w:rsidRPr="00155876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8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155876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8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</w:t>
            </w:r>
          </w:p>
          <w:p w:rsidR="0035129C" w:rsidRPr="00155876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8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азота, 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155876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8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</w:t>
            </w:r>
          </w:p>
          <w:p w:rsidR="0035129C" w:rsidRPr="00155876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8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азота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155876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8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Воздействие</w:t>
            </w:r>
          </w:p>
          <w:p w:rsidR="0035129C" w:rsidRPr="00155876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8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почву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155876" w:rsidRDefault="00155876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Гигроско</w:t>
            </w:r>
            <w:r w:rsidR="0035129C" w:rsidRPr="001558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пичность</w:t>
            </w:r>
          </w:p>
        </w:tc>
      </w:tr>
      <w:tr w:rsidR="0035129C" w:rsidRPr="0035129C" w:rsidTr="00F849C7">
        <w:trPr>
          <w:tblCellSpacing w:w="15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Натриевая</w:t>
            </w:r>
          </w:p>
          <w:p w:rsidR="0035129C" w:rsidRPr="0035129C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селитра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F849C7" w:rsidRDefault="00F849C7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Нитратная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Подщелачивает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Слабая</w:t>
            </w:r>
          </w:p>
        </w:tc>
      </w:tr>
      <w:tr w:rsidR="0035129C" w:rsidRPr="0035129C" w:rsidTr="00F849C7">
        <w:trPr>
          <w:tblCellSpacing w:w="15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Аммиачная</w:t>
            </w:r>
          </w:p>
          <w:p w:rsidR="0035129C" w:rsidRPr="0035129C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селитра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F849C7" w:rsidRDefault="00F849C7" w:rsidP="00F84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Нитратная</w:t>
            </w:r>
          </w:p>
          <w:p w:rsidR="0035129C" w:rsidRPr="0035129C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аммонийная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Подкисляет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</w:t>
            </w:r>
          </w:p>
          <w:p w:rsidR="0035129C" w:rsidRPr="0035129C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сильная</w:t>
            </w:r>
          </w:p>
        </w:tc>
      </w:tr>
      <w:tr w:rsidR="0035129C" w:rsidRPr="0035129C" w:rsidTr="00127DD3">
        <w:trPr>
          <w:trHeight w:val="861"/>
          <w:tblCellSpacing w:w="15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6A4C3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Калийн</w:t>
            </w:r>
            <w:r w:rsidR="0035129C"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</w:p>
          <w:p w:rsidR="0035129C" w:rsidRPr="0035129C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селитра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F849C7" w:rsidRDefault="006A4C3C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F84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</w:t>
            </w:r>
            <w:r w:rsidR="00F849C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6A4C3C" w:rsidP="006A4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35129C"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Нитратная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Подщелачивает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127DD3" w:rsidP="00127D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Слабая</w:t>
            </w:r>
          </w:p>
          <w:p w:rsidR="0035129C" w:rsidRPr="0035129C" w:rsidRDefault="0035129C" w:rsidP="00127D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129C" w:rsidRPr="0035129C" w:rsidTr="00F849C7">
        <w:trPr>
          <w:tblCellSpacing w:w="15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C21D49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Сульфат аммония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C21D49" w:rsidRDefault="00C21D49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F849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4)2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C21D49" w:rsidRDefault="00C21D49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Аммонийная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3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Подкисляет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093F20" w:rsidRDefault="00093F20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Слабая</w:t>
            </w:r>
          </w:p>
          <w:p w:rsidR="0035129C" w:rsidRPr="0035129C" w:rsidRDefault="0035129C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3B0" w:rsidRPr="0035129C" w:rsidTr="00A023B0">
        <w:trPr>
          <w:trHeight w:val="690"/>
          <w:tblCellSpacing w:w="15" w:type="dxa"/>
        </w:trPr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23B0" w:rsidRDefault="00A023B0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Карбамид (мочевина)</w:t>
            </w:r>
          </w:p>
        </w:tc>
        <w:tc>
          <w:tcPr>
            <w:tcW w:w="1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23B0" w:rsidRPr="00A023B0" w:rsidRDefault="00A023B0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CO(NH</w:t>
            </w:r>
            <w:r w:rsidRPr="00A023B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A02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023B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23B0" w:rsidRPr="00A023B0" w:rsidRDefault="00A023B0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23B0" w:rsidRPr="0035129C" w:rsidRDefault="00A023B0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Амидная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23B0" w:rsidRPr="00093F20" w:rsidRDefault="00A023B0" w:rsidP="00923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Подкисляет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23B0" w:rsidRDefault="00A023B0" w:rsidP="009239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Сильная</w:t>
            </w:r>
          </w:p>
        </w:tc>
      </w:tr>
    </w:tbl>
    <w:p w:rsidR="0035129C" w:rsidRDefault="0035129C" w:rsidP="0081307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Фосфорные удобрения. </w:t>
      </w: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Фосфор - один из важнейших элементов питания растений, так как входит в состав белков. Если азот в почве может пополняться путем фиксации его из воздуха, то фосфаты - только внесением в почву в виде удобрений. Главные источники фосфора - фосфориты, апатиты, вивианит и отходы металлургической промышленности - томасшлак, </w:t>
      </w:r>
      <w:proofErr w:type="spellStart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фосфатшлак</w:t>
      </w:r>
      <w:proofErr w:type="spellEnd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Все фосфорные удобрения - аморфные вещества, беловато-серого или желтоватого цвета. </w:t>
      </w:r>
      <w:proofErr w:type="gramStart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из них - суперфосфат и фосфоритная мука.</w:t>
      </w:r>
      <w:proofErr w:type="gramEnd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Характеристика фосфорных удобрений приведена в таблице №2.</w:t>
      </w:r>
    </w:p>
    <w:p w:rsidR="0035129C" w:rsidRPr="0035129C" w:rsidRDefault="0035129C" w:rsidP="0081307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степени растворимости эти удобрения подразделяют на следующие группы:</w:t>
      </w:r>
    </w:p>
    <w:p w:rsidR="0035129C" w:rsidRPr="0035129C" w:rsidRDefault="0035129C" w:rsidP="0081307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Растворимые в воде, легкодоступные для растений - суперфосфаты простой и двойной, аммонизированный, обогащенный;</w:t>
      </w:r>
    </w:p>
    <w:p w:rsidR="0035129C" w:rsidRPr="0035129C" w:rsidRDefault="00EB55DE" w:rsidP="0081307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Труднораствори</w:t>
      </w:r>
      <w:r w:rsidR="0035129C"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мые (не растворимы в воде и почти не растворимые в слабых кислотах), они не могут непосредственно использоваться растениями - это фосфоритная и костная мука.</w:t>
      </w:r>
    </w:p>
    <w:p w:rsidR="00155876" w:rsidRDefault="00155876" w:rsidP="0035129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5876" w:rsidRDefault="00155876" w:rsidP="0035129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5876" w:rsidRDefault="00155876" w:rsidP="0035129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29C" w:rsidRPr="0035129C" w:rsidRDefault="0035129C" w:rsidP="0035129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№2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2"/>
        <w:gridCol w:w="2126"/>
        <w:gridCol w:w="2410"/>
        <w:gridCol w:w="2126"/>
      </w:tblGrid>
      <w:tr w:rsidR="0035129C" w:rsidRPr="0035129C" w:rsidTr="00735239">
        <w:trPr>
          <w:tblCellSpacing w:w="15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735239" w:rsidRDefault="0035129C" w:rsidP="00735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2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Удобрение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735239" w:rsidRDefault="0035129C" w:rsidP="007352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2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Химический</w:t>
            </w:r>
          </w:p>
          <w:p w:rsidR="0035129C" w:rsidRPr="00735239" w:rsidRDefault="0035129C" w:rsidP="007352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2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735239" w:rsidRDefault="0035129C" w:rsidP="007352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2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</w:t>
            </w:r>
          </w:p>
          <w:p w:rsidR="0035129C" w:rsidRPr="00735239" w:rsidRDefault="0035129C" w:rsidP="007352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2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фосфорной кислоты</w:t>
            </w:r>
          </w:p>
        </w:tc>
        <w:tc>
          <w:tcPr>
            <w:tcW w:w="2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735239" w:rsidRDefault="0035129C" w:rsidP="007352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2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Воздействие</w:t>
            </w:r>
          </w:p>
          <w:p w:rsidR="0035129C" w:rsidRPr="00735239" w:rsidRDefault="0035129C" w:rsidP="007352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2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почву</w:t>
            </w:r>
          </w:p>
        </w:tc>
      </w:tr>
      <w:tr w:rsidR="0035129C" w:rsidRPr="0035129C" w:rsidTr="00735239">
        <w:trPr>
          <w:trHeight w:val="1001"/>
          <w:tblCellSpacing w:w="15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7352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Суперфосфат простой</w:t>
            </w:r>
          </w:p>
          <w:p w:rsidR="0035129C" w:rsidRPr="0035129C" w:rsidRDefault="0035129C" w:rsidP="007352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гранулированный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AFD" w:rsidRPr="00287677" w:rsidRDefault="00AA4BBC" w:rsidP="007352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A4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AA4B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proofErr w:type="gramEnd"/>
            <w:r w:rsidRPr="00AA4B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(H</w:t>
            </w:r>
            <w:r w:rsidRPr="00AA4BB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A4B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</w:t>
            </w:r>
            <w:r w:rsidRPr="00AA4BB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AA4B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  <w:r w:rsidRPr="00AA4BB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A4BB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 xml:space="preserve">. </w:t>
            </w:r>
            <w:r w:rsidRPr="00AA4B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2H</w:t>
            </w:r>
            <w:r w:rsidRPr="00AA4BB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AA4B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O +</w:t>
            </w:r>
          </w:p>
          <w:p w:rsidR="0035129C" w:rsidRPr="00DE000D" w:rsidRDefault="00AA4BBC" w:rsidP="007352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A4B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CaSO</w:t>
            </w:r>
            <w:r w:rsidRPr="00AA4BB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  <w:r w:rsidRPr="00AA4BB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.</w:t>
            </w:r>
            <w:r w:rsidRPr="00DE000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2H</w:t>
            </w:r>
            <w:r w:rsidRPr="00DE00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DE000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EB55DE" w:rsidP="00735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Водораствори</w:t>
            </w:r>
            <w:r w:rsidR="0035129C"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мая</w:t>
            </w:r>
          </w:p>
        </w:tc>
        <w:tc>
          <w:tcPr>
            <w:tcW w:w="2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735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Подкисляет</w:t>
            </w:r>
          </w:p>
        </w:tc>
      </w:tr>
      <w:tr w:rsidR="0035129C" w:rsidRPr="0035129C" w:rsidTr="00735239">
        <w:trPr>
          <w:tblCellSpacing w:w="15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7352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Суперфосфат двойной</w:t>
            </w:r>
          </w:p>
          <w:p w:rsidR="0035129C" w:rsidRPr="0035129C" w:rsidRDefault="0035129C" w:rsidP="007352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гранулированный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AA4BBC" w:rsidRDefault="00AA4BBC" w:rsidP="007352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.</w:t>
            </w:r>
          </w:p>
          <w:p w:rsidR="0035129C" w:rsidRPr="0035129C" w:rsidRDefault="00AA4BBC" w:rsidP="0073523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="0035129C"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EB55DE" w:rsidP="00735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Водораствори</w:t>
            </w:r>
            <w:r w:rsidR="0035129C"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мая</w:t>
            </w:r>
          </w:p>
        </w:tc>
        <w:tc>
          <w:tcPr>
            <w:tcW w:w="2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735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Подкисляет</w:t>
            </w:r>
          </w:p>
        </w:tc>
      </w:tr>
      <w:tr w:rsidR="0035129C" w:rsidRPr="0035129C" w:rsidTr="00735239">
        <w:trPr>
          <w:trHeight w:val="508"/>
          <w:tblCellSpacing w:w="15" w:type="dxa"/>
        </w:trPr>
        <w:tc>
          <w:tcPr>
            <w:tcW w:w="2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EB55DE" w:rsidRDefault="00EB55DE" w:rsidP="00735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Фосфоритная мука</w:t>
            </w:r>
          </w:p>
        </w:tc>
        <w:tc>
          <w:tcPr>
            <w:tcW w:w="2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EB55DE" w:rsidRDefault="00EB55DE" w:rsidP="00735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5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</w:t>
            </w:r>
            <w:r w:rsidRPr="00EB55D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EB55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(РО</w:t>
            </w:r>
            <w:proofErr w:type="gramStart"/>
            <w:r w:rsidRPr="00EB55D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  <w:proofErr w:type="gramEnd"/>
            <w:r w:rsidRPr="00EB55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B55D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EB55DE" w:rsidRDefault="00EB55DE" w:rsidP="00735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Труднорастворимая</w:t>
            </w:r>
          </w:p>
        </w:tc>
        <w:tc>
          <w:tcPr>
            <w:tcW w:w="2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EB55DE" w:rsidRDefault="00C04D1E" w:rsidP="007352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Подкисляет</w:t>
            </w:r>
          </w:p>
        </w:tc>
      </w:tr>
    </w:tbl>
    <w:p w:rsidR="0035129C" w:rsidRPr="0035129C" w:rsidRDefault="0035129C" w:rsidP="0036078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Калийные удобрения</w:t>
      </w: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Калий - необходимый элемент для растений. В основном он находится в молодых растущих органах, клеточном соке растений и способствует быстрому накоплению углеводов.</w:t>
      </w:r>
    </w:p>
    <w:p w:rsidR="0035129C" w:rsidRPr="0035129C" w:rsidRDefault="0035129C" w:rsidP="0036078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калийные удобрения представляют собой природные калийные соли, используемые в сельском хозяйстве в размолотом виде. Большие разработки их находятся в Соликамске, на Западной Украине, в Туркмении. Открыты залежи калийных руд в Казахстане, Сибири.</w:t>
      </w:r>
    </w:p>
    <w:p w:rsidR="0035129C" w:rsidRPr="0035129C" w:rsidRDefault="0035129C" w:rsidP="0036078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Калийные удобрения подразделяются на три группы:</w:t>
      </w:r>
    </w:p>
    <w:p w:rsidR="0035129C" w:rsidRPr="0035129C" w:rsidRDefault="0035129C" w:rsidP="0036078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Концентрированные, являющиеся продуктами заводской переработки калийных руд - хлористый калий, сернокислый калий, калийно-магниевый концентрат, сульфат калия-магния (</w:t>
      </w:r>
      <w:proofErr w:type="spellStart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калимагнезия</w:t>
      </w:r>
      <w:proofErr w:type="spellEnd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35129C" w:rsidRPr="0035129C" w:rsidRDefault="0035129C" w:rsidP="0036078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2) Сырые калийные соли, представляющие собой размолотые природные калийные руды - каинит, сильвинит;</w:t>
      </w:r>
    </w:p>
    <w:p w:rsidR="0035129C" w:rsidRPr="0035129C" w:rsidRDefault="0035129C" w:rsidP="0028767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Калийные соли, получаемые путем </w:t>
      </w:r>
      <w:r w:rsidR="00287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смешения сырых калийных солей с </w:t>
      </w:r>
      <w:proofErr w:type="gramStart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концентрированными</w:t>
      </w:r>
      <w:proofErr w:type="gramEnd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обычно с хлористым калием - 30-ти и 40%-</w:t>
      </w:r>
      <w:proofErr w:type="spellStart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</w:t>
      </w:r>
      <w:proofErr w:type="spellEnd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калийные соли.</w:t>
      </w:r>
    </w:p>
    <w:p w:rsidR="0035129C" w:rsidRPr="0035129C" w:rsidRDefault="0035129C" w:rsidP="0028767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калийные удобрения используют также печную золу и цементную пыль.</w:t>
      </w:r>
    </w:p>
    <w:p w:rsidR="0035129C" w:rsidRDefault="0035129C" w:rsidP="0028767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распространенные калийные удобрения и их свойства приведены в таблице №3.</w:t>
      </w:r>
    </w:p>
    <w:p w:rsidR="00735239" w:rsidRDefault="00735239" w:rsidP="00735239">
      <w:pPr>
        <w:tabs>
          <w:tab w:val="left" w:pos="7740"/>
          <w:tab w:val="right" w:pos="9355"/>
        </w:tabs>
        <w:spacing w:before="100" w:beforeAutospacing="1" w:after="100" w:afterAutospacing="1" w:line="240" w:lineRule="auto"/>
        <w:ind w:firstLine="737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9" w:rsidRDefault="00735239" w:rsidP="00735239">
      <w:pPr>
        <w:tabs>
          <w:tab w:val="left" w:pos="7740"/>
          <w:tab w:val="right" w:pos="9355"/>
        </w:tabs>
        <w:spacing w:before="100" w:beforeAutospacing="1" w:after="100" w:afterAutospacing="1" w:line="240" w:lineRule="auto"/>
        <w:ind w:firstLine="737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29C" w:rsidRPr="0035129C" w:rsidRDefault="00735239" w:rsidP="00735239">
      <w:pPr>
        <w:tabs>
          <w:tab w:val="left" w:pos="7740"/>
          <w:tab w:val="right" w:pos="9355"/>
        </w:tabs>
        <w:spacing w:before="100" w:beforeAutospacing="1" w:after="100" w:afterAutospacing="1" w:line="240" w:lineRule="auto"/>
        <w:ind w:firstLine="737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35129C"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аблица №3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4"/>
        <w:gridCol w:w="1984"/>
        <w:gridCol w:w="2268"/>
        <w:gridCol w:w="2268"/>
      </w:tblGrid>
      <w:tr w:rsidR="0035129C" w:rsidRPr="0035129C" w:rsidTr="00735239">
        <w:trPr>
          <w:trHeight w:val="646"/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735239" w:rsidRDefault="0035129C" w:rsidP="00287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2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Удобрение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735239" w:rsidRDefault="0035129C" w:rsidP="0028767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2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Химический</w:t>
            </w:r>
          </w:p>
          <w:p w:rsidR="0035129C" w:rsidRPr="00735239" w:rsidRDefault="0035129C" w:rsidP="0028767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2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735239" w:rsidRDefault="0035129C" w:rsidP="00287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2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Гигроскопичность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735239" w:rsidRDefault="0035129C" w:rsidP="003512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2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Воздействие</w:t>
            </w:r>
          </w:p>
          <w:p w:rsidR="0035129C" w:rsidRPr="00735239" w:rsidRDefault="0035129C" w:rsidP="0035129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2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почву</w:t>
            </w:r>
          </w:p>
        </w:tc>
      </w:tr>
      <w:tr w:rsidR="0035129C" w:rsidRPr="0035129C" w:rsidTr="00735239"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287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Калий хлористый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287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KC1 с NaC1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DE000D" w:rsidP="00287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Малогигроскопичен</w:t>
            </w:r>
            <w:proofErr w:type="spellEnd"/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287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Подкисляет</w:t>
            </w:r>
          </w:p>
        </w:tc>
      </w:tr>
      <w:tr w:rsidR="0035129C" w:rsidRPr="0035129C" w:rsidTr="00735239">
        <w:trPr>
          <w:trHeight w:val="638"/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28767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Калий сернокислый</w:t>
            </w:r>
          </w:p>
          <w:p w:rsidR="0035129C" w:rsidRPr="0035129C" w:rsidRDefault="0035129C" w:rsidP="0028767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(сульфат калия)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DE000D" w:rsidRDefault="00DE000D" w:rsidP="00287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</w:t>
            </w:r>
            <w:r w:rsidRPr="00DE00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DE00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r w:rsidRPr="00DE000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287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Негигроскопичен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129C" w:rsidRPr="0035129C" w:rsidRDefault="0035129C" w:rsidP="002876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Подкисляет</w:t>
            </w:r>
          </w:p>
        </w:tc>
      </w:tr>
    </w:tbl>
    <w:p w:rsidR="00967B51" w:rsidRDefault="0035129C" w:rsidP="0028767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512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Комплексные</w:t>
      </w:r>
      <w:proofErr w:type="gramEnd"/>
      <w:r w:rsidRPr="003512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512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удобрения</w:t>
      </w: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подразделяют</w:t>
      </w:r>
      <w:proofErr w:type="spellEnd"/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составу: </w:t>
      </w:r>
    </w:p>
    <w:p w:rsidR="00967B51" w:rsidRDefault="0035129C" w:rsidP="00287677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B51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двойные (азотно-фосфорные, азотно</w:t>
      </w:r>
      <w:r w:rsidR="0096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-калийные, фосфорно-калийные) </w:t>
      </w:r>
    </w:p>
    <w:p w:rsidR="00967B51" w:rsidRDefault="0035129C" w:rsidP="00287677">
      <w:pPr>
        <w:pStyle w:val="a6"/>
        <w:numPr>
          <w:ilvl w:val="0"/>
          <w:numId w:val="2"/>
        </w:num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тройные (азотно-фосфорно-калийные); </w:t>
      </w:r>
    </w:p>
    <w:p w:rsidR="00967B51" w:rsidRDefault="0035129C" w:rsidP="00287677">
      <w:pPr>
        <w:pStyle w:val="a6"/>
        <w:spacing w:before="100" w:beforeAutospacing="1" w:after="100" w:afterAutospacing="1" w:line="360" w:lineRule="auto"/>
        <w:ind w:left="-1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B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способу производства: </w:t>
      </w:r>
    </w:p>
    <w:p w:rsidR="00287677" w:rsidRPr="00431A96" w:rsidRDefault="00967B51" w:rsidP="00431A96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A9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сложные</w:t>
      </w:r>
      <w:r w:rsidR="00431A96" w:rsidRPr="00431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удобрения </w:t>
      </w:r>
      <w:r w:rsidR="00431A96" w:rsidRPr="00431A96">
        <w:rPr>
          <w:rStyle w:val="c0"/>
          <w:rFonts w:ascii="Times New Roman" w:hAnsi="Times New Roman" w:cs="Times New Roman"/>
          <w:sz w:val="24"/>
          <w:szCs w:val="24"/>
        </w:rPr>
        <w:t>содержат два или три питательных элемента в составе одного химического соединени</w:t>
      </w:r>
      <w:proofErr w:type="gramStart"/>
      <w:r w:rsidR="00431A96" w:rsidRPr="00431A96">
        <w:rPr>
          <w:rStyle w:val="c0"/>
          <w:rFonts w:ascii="Times New Roman" w:hAnsi="Times New Roman" w:cs="Times New Roman"/>
          <w:sz w:val="24"/>
          <w:szCs w:val="24"/>
        </w:rPr>
        <w:t>я</w:t>
      </w:r>
      <w:r w:rsidRPr="00431A9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431A9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калиевая селитра, аммофос, диаммофос)</w:t>
      </w:r>
    </w:p>
    <w:p w:rsidR="00967B51" w:rsidRPr="00431A96" w:rsidRDefault="0035129C" w:rsidP="00431A96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A9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</w:t>
      </w:r>
      <w:r w:rsidR="00967B51" w:rsidRPr="00431A96">
        <w:rPr>
          <w:rFonts w:ascii="Times New Roman" w:eastAsia="Times New Roman" w:hAnsi="Times New Roman" w:cs="Times New Roman"/>
          <w:sz w:val="24"/>
          <w:szCs w:val="24"/>
          <w:lang w:eastAsia="ru-RU"/>
        </w:rPr>
        <w:t>о-смешанные</w:t>
      </w:r>
      <w:r w:rsidR="00431A96" w:rsidRPr="00431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удобрения </w:t>
      </w:r>
      <w:r w:rsidR="00431A96" w:rsidRPr="00431A96">
        <w:rPr>
          <w:rStyle w:val="c0"/>
          <w:rFonts w:ascii="Times New Roman" w:hAnsi="Times New Roman" w:cs="Times New Roman"/>
          <w:sz w:val="24"/>
          <w:szCs w:val="24"/>
        </w:rPr>
        <w:t>содержат в одной грануле два или три основных элемента питания растений, хотя и в виде различных химических соединений</w:t>
      </w:r>
      <w:r w:rsidR="00967B51" w:rsidRPr="00431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(нитрофос, нитрофоска, </w:t>
      </w:r>
      <w:proofErr w:type="spellStart"/>
      <w:r w:rsidR="00967B51" w:rsidRPr="00431A9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нитроаммофос</w:t>
      </w:r>
      <w:proofErr w:type="spellEnd"/>
      <w:r w:rsidR="00967B51" w:rsidRPr="00431A9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нитроаммофоска,  фосфорно-калийные, и др.)</w:t>
      </w:r>
    </w:p>
    <w:p w:rsidR="00967B51" w:rsidRPr="00431A96" w:rsidRDefault="00431A96" w:rsidP="00431A96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A96">
        <w:rPr>
          <w:rStyle w:val="c0"/>
          <w:rFonts w:ascii="Times New Roman" w:hAnsi="Times New Roman" w:cs="Times New Roman"/>
          <w:sz w:val="24"/>
          <w:szCs w:val="24"/>
        </w:rPr>
        <w:t xml:space="preserve">  Смешанные удобрения - это смеси простых удобрений, получаемые в заводских условиях либо на тукосмесительных </w:t>
      </w:r>
      <w:proofErr w:type="gramStart"/>
      <w:r w:rsidRPr="00431A96">
        <w:rPr>
          <w:rStyle w:val="c0"/>
          <w:rFonts w:ascii="Times New Roman" w:hAnsi="Times New Roman" w:cs="Times New Roman"/>
          <w:sz w:val="24"/>
          <w:szCs w:val="24"/>
        </w:rPr>
        <w:t>установках</w:t>
      </w:r>
      <w:proofErr w:type="gramEnd"/>
      <w:r w:rsidRPr="00431A96">
        <w:rPr>
          <w:rStyle w:val="c0"/>
          <w:rFonts w:ascii="Times New Roman" w:hAnsi="Times New Roman" w:cs="Times New Roman"/>
          <w:sz w:val="24"/>
          <w:szCs w:val="24"/>
        </w:rPr>
        <w:t xml:space="preserve"> на местах использования удобрений путем сухого смешивания.</w:t>
      </w:r>
    </w:p>
    <w:p w:rsidR="0035129C" w:rsidRPr="0035129C" w:rsidRDefault="0035129C" w:rsidP="00287677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Сложные и сложно-смешанные удобрения характеризуются высокой концентрацией питательных веществ, поэтому применение таких удобрений обеспечивает значительное сокращение расходов хозяйства на их транспортировку, смешивание, хранение и внесение.</w:t>
      </w:r>
    </w:p>
    <w:p w:rsidR="0035129C" w:rsidRPr="0035129C" w:rsidRDefault="0035129C" w:rsidP="0036078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небольшом количестве применяют и многофункциональные удобрения, содержащие, кроме основных питательных элементов, микроэлементы и биостимуляторы, оказывающие специфическое влияние на почву и растения.</w:t>
      </w:r>
    </w:p>
    <w:p w:rsidR="003E7582" w:rsidRDefault="003E7582" w:rsidP="00A52958">
      <w:pPr>
        <w:pStyle w:val="a5"/>
        <w:jc w:val="both"/>
        <w:rPr>
          <w:noProof/>
          <w:sz w:val="28"/>
          <w:szCs w:val="28"/>
        </w:rPr>
      </w:pPr>
    </w:p>
    <w:p w:rsidR="00E1381F" w:rsidRDefault="00E1381F" w:rsidP="00174C85">
      <w:pPr>
        <w:pStyle w:val="a5"/>
        <w:spacing w:line="360" w:lineRule="auto"/>
        <w:ind w:firstLine="709"/>
        <w:jc w:val="both"/>
        <w:rPr>
          <w:noProof/>
        </w:rPr>
      </w:pPr>
    </w:p>
    <w:p w:rsidR="00287677" w:rsidRDefault="00287677" w:rsidP="00174C85">
      <w:pPr>
        <w:pStyle w:val="a5"/>
        <w:spacing w:line="360" w:lineRule="auto"/>
        <w:ind w:firstLine="709"/>
        <w:jc w:val="both"/>
        <w:rPr>
          <w:b/>
          <w:noProof/>
        </w:rPr>
      </w:pPr>
    </w:p>
    <w:p w:rsidR="00287677" w:rsidRDefault="00287677" w:rsidP="00174C85">
      <w:pPr>
        <w:pStyle w:val="a5"/>
        <w:spacing w:line="360" w:lineRule="auto"/>
        <w:ind w:firstLine="709"/>
        <w:jc w:val="both"/>
        <w:rPr>
          <w:b/>
          <w:noProof/>
        </w:rPr>
      </w:pPr>
    </w:p>
    <w:p w:rsidR="00287677" w:rsidRDefault="00287677" w:rsidP="00174C85">
      <w:pPr>
        <w:pStyle w:val="a5"/>
        <w:spacing w:line="360" w:lineRule="auto"/>
        <w:ind w:firstLine="709"/>
        <w:jc w:val="both"/>
        <w:rPr>
          <w:b/>
          <w:noProof/>
        </w:rPr>
      </w:pPr>
    </w:p>
    <w:p w:rsidR="00287677" w:rsidRDefault="00287677" w:rsidP="00174C85">
      <w:pPr>
        <w:pStyle w:val="a5"/>
        <w:spacing w:line="360" w:lineRule="auto"/>
        <w:ind w:firstLine="709"/>
        <w:jc w:val="both"/>
        <w:rPr>
          <w:b/>
          <w:noProof/>
        </w:rPr>
      </w:pPr>
    </w:p>
    <w:p w:rsidR="003E7582" w:rsidRPr="00735239" w:rsidRDefault="003E7582" w:rsidP="00735239">
      <w:pPr>
        <w:pStyle w:val="a5"/>
        <w:spacing w:line="360" w:lineRule="auto"/>
        <w:jc w:val="center"/>
        <w:rPr>
          <w:b/>
          <w:noProof/>
          <w:sz w:val="28"/>
          <w:szCs w:val="28"/>
        </w:rPr>
      </w:pPr>
      <w:r w:rsidRPr="00735239">
        <w:rPr>
          <w:b/>
          <w:noProof/>
          <w:sz w:val="28"/>
          <w:szCs w:val="28"/>
        </w:rPr>
        <w:lastRenderedPageBreak/>
        <w:t>Глава 2.</w:t>
      </w:r>
      <w:r w:rsidR="00735239">
        <w:rPr>
          <w:b/>
          <w:noProof/>
          <w:sz w:val="28"/>
          <w:szCs w:val="28"/>
        </w:rPr>
        <w:t xml:space="preserve"> Характеристика основных видов минеральных удобрений</w:t>
      </w:r>
    </w:p>
    <w:p w:rsidR="003E7582" w:rsidRPr="00E1381F" w:rsidRDefault="00174C85" w:rsidP="00174C85">
      <w:pPr>
        <w:pStyle w:val="a5"/>
        <w:spacing w:line="360" w:lineRule="auto"/>
        <w:ind w:firstLine="709"/>
        <w:jc w:val="both"/>
        <w:rPr>
          <w:b/>
          <w:noProof/>
        </w:rPr>
      </w:pPr>
      <w:r w:rsidRPr="00E1381F">
        <w:rPr>
          <w:b/>
          <w:noProof/>
        </w:rPr>
        <w:t xml:space="preserve">2.1. </w:t>
      </w:r>
      <w:r w:rsidR="00735239">
        <w:rPr>
          <w:b/>
          <w:noProof/>
        </w:rPr>
        <w:t>Азотные удобрения</w:t>
      </w:r>
    </w:p>
    <w:p w:rsidR="003E7582" w:rsidRPr="00785322" w:rsidRDefault="003E7582" w:rsidP="00174C8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5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Натриевая селитра</w:t>
      </w:r>
      <w:r w:rsidR="00174C85" w:rsidRPr="00174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(нитрат натрия) </w:t>
      </w:r>
      <w:r w:rsidRPr="003E75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NaNO</w:t>
      </w:r>
      <w:r w:rsidRPr="003E7582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3</w:t>
      </w:r>
      <w:r w:rsidRPr="003E7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химически чистом виде бесцветные кристаллы, хорошо растворимые в воде. В сельском хозяйстве применяют техническую натриевую </w:t>
      </w:r>
      <w:proofErr w:type="gramStart"/>
      <w:r w:rsidRPr="003E758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селитру</w:t>
      </w:r>
      <w:proofErr w:type="gramEnd"/>
      <w:r w:rsidRPr="003E7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представляющую собой кристаллы се</w:t>
      </w:r>
      <w:r w:rsidR="0098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роватого или желтоватого цвета (из-за содержания примесей). </w:t>
      </w:r>
      <w:r w:rsidRPr="003E758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Удобрение гигроскопично, при хранении слеживается</w:t>
      </w:r>
      <w:r w:rsidR="002734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A4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15 -</w:t>
      </w:r>
      <w:r w:rsidR="007853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16% </w:t>
      </w:r>
      <w:r w:rsidR="0078532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="00785322" w:rsidRPr="002876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7582" w:rsidRPr="003E7582" w:rsidRDefault="003E7582" w:rsidP="00174C8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Удобрение физиологически щелочное, поэтому целесообразно применять на кислых почвах. </w:t>
      </w:r>
      <w:r w:rsidR="00F15C5F" w:rsidRPr="00F15C5F">
        <w:rPr>
          <w:rFonts w:ascii="Times New Roman" w:hAnsi="Times New Roman" w:cs="Times New Roman"/>
          <w:sz w:val="24"/>
          <w:szCs w:val="24"/>
        </w:rPr>
        <w:t xml:space="preserve">Максимальный эффект натриевая селитра оказывает при внесении под сахарную свеклу и другие </w:t>
      </w:r>
      <w:proofErr w:type="spellStart"/>
      <w:r w:rsidR="00F15C5F" w:rsidRPr="00F15C5F">
        <w:rPr>
          <w:rFonts w:ascii="Times New Roman" w:hAnsi="Times New Roman" w:cs="Times New Roman"/>
          <w:sz w:val="24"/>
          <w:szCs w:val="24"/>
        </w:rPr>
        <w:t>корнеплоды</w:t>
      </w:r>
      <w:proofErr w:type="gramStart"/>
      <w:r w:rsidR="00F15C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E758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3E7582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атриевую</w:t>
      </w:r>
      <w:proofErr w:type="spellEnd"/>
      <w:r w:rsidRPr="003E75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селитру также применяют в пищевой промышленности для консервирования, в металлургии, </w:t>
      </w:r>
      <w:r w:rsidR="00E80C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стекольной промышленности. </w:t>
      </w:r>
    </w:p>
    <w:p w:rsidR="002734EB" w:rsidRPr="002734EB" w:rsidRDefault="00E80C68" w:rsidP="00985977">
      <w:pPr>
        <w:pStyle w:val="a5"/>
        <w:spacing w:line="360" w:lineRule="auto"/>
        <w:ind w:firstLine="709"/>
        <w:jc w:val="both"/>
      </w:pPr>
      <w:r>
        <w:t>В природе самые большие залежи натриевой селитры были обнаружены в Чили</w:t>
      </w:r>
      <w:r w:rsidR="00985977">
        <w:t xml:space="preserve">, </w:t>
      </w:r>
      <w:r w:rsidR="003E7582" w:rsidRPr="003E7582">
        <w:t xml:space="preserve">известна под названием чилийской </w:t>
      </w:r>
      <w:proofErr w:type="spellStart"/>
      <w:r w:rsidR="003E7582" w:rsidRPr="003E7582">
        <w:t>селитры</w:t>
      </w:r>
      <w:proofErr w:type="gramStart"/>
      <w:r w:rsidR="00985977">
        <w:t>.</w:t>
      </w:r>
      <w:r w:rsidR="002734EB" w:rsidRPr="002734EB">
        <w:t>В</w:t>
      </w:r>
      <w:proofErr w:type="spellEnd"/>
      <w:proofErr w:type="gramEnd"/>
      <w:r w:rsidR="002734EB" w:rsidRPr="002734EB">
        <w:t xml:space="preserve"> настоящее время</w:t>
      </w:r>
      <w:r w:rsidR="000C5F43">
        <w:t xml:space="preserve"> в промышленности</w:t>
      </w:r>
      <w:r w:rsidR="002734EB" w:rsidRPr="002734EB">
        <w:t xml:space="preserve"> натриевую селитру получают двумя способами:</w:t>
      </w:r>
    </w:p>
    <w:p w:rsidR="002A7E99" w:rsidRDefault="002734EB" w:rsidP="002734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Поглощением нитрозных газов (смесь </w:t>
      </w:r>
      <w:proofErr w:type="spellStart"/>
      <w:r w:rsidRPr="002734EB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proofErr w:type="gramStart"/>
      <w:r w:rsidRPr="002734E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proofErr w:type="gramEnd"/>
      <w:r w:rsidRPr="00273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NO</w:t>
      </w:r>
      <w:r w:rsidRPr="002734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2734EB">
        <w:rPr>
          <w:rFonts w:ascii="Times New Roman" w:eastAsia="Times New Roman" w:hAnsi="Times New Roman" w:cs="Times New Roman"/>
          <w:sz w:val="24"/>
          <w:szCs w:val="24"/>
          <w:lang w:eastAsia="ru-RU"/>
        </w:rPr>
        <w:t>) раствором</w:t>
      </w:r>
      <w:r w:rsidR="00E80C68" w:rsidRPr="002A7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соды</w:t>
      </w:r>
      <w:r w:rsidRPr="002734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Na</w:t>
      </w:r>
      <w:r w:rsidRPr="002734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2734EB">
        <w:rPr>
          <w:rFonts w:ascii="Times New Roman" w:eastAsia="Times New Roman" w:hAnsi="Times New Roman" w:cs="Times New Roman"/>
          <w:sz w:val="24"/>
          <w:szCs w:val="24"/>
          <w:lang w:eastAsia="ru-RU"/>
        </w:rPr>
        <w:t>CO</w:t>
      </w:r>
      <w:r w:rsidRPr="002734EB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</w:p>
    <w:p w:rsidR="002A7E99" w:rsidRPr="00382FA5" w:rsidRDefault="002A7E99" w:rsidP="002A7E9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734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Pr="002734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2734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</w:t>
      </w:r>
      <w:r w:rsidRPr="002734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4220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+ 2 </w:t>
      </w:r>
      <w:r w:rsidRPr="002734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</w:t>
      </w:r>
      <w:r w:rsidRPr="002734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="0042206A" w:rsidRPr="004220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→ </w:t>
      </w:r>
      <w:r w:rsidR="0042206A" w:rsidRPr="003E758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NaNO</w:t>
      </w:r>
      <w:r w:rsidR="0042206A" w:rsidRPr="003E7582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="0042206A" w:rsidRPr="004220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+ </w:t>
      </w:r>
      <w:r w:rsidR="0042206A" w:rsidRPr="003E758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="0042206A" w:rsidRPr="002734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</w:t>
      </w:r>
      <w:r w:rsidR="0042206A" w:rsidRPr="002734EB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="0042206A" w:rsidRPr="004220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+ </w:t>
      </w:r>
      <w:r w:rsidR="0042206A" w:rsidRPr="002734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</w:t>
      </w:r>
      <w:r w:rsidR="0042206A" w:rsidRPr="0042206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="0042206A" w:rsidRPr="0042206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↑</w:t>
      </w:r>
    </w:p>
    <w:p w:rsidR="00816242" w:rsidRPr="00816242" w:rsidRDefault="00816242" w:rsidP="002A7E9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Нитрит натрия окисляется в нитрат натрия.</w:t>
      </w:r>
    </w:p>
    <w:p w:rsidR="00816242" w:rsidRDefault="002734EB" w:rsidP="002734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4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Обменным взаимодействием</w:t>
      </w:r>
      <w:r w:rsidR="00816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нитрата кальция с натриевыми солями </w:t>
      </w:r>
    </w:p>
    <w:p w:rsidR="002734EB" w:rsidRPr="00243217" w:rsidRDefault="00816242" w:rsidP="008162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8162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</w:t>
      </w:r>
      <w:proofErr w:type="spellEnd"/>
      <w:r w:rsidR="002734EB" w:rsidRPr="0024321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2734EB" w:rsidRPr="002734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</w:t>
      </w:r>
      <w:r w:rsidR="002734EB"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="002734EB" w:rsidRPr="0024321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734EB"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243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r w:rsidR="002734EB" w:rsidRPr="002734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="002734EB"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2734EB" w:rsidRPr="002734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</w:t>
      </w:r>
      <w:r w:rsidR="002734EB"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243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</w:t>
      </w:r>
      <w:r w:rsidR="000C5F43" w:rsidRPr="0024321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spellStart"/>
      <w:r w:rsidRPr="003E758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NaNO</w:t>
      </w:r>
      <w:proofErr w:type="spellEnd"/>
      <w:r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3 </w:t>
      </w:r>
      <w:r w:rsidRPr="00243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</w:t>
      </w:r>
      <w:proofErr w:type="spellStart"/>
      <w:r w:rsidRPr="008162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</w:t>
      </w:r>
      <w:r w:rsidRPr="002734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</w:t>
      </w:r>
      <w:proofErr w:type="spellEnd"/>
      <w:r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</w:p>
    <w:p w:rsidR="00174C85" w:rsidRPr="00174C85" w:rsidRDefault="00174C85" w:rsidP="00174C8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Калийная селитра (азотнокислый калий, нитрат калия) KNO</w:t>
      </w:r>
      <w:r w:rsidRPr="00174C85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3</w:t>
      </w:r>
      <w:r w:rsidR="00FD65C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усвояемое растениями высококонцентрированное азотно-кали</w:t>
      </w:r>
      <w:r w:rsidR="00985977">
        <w:rPr>
          <w:rFonts w:ascii="Times New Roman" w:eastAsia="Times New Roman" w:hAnsi="Times New Roman" w:cs="Times New Roman"/>
          <w:sz w:val="24"/>
          <w:szCs w:val="24"/>
          <w:lang w:eastAsia="ru-RU"/>
        </w:rPr>
        <w:t>евое удобрение. Содержит N-13,5</w:t>
      </w:r>
      <w:r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>% и К</w:t>
      </w:r>
      <w:r w:rsidRPr="00174C8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- 46,5%. Калиевая селитра обладает хорошими физическими свойствами. Гигроскопичность ее незначительная, хорошо рассеивается. </w:t>
      </w:r>
      <w:r w:rsidR="00735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Растворимость ее в воде высокая. </w:t>
      </w:r>
      <w:r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Типичное физиологически щелочное удобрение. Представляет собой мелкие сухие на ощупь кристаллы белого цвета, на раскаленном угле вспыхивают, окрашивая пламя в фиолетовы</w:t>
      </w:r>
      <w:r w:rsidR="0098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цвет. </w:t>
      </w:r>
    </w:p>
    <w:p w:rsidR="00174C85" w:rsidRPr="00174C85" w:rsidRDefault="00174C85" w:rsidP="00174C8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Калийная селитра может с успехом применятся под все сельскохозяйственные культуры, особенно эффективна под лен, овощные, табак, виноград, цитрусовые. Используется в качестве основного удобрения. При достаточном содержании уровня калия в почве растения более экономно расходуют влагу и таки</w:t>
      </w:r>
      <w:r w:rsidR="00985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элементы как азот, фосфор. </w:t>
      </w:r>
    </w:p>
    <w:p w:rsidR="00985977" w:rsidRDefault="00985977" w:rsidP="00174C8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промышленности калийную селитру</w:t>
      </w:r>
      <w:r w:rsidR="00326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174C85"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олучают несколькими способами:</w:t>
      </w:r>
    </w:p>
    <w:p w:rsidR="00174C85" w:rsidRPr="00174C85" w:rsidRDefault="00985977" w:rsidP="00174C8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В</w:t>
      </w:r>
      <w:r w:rsidR="00174C85"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заимодействием растворов нитрата натрия и хлорида калия</w:t>
      </w:r>
    </w:p>
    <w:p w:rsidR="00174C85" w:rsidRPr="00382FA5" w:rsidRDefault="00174C85" w:rsidP="00174C8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74C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NaNO</w:t>
      </w:r>
      <w:proofErr w:type="spellEnd"/>
      <w:r w:rsidRPr="00382FA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="003260AA" w:rsidRPr="0038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proofErr w:type="spellStart"/>
      <w:r w:rsidR="003260AA" w:rsidRPr="003260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KCl</w:t>
      </w:r>
      <w:proofErr w:type="spellEnd"/>
      <w:r w:rsidR="003260AA" w:rsidRPr="00382FA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100°</w:t>
      </w:r>
      <w:r w:rsidR="003260A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С</w:t>
      </w:r>
      <w:r w:rsidR="003260AA" w:rsidRPr="00382FA5">
        <w:rPr>
          <w:rFonts w:ascii="Times New Roman" w:eastAsia="Times New Roman" w:hAnsi="Times New Roman" w:cs="Times New Roman"/>
          <w:sz w:val="24"/>
          <w:szCs w:val="24"/>
          <w:lang w:eastAsia="ru-RU"/>
        </w:rPr>
        <w:t>↔</w:t>
      </w:r>
      <w:r w:rsidRPr="00174C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KNO</w:t>
      </w:r>
      <w:r w:rsidRPr="00382FA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382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proofErr w:type="spellStart"/>
      <w:r w:rsidRPr="00174C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NaCl</w:t>
      </w:r>
      <w:proofErr w:type="spellEnd"/>
    </w:p>
    <w:p w:rsidR="00174C85" w:rsidRPr="00174C85" w:rsidRDefault="003260AA" w:rsidP="00174C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Из-за меньшей растворимости </w:t>
      </w:r>
      <w:proofErr w:type="spellStart"/>
      <w:r w:rsidRPr="00174C8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NaCl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равновесие удается сместить вправо.</w:t>
      </w:r>
    </w:p>
    <w:p w:rsidR="00174C85" w:rsidRDefault="00174C85" w:rsidP="003260AA">
      <w:pPr>
        <w:pStyle w:val="a6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0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Поглощением </w:t>
      </w:r>
      <w:r w:rsidR="008B6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нитрозных газов </w:t>
      </w:r>
      <w:r w:rsidRPr="003260AA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r w:rsidRPr="003260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8B68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щелочью KOH</w:t>
      </w:r>
    </w:p>
    <w:p w:rsidR="008B68F6" w:rsidRPr="008B68F6" w:rsidRDefault="008B68F6" w:rsidP="008B68F6">
      <w:pPr>
        <w:pStyle w:val="a6"/>
        <w:spacing w:before="100" w:beforeAutospacing="1" w:after="100" w:afterAutospacing="1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Pr="008B6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KOH +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Pr="008B6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</w:t>
      </w:r>
      <w:r w:rsidRPr="008B68F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 xml:space="preserve">2 </w:t>
      </w:r>
      <w:r w:rsidRPr="008B6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→ </w:t>
      </w:r>
      <w:r w:rsidRPr="006929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KNO</w:t>
      </w:r>
      <w:r w:rsidRPr="00692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="006A4C3C" w:rsidRPr="006A4C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</w:t>
      </w:r>
      <w:r w:rsidRPr="006929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KNO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</w:t>
      </w:r>
      <w:r w:rsidRPr="008B68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8B68F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6929A5" w:rsidRDefault="00174C85" w:rsidP="0035351F">
      <w:pPr>
        <w:pStyle w:val="a6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5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Нейтрализацией </w:t>
      </w:r>
      <w:r w:rsidR="00F15C5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щело</w:t>
      </w:r>
      <w:r w:rsidR="006929A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чей азотной кислотой</w:t>
      </w:r>
    </w:p>
    <w:p w:rsidR="00174C85" w:rsidRPr="006929A5" w:rsidRDefault="00174C85" w:rsidP="006929A5">
      <w:pPr>
        <w:pStyle w:val="a6"/>
        <w:spacing w:before="100" w:beforeAutospacing="1" w:after="100" w:afterAutospacing="1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29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HNO</w:t>
      </w:r>
      <w:r w:rsidRPr="00692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6929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+KOH = KNO</w:t>
      </w:r>
      <w:r w:rsidRPr="00692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6929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+H</w:t>
      </w:r>
      <w:r w:rsidRPr="006929A5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6929A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O.</w:t>
      </w:r>
    </w:p>
    <w:p w:rsidR="00174C85" w:rsidRPr="00174C85" w:rsidRDefault="00174C85" w:rsidP="00174C8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небольших количествах в России встречается в виде маломощных природных скоплениях, приуроченных к сухим бессточным котловинам в районах с жарким климатом. </w:t>
      </w:r>
    </w:p>
    <w:p w:rsidR="00174C85" w:rsidRPr="00174C85" w:rsidRDefault="00174C85" w:rsidP="00174C8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Аммиачная селитр</w:t>
      </w:r>
      <w:proofErr w:type="gramStart"/>
      <w:r w:rsidRPr="00174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FD65CD" w:rsidRPr="00FD65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End"/>
      <w:r w:rsidR="00FD65CD" w:rsidRPr="00FD65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нитрат аммония)</w:t>
      </w:r>
      <w:r w:rsidRPr="00174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NH</w:t>
      </w:r>
      <w:r w:rsidRPr="00174C85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4</w:t>
      </w:r>
      <w:r w:rsidRPr="00174C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NO</w:t>
      </w:r>
      <w:r w:rsidRPr="00174C85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3</w:t>
      </w:r>
      <w:r w:rsidR="00FD65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содержащая 26-34</w:t>
      </w:r>
      <w:r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азота, наиболее распространенная форма азотных удобрений. </w:t>
      </w:r>
      <w:r w:rsidR="00FD65CD" w:rsidRPr="00FD65CD">
        <w:rPr>
          <w:rFonts w:ascii="Times New Roman" w:hAnsi="Times New Roman" w:cs="Times New Roman"/>
          <w:sz w:val="24"/>
          <w:szCs w:val="24"/>
        </w:rPr>
        <w:t>Б</w:t>
      </w:r>
      <w:r w:rsidR="00FD65CD">
        <w:rPr>
          <w:rFonts w:ascii="Times New Roman" w:hAnsi="Times New Roman" w:cs="Times New Roman"/>
          <w:sz w:val="24"/>
          <w:szCs w:val="24"/>
        </w:rPr>
        <w:t>елое кристаллическое, весьма</w:t>
      </w:r>
      <w:r w:rsidR="00FD65CD" w:rsidRPr="00FD65CD">
        <w:rPr>
          <w:rFonts w:ascii="Times New Roman" w:hAnsi="Times New Roman" w:cs="Times New Roman"/>
          <w:sz w:val="24"/>
          <w:szCs w:val="24"/>
        </w:rPr>
        <w:t xml:space="preserve"> гигроскопичное </w:t>
      </w:r>
      <w:proofErr w:type="spellStart"/>
      <w:r w:rsidR="00FD65CD" w:rsidRPr="00FD65CD">
        <w:rPr>
          <w:rFonts w:ascii="Times New Roman" w:hAnsi="Times New Roman" w:cs="Times New Roman"/>
          <w:sz w:val="24"/>
          <w:szCs w:val="24"/>
        </w:rPr>
        <w:t>вещество</w:t>
      </w:r>
      <w:proofErr w:type="gramStart"/>
      <w:r w:rsidR="008A3BD8">
        <w:rPr>
          <w:rFonts w:ascii="Times New Roman" w:hAnsi="Times New Roman" w:cs="Times New Roman"/>
          <w:sz w:val="24"/>
          <w:szCs w:val="24"/>
        </w:rPr>
        <w:t>.</w:t>
      </w:r>
      <w:r w:rsidR="008A3BD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>ыпускается</w:t>
      </w:r>
      <w:proofErr w:type="spellEnd"/>
      <w:r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гранулированном виде и хранится в сухом помещении в пятислойных бумажны</w:t>
      </w:r>
      <w:r w:rsidR="00FD65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или полиэтиленовых мешках. </w:t>
      </w:r>
    </w:p>
    <w:p w:rsidR="00174C85" w:rsidRDefault="00174C85" w:rsidP="00174C8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внесении данного удобрения в кислую почву необходимо опережающее известкование, поскольку аммиачная селитра - физиологически кислое удобрение. </w:t>
      </w:r>
      <w:proofErr w:type="gramStart"/>
      <w:r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использование нужно помнить, что одна половина азота содержится в форме аммония, который способен поглощаться почвой, другая - в форме нитратов, обладающих большой подвижностью в почвенном растворе. Это позволяет широко дифференцировать способы, дозы и сроки применения в зависимости от свойств почвы, климата и биологических особенностей удобряемых культур. </w:t>
      </w:r>
    </w:p>
    <w:p w:rsidR="008A3BD8" w:rsidRPr="008A3BD8" w:rsidRDefault="008A3BD8" w:rsidP="008A3BD8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BD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Аммиачная селитра получается нейтрализацией азотной кислоты газообразным аммиаком:</w:t>
      </w:r>
    </w:p>
    <w:p w:rsidR="008A3BD8" w:rsidRDefault="008A3BD8" w:rsidP="008A3BD8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3B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HNO</w:t>
      </w:r>
      <w:r w:rsidRPr="008A3BD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 xml:space="preserve">3 </w:t>
      </w:r>
      <w:r w:rsidRPr="008A3B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+ NH</w:t>
      </w:r>
      <w:r w:rsidRPr="008A3BD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 xml:space="preserve">3 </w:t>
      </w:r>
      <w:r w:rsidRPr="008A3B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(газ) → NH</w:t>
      </w:r>
      <w:r w:rsidRPr="008A3BD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4</w:t>
      </w:r>
      <w:r w:rsidRPr="008A3B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NO</w:t>
      </w:r>
      <w:r w:rsidRPr="008A3BD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</w:p>
    <w:p w:rsidR="008A3BD8" w:rsidRPr="008A3BD8" w:rsidRDefault="008A3BD8" w:rsidP="008A3BD8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B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Полученный раствор нитрата аммония упаривают, подвергают кристаллизации и в конце высушивают. К полученному веществу добавляют различные примеси, улучшающие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физико-химические свойства.</w:t>
      </w:r>
    </w:p>
    <w:p w:rsidR="00522E49" w:rsidRDefault="00EC44C8" w:rsidP="00522E49">
      <w:pPr>
        <w:pStyle w:val="a5"/>
        <w:spacing w:line="360" w:lineRule="auto"/>
        <w:ind w:firstLine="709"/>
        <w:jc w:val="both"/>
      </w:pPr>
      <w:r>
        <w:rPr>
          <w:b/>
        </w:rPr>
        <w:t xml:space="preserve">Сульфат аммония (сернокислый аммоний) </w:t>
      </w:r>
      <w:r w:rsidR="00174C85" w:rsidRPr="00174C85">
        <w:rPr>
          <w:b/>
        </w:rPr>
        <w:t>(NH</w:t>
      </w:r>
      <w:r w:rsidR="00174C85" w:rsidRPr="00174C85">
        <w:rPr>
          <w:b/>
          <w:vertAlign w:val="subscript"/>
        </w:rPr>
        <w:t>4</w:t>
      </w:r>
      <w:r>
        <w:rPr>
          <w:b/>
        </w:rPr>
        <w:t>)</w:t>
      </w:r>
      <w:r w:rsidR="00174C85" w:rsidRPr="00174C85">
        <w:rPr>
          <w:b/>
          <w:vertAlign w:val="subscript"/>
        </w:rPr>
        <w:t>2</w:t>
      </w:r>
      <w:r w:rsidR="00174C85" w:rsidRPr="00174C85">
        <w:rPr>
          <w:b/>
        </w:rPr>
        <w:t>SO</w:t>
      </w:r>
      <w:r w:rsidR="00174C85" w:rsidRPr="00174C85">
        <w:rPr>
          <w:b/>
          <w:vertAlign w:val="subscript"/>
        </w:rPr>
        <w:t>4</w:t>
      </w:r>
      <w:r w:rsidR="00093F20">
        <w:t>содержит 2</w:t>
      </w:r>
      <w:r w:rsidR="00093F20" w:rsidRPr="00093F20">
        <w:t>1</w:t>
      </w:r>
      <w:r>
        <w:t xml:space="preserve">% азота и </w:t>
      </w:r>
      <w:r w:rsidR="00174C85" w:rsidRPr="00174C85">
        <w:t xml:space="preserve"> до 24% серы. Представляет собой кристаллический </w:t>
      </w:r>
      <w:r>
        <w:t xml:space="preserve">продукт белого или серого цвета, слабо гигроскопичен. </w:t>
      </w:r>
      <w:r w:rsidR="00174C85" w:rsidRPr="00174C85">
        <w:t xml:space="preserve"> В нем могут присутствовать небольшие примеси серной кислоты, что придает удобрению слабокислую реакцию. </w:t>
      </w:r>
      <w:r w:rsidR="00522E49">
        <w:t>Сульфат аммония в сельском хозяйстве используют как основное удобрение под различные культуры.</w:t>
      </w:r>
    </w:p>
    <w:p w:rsidR="003C69A8" w:rsidRPr="00522E49" w:rsidRDefault="003C69A8" w:rsidP="00522E4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Сульфат аммония получают </w:t>
      </w:r>
      <w:r w:rsidR="00522E4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522E4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утем нейтрализации серной кислоты аммиаком</w:t>
      </w:r>
      <w:r w:rsidR="00586AB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C69A8" w:rsidRDefault="003C69A8" w:rsidP="003C69A8">
      <w:pPr>
        <w:spacing w:before="100" w:beforeAutospacing="1" w:after="100" w:afterAutospacing="1" w:line="360" w:lineRule="auto"/>
        <w:ind w:left="60" w:hanging="11"/>
        <w:jc w:val="both"/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</w:pPr>
      <w:r w:rsidRPr="003C69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</w:t>
      </w:r>
      <w:r w:rsidRPr="003C69A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3C69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SO</w:t>
      </w:r>
      <w:r w:rsidRPr="003C69A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4</w:t>
      </w:r>
      <w:r w:rsidRPr="003C69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+ 2NH</w:t>
      </w:r>
      <w:r w:rsidRPr="003C69A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3C69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→ (NH</w:t>
      </w:r>
      <w:r w:rsidRPr="003C69A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4</w:t>
      </w:r>
      <w:r w:rsidRPr="003C69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3C69A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3C69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SO</w:t>
      </w:r>
      <w:r w:rsidRPr="003C69A8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4</w:t>
      </w:r>
    </w:p>
    <w:p w:rsidR="00174C85" w:rsidRPr="00174C85" w:rsidRDefault="00522E49" w:rsidP="003C69A8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выпаривании </w:t>
      </w:r>
      <w:r w:rsidR="00174C85"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сульфат аммония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выпадает в виде кристаллов. </w:t>
      </w:r>
    </w:p>
    <w:p w:rsidR="00174C85" w:rsidRPr="00174C85" w:rsidRDefault="00314F71" w:rsidP="00174C8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Карбамид (м</w:t>
      </w:r>
      <w:r w:rsidR="00174C85" w:rsidRPr="00522E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вина) CO</w:t>
      </w:r>
      <w:r w:rsidR="00174C85" w:rsidRPr="00522E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(NH</w:t>
      </w:r>
      <w:r w:rsidR="00174C85" w:rsidRPr="00522E49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174C85" w:rsidRPr="00522E49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="00174C85"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46% азота. Это самое концентрированное из твердых азотных удобрений. Азот в мочевине находится в органической форме в виде </w:t>
      </w:r>
      <w:proofErr w:type="spellStart"/>
      <w:r w:rsidR="00174C85"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амидакарбаминовой</w:t>
      </w:r>
      <w:proofErr w:type="spellEnd"/>
      <w:r w:rsidR="00174C85"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кислоты. Мочевина биологически кислое удобрение. По величине потенциальной кислотности она близка к аммиачной селитре. Выпускается в гранулированном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</w:t>
      </w:r>
      <w:r w:rsidR="00174C85"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обладает хорошими свойствами, слабо слеживается при хранении. Хорошо </w:t>
      </w:r>
      <w:proofErr w:type="gramStart"/>
      <w:r w:rsidR="00174C85"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растворима</w:t>
      </w:r>
      <w:proofErr w:type="gramEnd"/>
      <w:r w:rsidR="00174C85"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воде, спирта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х, аммиаке, плохо - в эфире. </w:t>
      </w:r>
    </w:p>
    <w:p w:rsidR="00174C85" w:rsidRPr="00174C85" w:rsidRDefault="00174C85" w:rsidP="00174C8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Мочевину эффективно применять во всех почв</w:t>
      </w:r>
      <w:r w:rsidR="007352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 </w:t>
      </w:r>
      <w:r w:rsidR="00586AB6" w:rsidRPr="00586AB6">
        <w:rPr>
          <w:rFonts w:ascii="Times New Roman" w:hAnsi="Times New Roman" w:cs="Times New Roman"/>
          <w:sz w:val="24"/>
          <w:szCs w:val="24"/>
        </w:rPr>
        <w:t>под различные культуры.</w:t>
      </w:r>
    </w:p>
    <w:p w:rsidR="00174C85" w:rsidRPr="00174C85" w:rsidRDefault="00174C85" w:rsidP="00174C8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C8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Мочевина получается в результате взаимодействия углекислого газа и аммиака при высоком давлении и температур</w:t>
      </w:r>
      <w:r w:rsidR="00586AB6">
        <w:rPr>
          <w:rFonts w:ascii="Times New Roman" w:eastAsia="Times New Roman" w:hAnsi="Times New Roman" w:cs="Times New Roman"/>
          <w:sz w:val="24"/>
          <w:szCs w:val="24"/>
          <w:lang w:eastAsia="ru-RU"/>
        </w:rPr>
        <w:t>е:</w:t>
      </w:r>
    </w:p>
    <w:p w:rsidR="00174C85" w:rsidRPr="00243217" w:rsidRDefault="00174C85" w:rsidP="00174C8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A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</w:t>
      </w:r>
      <w:r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243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+2</w:t>
      </w:r>
      <w:r w:rsidRPr="00586A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NH</w:t>
      </w:r>
      <w:r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243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  <w:r w:rsidR="00586AB6" w:rsidRPr="00586A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</w:t>
      </w:r>
      <w:r w:rsidR="00586AB6" w:rsidRPr="00243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86AB6" w:rsidRPr="00586A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NH</w:t>
      </w:r>
      <w:r w:rsidR="00586AB6"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243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243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r w:rsidRPr="00586A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586AB6" w:rsidRPr="00586A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</w:p>
    <w:p w:rsidR="00751B0A" w:rsidRPr="00735239" w:rsidRDefault="00735239" w:rsidP="00735239">
      <w:pPr>
        <w:spacing w:before="100" w:beforeAutospacing="1" w:after="100" w:afterAutospacing="1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Toc90047875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2.2</w:t>
      </w:r>
      <w:r w:rsidR="00751B0A" w:rsidRPr="0073523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 Фосфорные удобрения</w:t>
      </w:r>
      <w:bookmarkEnd w:id="1"/>
    </w:p>
    <w:p w:rsidR="00B7736A" w:rsidRPr="00751B0A" w:rsidRDefault="00B7736A" w:rsidP="00B7736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Природные соединения фосфора – фосфориты и апатиты – содержат фосфор в виде нерастворимого третичного фосфата Ca</w:t>
      </w:r>
      <w:r w:rsidRPr="00751B0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(PO</w:t>
      </w:r>
      <w:r w:rsidRPr="00751B0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751B0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который плохо усваивается растениями. Для получения легко усваиваемых удобрений фосфориты подвергают химической переработке, заключающейся в превращении нормальной соли в </w:t>
      </w:r>
      <w:proofErr w:type="gramStart"/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кислую</w:t>
      </w:r>
      <w:proofErr w:type="gramEnd"/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Таким путем приготовляют наиболее важные фосфорные удобрения – суперфосфат</w:t>
      </w:r>
      <w:r w:rsidR="00EB55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двойной </w:t>
      </w:r>
      <w:r w:rsidRPr="00EB55D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суперфосфат.</w:t>
      </w:r>
    </w:p>
    <w:p w:rsidR="00B7736A" w:rsidRPr="00751B0A" w:rsidRDefault="00B7736A" w:rsidP="00B7736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Сырьем для производства фосфорных удобрений, фосфора и всех фосфорных соединений служат апатитовые и фосфоритовые руды.</w:t>
      </w:r>
    </w:p>
    <w:p w:rsidR="00B7736A" w:rsidRPr="00751B0A" w:rsidRDefault="00B7736A" w:rsidP="00B7736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Крупнейшее месторождение апатитов находится</w:t>
      </w: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Кольском полуострове в Хибинах. Мощные месторождения фосфоритов открыты в Южном Казахстане, в горах Каратау.</w:t>
      </w:r>
    </w:p>
    <w:p w:rsidR="00B7736A" w:rsidRPr="003C69A8" w:rsidRDefault="00B7736A" w:rsidP="00B7736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90047877"/>
      <w:r w:rsidRPr="000757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Суперфосфат простой  </w:t>
      </w:r>
      <w:proofErr w:type="spellStart"/>
      <w:r w:rsidRPr="00B77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B77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</w:t>
      </w:r>
      <w:proofErr w:type="spellEnd"/>
      <w:proofErr w:type="gramEnd"/>
      <w:r w:rsidRPr="00B77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(H</w:t>
      </w:r>
      <w:r w:rsidRPr="00B7736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Pr="00B77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PO</w:t>
      </w:r>
      <w:r w:rsidRPr="00B7736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4</w:t>
      </w:r>
      <w:r w:rsidRPr="00B77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B7736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Pr="00B7736A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 xml:space="preserve">. </w:t>
      </w:r>
      <w:r w:rsidRPr="00B77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2H</w:t>
      </w:r>
      <w:r w:rsidRPr="00B7736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Pr="00B77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O + </w:t>
      </w:r>
      <w:proofErr w:type="spellStart"/>
      <w:r w:rsidRPr="00B7736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CaSO</w:t>
      </w:r>
      <w:proofErr w:type="spellEnd"/>
      <w:r w:rsidRPr="00B7736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4</w:t>
      </w:r>
      <w:r w:rsidRPr="00B7736A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 xml:space="preserve">. </w:t>
      </w:r>
      <w:r w:rsidRPr="00B77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2H</w:t>
      </w:r>
      <w:r w:rsidRPr="00B7736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Pr="00B77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до 20</w:t>
      </w: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%P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</w:t>
      </w: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рассыпчатый продукт темно-серого цвета с характерным запахом фосфорной кислоты. </w:t>
      </w:r>
    </w:p>
    <w:p w:rsidR="00B7736A" w:rsidRDefault="00B7736A" w:rsidP="00B7736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Гранулированный суперфосфат рекомендуется для предпосевного внесения под различны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сельскохозяйственные культуры: </w:t>
      </w: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кукурузу, под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солнечник, хлопчатник, свекла. </w:t>
      </w: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можно применять на любых почвах, любым способом, под все культуры.</w:t>
      </w:r>
    </w:p>
    <w:p w:rsidR="00B7736A" w:rsidRPr="003C69A8" w:rsidRDefault="00B7736A" w:rsidP="00B7736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Получают суперфосфат при взаимодействии фосфоритов или апатитов с </w:t>
      </w: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61-67%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серной кислотой</w:t>
      </w: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7736A" w:rsidRPr="00C60BFC" w:rsidRDefault="00B7736A" w:rsidP="00B7736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3</w:t>
      </w:r>
      <w:r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(PO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</w:t>
      </w:r>
      <w:r w:rsidRPr="00C60B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SO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→ </w:t>
      </w:r>
      <w:proofErr w:type="spellStart"/>
      <w:r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</w:t>
      </w:r>
      <w:proofErr w:type="spellEnd"/>
      <w:r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(H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</w:t>
      </w:r>
      <w:r w:rsidRPr="00C60B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  <w:r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CaSO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</w:p>
    <w:p w:rsidR="00B7736A" w:rsidRPr="003C69A8" w:rsidRDefault="00B7736A" w:rsidP="00B7736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Жидка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смесь при выходе затвердевает.</w:t>
      </w:r>
    </w:p>
    <w:p w:rsidR="00D0331D" w:rsidRDefault="00B7736A" w:rsidP="00EF283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Двойной суперфосфат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Ca</w:t>
      </w:r>
      <w:proofErr w:type="spellEnd"/>
      <w:r w:rsidR="003C69A8" w:rsidRPr="00766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(H</w:t>
      </w:r>
      <w:r w:rsidR="003C69A8" w:rsidRPr="00766F83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="003C69A8" w:rsidRPr="00766F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PO</w:t>
      </w:r>
      <w:r w:rsidR="003C69A8" w:rsidRPr="00766F83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3C69A8" w:rsidRPr="00766F83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="00722AC2" w:rsidRPr="00766F83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.</w:t>
      </w:r>
      <w:r w:rsidR="00722AC2" w:rsidRPr="00766F8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H</w:t>
      </w:r>
      <w:r w:rsidR="00722AC2" w:rsidRPr="00766F83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="00722AC2" w:rsidRPr="00766F8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O</w:t>
      </w:r>
      <w:r w:rsidR="003C69A8" w:rsidRPr="00722AC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</w:t>
      </w:r>
      <w:r w:rsidR="003C69A8"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45% P</w:t>
      </w:r>
      <w:r w:rsidR="003C69A8"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3C69A8"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="003C69A8"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 </w:t>
      </w:r>
      <w:r w:rsidR="00D0331D" w:rsidRPr="00D033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C69A8"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- аморфное вещество светло-серого цвета, растворимое в воде и подкисляющее почву. Выпуск</w:t>
      </w:r>
      <w:r w:rsidR="00D033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ается в гранулированном </w:t>
      </w:r>
      <w:proofErr w:type="spellStart"/>
      <w:r w:rsidR="00D0331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proofErr w:type="gramStart"/>
      <w:r w:rsidR="003C69A8"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="003C69A8"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="003C69A8"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применению не отличается от простого суперфосфата, но более транспортабелен и требует меньших затрат на упаковку, перевозку, хранение. Используется для локального внесения под наиболее ценные тех</w:t>
      </w:r>
      <w:r w:rsidR="00D0331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нические и зерновые культуры.</w:t>
      </w:r>
    </w:p>
    <w:p w:rsidR="00D0331D" w:rsidRPr="00D0331D" w:rsidRDefault="00D0331D" w:rsidP="00766F83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3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двойного суперфосфата состоит из двух этапов:</w:t>
      </w:r>
    </w:p>
    <w:p w:rsidR="00D0331D" w:rsidRPr="00D0331D" w:rsidRDefault="00D0331D" w:rsidP="00766F83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3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из фосфорного сырья (фосфоритов и апатитов) фосфорной кислоты:</w:t>
      </w:r>
    </w:p>
    <w:p w:rsidR="00D0331D" w:rsidRPr="00D0331D" w:rsidRDefault="00D0331D" w:rsidP="00766F83">
      <w:pPr>
        <w:spacing w:before="100" w:beforeAutospacing="1" w:after="100" w:afterAutospacing="1" w:line="360" w:lineRule="auto"/>
        <w:ind w:left="72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proofErr w:type="gramStart"/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Ca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3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(</w:t>
      </w:r>
      <w:proofErr w:type="gramEnd"/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PO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4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)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 xml:space="preserve">2 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+ 3H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2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SO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 xml:space="preserve">4 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→ 2H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3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PO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 xml:space="preserve">4 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+ 3CaSO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 xml:space="preserve">4 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↓</w:t>
      </w:r>
    </w:p>
    <w:p w:rsidR="00D0331D" w:rsidRPr="00D0331D" w:rsidRDefault="00D0331D" w:rsidP="00766F83">
      <w:pPr>
        <w:spacing w:before="100" w:beforeAutospacing="1" w:after="100" w:afterAutospacing="1"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31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извлечения фосфорной кислоты применяют 20–25%-</w:t>
      </w:r>
      <w:proofErr w:type="spellStart"/>
      <w:r w:rsidRPr="00D0331D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</w:t>
      </w:r>
      <w:proofErr w:type="spellEnd"/>
      <w:r w:rsidRPr="00D033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раствор серной кислоты.</w:t>
      </w:r>
    </w:p>
    <w:p w:rsidR="00D0331D" w:rsidRPr="00D0331D" w:rsidRDefault="00D0331D" w:rsidP="00766F83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31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Фосфорную кислоту отделяют от осадка и упаривают, повышая ее концентрацию. Полученным концентрированным раствором фосфорной кислоты обрабатывают высокопроцентный, менее загрязненный посторонними примесями фосфорит:</w:t>
      </w:r>
    </w:p>
    <w:p w:rsidR="00D0331D" w:rsidRPr="00D0331D" w:rsidRDefault="00D0331D" w:rsidP="00766F83">
      <w:pPr>
        <w:spacing w:before="100" w:beforeAutospacing="1" w:after="100" w:afterAutospacing="1" w:line="360" w:lineRule="auto"/>
        <w:ind w:left="72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Ca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3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(</w:t>
      </w:r>
      <w:proofErr w:type="gramEnd"/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PO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4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)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 xml:space="preserve">2 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+ 4H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3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PO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 xml:space="preserve">4 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→ 3Ca(H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2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PO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4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)</w:t>
      </w:r>
      <w:r w:rsidRPr="00D0331D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2</w:t>
      </w:r>
    </w:p>
    <w:p w:rsidR="00EB55DE" w:rsidRPr="0035129C" w:rsidRDefault="003C69A8" w:rsidP="00EB55D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3E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Фосфоритная мука</w:t>
      </w:r>
      <w:r w:rsidR="004D3208" w:rsidRPr="004D3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</w:t>
      </w:r>
      <w:r w:rsidR="004D3208" w:rsidRPr="004D3208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3</w:t>
      </w:r>
      <w:r w:rsidR="004D3208" w:rsidRPr="004D3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(РО</w:t>
      </w:r>
      <w:proofErr w:type="gramStart"/>
      <w:r w:rsidR="004D3208" w:rsidRPr="004D3208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4</w:t>
      </w:r>
      <w:proofErr w:type="gramEnd"/>
      <w:r w:rsidR="004D3208" w:rsidRPr="004D32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4D3208" w:rsidRPr="004D3208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4D32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D3208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амое дешевое фосфорное удобрение – это тонко измельченный фосфорит </w:t>
      </w:r>
      <w:r w:rsidR="004D32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серого или бурого цвета с</w:t>
      </w: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содержанием P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="004D32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19% до 25%. </w:t>
      </w:r>
      <w:r w:rsidR="004D3208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Фосфор содержится в ней в виде нерастворимого в воде фосфата кальция. Поэтому фосфориты усваиваются не всеми </w:t>
      </w:r>
      <w:r w:rsidR="00EB55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растениями и не на всех почвах.</w:t>
      </w:r>
      <w:r w:rsidR="00EB55DE" w:rsidRPr="003512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удобрение применяют на кислых подзолистых, торфяных, серых лесных почвах, а также на деградированных и выщелоченных черноземах и красноземах. </w:t>
      </w:r>
    </w:p>
    <w:p w:rsidR="003C69A8" w:rsidRPr="003C69A8" w:rsidRDefault="003C69A8" w:rsidP="000616D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муки весьма просто. Фосфорит освобождается от примесей (гипса, песка), дробится и размалы</w:t>
      </w:r>
      <w:r w:rsidR="004D320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вается до состояния тонкой муки.</w:t>
      </w:r>
    </w:p>
    <w:p w:rsidR="00751B0A" w:rsidRPr="00EF2839" w:rsidRDefault="000616D5" w:rsidP="00EF2839">
      <w:pPr>
        <w:spacing w:before="100" w:beforeAutospacing="1" w:after="100" w:afterAutospacing="1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F283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2.3. Калийн</w:t>
      </w:r>
      <w:r w:rsidR="00751B0A" w:rsidRPr="00EF283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ые удобрения</w:t>
      </w:r>
      <w:bookmarkEnd w:id="2"/>
    </w:p>
    <w:p w:rsidR="00751B0A" w:rsidRPr="00751B0A" w:rsidRDefault="00AF62AC" w:rsidP="00126D3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Калийн</w:t>
      </w:r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ые удобрения – минеральные вещества, содержащие калий; применяются в качестве</w:t>
      </w:r>
      <w:r w:rsidR="00EF28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источника калийного питания сельскохозяйственных</w:t>
      </w:r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растений для повышения их урожайности.</w:t>
      </w:r>
    </w:p>
    <w:p w:rsidR="003C69A8" w:rsidRPr="00243217" w:rsidRDefault="00751B0A" w:rsidP="00126D3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A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Сырые калийные соли</w:t>
      </w: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составляют небольшую долю в общей продукции калийных удобрений. Общие недостатки сырых калийных солей: низкий процент калия и большое количество балластных компонентов, не всегда безвредных для растений. Зерновые злаки (пшеница, рожь, овёс, ячмень), сахарная свёкла и другие корнеплоды не чувствительны к избытку хлора в сырых калийных солях и хорошо их </w:t>
      </w:r>
      <w:proofErr w:type="spellStart"/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</w:t>
      </w:r>
      <w:proofErr w:type="gramStart"/>
      <w:r w:rsidR="00126D36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spellEnd"/>
      <w:proofErr w:type="gramEnd"/>
      <w:r w:rsidR="00126D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126D36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ильвинит</w:t>
      </w:r>
      <w:r w:rsidR="00126D36">
        <w:rPr>
          <w:rFonts w:ascii="Times New Roman" w:eastAsia="Times New Roman" w:hAnsi="Times New Roman" w:cs="Times New Roman"/>
          <w:sz w:val="24"/>
          <w:szCs w:val="24"/>
          <w:lang w:eastAsia="ru-RU"/>
        </w:rPr>
        <w:t>е (KC</w:t>
      </w:r>
      <w:r w:rsidR="00126D3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126D36" w:rsidRPr="00126D3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.</w:t>
      </w:r>
      <w:r w:rsidR="00126D36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="00126D3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="00126D36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="00126D3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126D36">
        <w:rPr>
          <w:rFonts w:ascii="Times New Roman" w:eastAsia="Times New Roman" w:hAnsi="Times New Roman" w:cs="Times New Roman"/>
          <w:sz w:val="24"/>
          <w:szCs w:val="24"/>
          <w:lang w:eastAsia="ru-RU"/>
        </w:rPr>
        <w:t>) содержи</w:t>
      </w:r>
      <w:r w:rsidR="00126D36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126D36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="00126D36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среднем 14% K</w:t>
      </w:r>
      <w:r w:rsidR="00126D36" w:rsidRPr="00751B0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126D36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="00126D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26D36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каините из прикарпатских месторождений – около 10% K</w:t>
      </w:r>
      <w:r w:rsidR="00126D36" w:rsidRPr="00751B0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126D36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="00126D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69A8" w:rsidRPr="003C69A8" w:rsidRDefault="003C69A8" w:rsidP="00AF1EF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880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ульфат калия (сернокислый калий) </w:t>
      </w:r>
      <w:r w:rsidRPr="00880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K</w:t>
      </w:r>
      <w:r w:rsidRPr="008801EF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Pr="00880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SO</w:t>
      </w:r>
      <w:r w:rsidRPr="008801EF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4</w:t>
      </w:r>
      <w:r w:rsidR="00880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ц</w:t>
      </w: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еннейшее удобрение, особенно для культур, страдающих от хлоридов, содержащее К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243217">
        <w:rPr>
          <w:rFonts w:ascii="Times New Roman" w:eastAsia="Times New Roman" w:hAnsi="Times New Roman" w:cs="Times New Roman"/>
          <w:sz w:val="24"/>
          <w:szCs w:val="24"/>
          <w:lang w:eastAsia="ru-RU"/>
        </w:rPr>
        <w:t>О 46-50</w:t>
      </w:r>
      <w:r w:rsidR="008801EF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Удобрение негигроскопично, хорошо рассеивается, предназначено для подкисления почвы. Сульфат калия представляет собой бесцветные кристаллы. </w:t>
      </w:r>
    </w:p>
    <w:p w:rsidR="003C69A8" w:rsidRPr="003C69A8" w:rsidRDefault="003C69A8" w:rsidP="00AF1EF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Больше всего калия потребляют </w:t>
      </w:r>
      <w:proofErr w:type="gramStart"/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</w:t>
      </w:r>
      <w:proofErr w:type="gramEnd"/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 клубнеплоды - подсолнечник, бобовые культуры и гречиха. Менее всего растения обеспечены калием на торфяных, супесчаных и пойменных почвах. Нередко даже внесение одного калия значительно повышает урожай.</w:t>
      </w:r>
    </w:p>
    <w:p w:rsidR="003C69A8" w:rsidRPr="003C69A8" w:rsidRDefault="003C69A8" w:rsidP="00AF1EF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способов производства сульфата калия сводится к обменному разложению хлорида калия и сульфата магния:</w:t>
      </w:r>
    </w:p>
    <w:p w:rsidR="003C69A8" w:rsidRPr="003C69A8" w:rsidRDefault="003C69A8" w:rsidP="00AF1EF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2KCL + 2MgSO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="00AF1E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K</w:t>
      </w:r>
      <w:r w:rsidR="00AF1EF6" w:rsidRPr="00AF1EF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• MgSO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MgCL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</w:p>
    <w:p w:rsidR="003C69A8" w:rsidRPr="00243217" w:rsidRDefault="00AF1EF6" w:rsidP="00AF1EF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</w:t>
      </w:r>
      <w:r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="003C69A8" w:rsidRPr="002432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• </w:t>
      </w:r>
      <w:r w:rsidR="003C69A8"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MgSO</w:t>
      </w:r>
      <w:r w:rsidR="003C69A8"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="003C69A8" w:rsidRPr="002432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+ 2</w:t>
      </w:r>
      <w:r w:rsidR="003C69A8"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KCL</w:t>
      </w:r>
      <w:r w:rsidR="003C69A8" w:rsidRPr="002432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2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</w:t>
      </w:r>
      <w:r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4</w:t>
      </w:r>
      <w:r w:rsidR="003C69A8" w:rsidRPr="0024321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+ </w:t>
      </w:r>
      <w:r w:rsidR="003C69A8" w:rsidRPr="003C69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MgCL</w:t>
      </w:r>
      <w:r w:rsidR="003C69A8" w:rsidRPr="0024321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</w:p>
    <w:p w:rsidR="00AF1EF6" w:rsidRPr="00AF1EF6" w:rsidRDefault="00AF1EF6" w:rsidP="00AF1EF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EF6">
        <w:rPr>
          <w:rFonts w:ascii="Times New Roman" w:hAnsi="Times New Roman" w:cs="Times New Roman"/>
          <w:sz w:val="24"/>
          <w:szCs w:val="24"/>
        </w:rPr>
        <w:t xml:space="preserve">Сульфат калия из-за невысокой растворимости выпадает в осадок, а сильно растворимый хлорид магния остается в растворе. Осадок сульфата калия </w:t>
      </w:r>
      <w:r>
        <w:rPr>
          <w:rFonts w:ascii="Times New Roman" w:hAnsi="Times New Roman" w:cs="Times New Roman"/>
          <w:sz w:val="24"/>
          <w:szCs w:val="24"/>
        </w:rPr>
        <w:t>от</w:t>
      </w:r>
      <w:r w:rsidRPr="00AF1EF6">
        <w:rPr>
          <w:rFonts w:ascii="Times New Roman" w:hAnsi="Times New Roman" w:cs="Times New Roman"/>
          <w:sz w:val="24"/>
          <w:szCs w:val="24"/>
        </w:rPr>
        <w:t>фильтровывают и сушат.</w:t>
      </w:r>
    </w:p>
    <w:p w:rsidR="000616D5" w:rsidRDefault="003C69A8" w:rsidP="008801EF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16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Хлористый калий</w:t>
      </w:r>
      <w:r w:rsidR="000616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(хлорид калия) </w:t>
      </w:r>
      <w:proofErr w:type="spellStart"/>
      <w:r w:rsidR="000616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KCl</w:t>
      </w:r>
      <w:proofErr w:type="spellEnd"/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0616D5" w:rsidRPr="000616D5">
        <w:rPr>
          <w:rFonts w:ascii="Times New Roman" w:hAnsi="Times New Roman" w:cs="Times New Roman"/>
          <w:sz w:val="24"/>
          <w:szCs w:val="24"/>
        </w:rPr>
        <w:t xml:space="preserve">основное калийное </w:t>
      </w:r>
      <w:r w:rsidR="000616D5">
        <w:rPr>
          <w:rFonts w:ascii="Times New Roman" w:hAnsi="Times New Roman" w:cs="Times New Roman"/>
          <w:sz w:val="24"/>
          <w:szCs w:val="24"/>
        </w:rPr>
        <w:t xml:space="preserve">удобрение, </w:t>
      </w:r>
      <w:r w:rsidR="000616D5" w:rsidRPr="000616D5">
        <w:rPr>
          <w:rFonts w:ascii="Times New Roman" w:hAnsi="Times New Roman" w:cs="Times New Roman"/>
          <w:sz w:val="24"/>
          <w:szCs w:val="24"/>
        </w:rPr>
        <w:t xml:space="preserve">мелкокристаллический порошок розового или белого цвета с сероватым оттенком. Содержит, в зависимости от способа производства, от 58 до 60 % оксида калия </w:t>
      </w:r>
      <w:hyperlink r:id="rId8" w:history="1">
        <w:r w:rsidR="000616D5" w:rsidRPr="000616D5">
          <w:rPr>
            <w:rFonts w:ascii="Times New Roman" w:hAnsi="Times New Roman" w:cs="Times New Roman"/>
            <w:sz w:val="24"/>
            <w:szCs w:val="24"/>
          </w:rPr>
          <w:t>K</w:t>
        </w:r>
        <w:r w:rsidR="000616D5" w:rsidRPr="000616D5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="000616D5" w:rsidRPr="000616D5">
          <w:rPr>
            <w:rFonts w:ascii="Times New Roman" w:hAnsi="Times New Roman" w:cs="Times New Roman"/>
            <w:sz w:val="24"/>
            <w:szCs w:val="24"/>
          </w:rPr>
          <w:t>O</w:t>
        </w:r>
      </w:hyperlink>
      <w:r w:rsidR="000616D5" w:rsidRPr="000616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69A8" w:rsidRPr="003C69A8" w:rsidRDefault="003C69A8" w:rsidP="008801E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6D5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Хлористый калий - самое концентрированное калийное удобрение. В нем минимальное содержание хлора на единицу калия в сравнении со</w:t>
      </w: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смешанной калийной солью и сильвинитом. Вследствие этого при отсутствии сульфатов его применяют под чувствительные к хлоридам культуры</w:t>
      </w:r>
      <w:r w:rsidR="00EF28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1B55" w:rsidRDefault="003C69A8" w:rsidP="006471D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Удобрение получают из сильвинита (</w:t>
      </w:r>
      <w:proofErr w:type="spellStart"/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KCl</w:t>
      </w:r>
      <w:proofErr w:type="spellEnd"/>
      <w:r w:rsidRPr="003C69A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*</w:t>
      </w:r>
      <w:proofErr w:type="spellStart"/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NaCl</w:t>
      </w:r>
      <w:proofErr w:type="spellEnd"/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Start"/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471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метод </w:t>
      </w: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 на различном изменении растворимости хлористых калия и натрия при повышении температуры с 20 до 100</w:t>
      </w:r>
      <w:r w:rsidRPr="003C69A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</w:t>
      </w:r>
      <w:r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</w:t>
      </w:r>
      <w:r w:rsidR="0024321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43217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этом осаждается главным образом </w:t>
      </w:r>
      <w:proofErr w:type="spellStart"/>
      <w:r w:rsidR="00243217"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KCl</w:t>
      </w:r>
      <w:proofErr w:type="spellEnd"/>
      <w:r w:rsidR="00EF28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, </w:t>
      </w:r>
      <w:r w:rsidR="00243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proofErr w:type="spellStart"/>
      <w:r w:rsidR="00243217" w:rsidRPr="003C69A8">
        <w:rPr>
          <w:rFonts w:ascii="Times New Roman" w:eastAsia="Times New Roman" w:hAnsi="Times New Roman" w:cs="Times New Roman"/>
          <w:sz w:val="24"/>
          <w:szCs w:val="24"/>
          <w:lang w:eastAsia="ru-RU"/>
        </w:rPr>
        <w:t>NaCl</w:t>
      </w:r>
      <w:proofErr w:type="spellEnd"/>
      <w:r w:rsidR="00243217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остаётся в растворе.</w:t>
      </w:r>
      <w:proofErr w:type="gramEnd"/>
    </w:p>
    <w:p w:rsidR="00751B0A" w:rsidRPr="00043926" w:rsidRDefault="00751B0A" w:rsidP="00DD3AE1">
      <w:pPr>
        <w:spacing w:before="100" w:beforeAutospacing="1" w:after="100" w:afterAutospacing="1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" w:name="_Toc90049156"/>
      <w:bookmarkStart w:id="4" w:name="_Toc90047878"/>
      <w:bookmarkEnd w:id="3"/>
      <w:r w:rsidRPr="0004392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2.4. Борные, магниевые и марганцевые удобрения</w:t>
      </w:r>
      <w:bookmarkEnd w:id="4"/>
    </w:p>
    <w:p w:rsidR="00751B0A" w:rsidRPr="00751B0A" w:rsidRDefault="00043926" w:rsidP="00DD3AE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екоторые почвы бедны отдельными микроэлементами. В этих случаях вносят микроудобрения. Бор вносят в почву в виде </w:t>
      </w:r>
      <w:proofErr w:type="spellStart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боромагниевого</w:t>
      </w:r>
      <w:proofErr w:type="spellEnd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удобрения, содержащего около 6% борной кислоты. Нашей промышленностью выпускается двойной борный суперфосфат, содержащий 36% фосфорной кислоты и около 7% борной кислоты.</w:t>
      </w:r>
    </w:p>
    <w:p w:rsidR="00751B0A" w:rsidRPr="00751B0A" w:rsidRDefault="00751B0A" w:rsidP="00DD3AE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Медь вносят в виде пиритных огарков (отходов, получаемых при производстве серной кислоты), которые содержат только около 0,5% меди. Хорошим источником меди служит медный купорос.</w:t>
      </w:r>
    </w:p>
    <w:p w:rsidR="00751B0A" w:rsidRPr="00751B0A" w:rsidRDefault="00751B0A" w:rsidP="00DD3AE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Марганцевыми удобрениями служат марганцевые шлаки, содержащие до 15% марганца, а также сернокислый марганец. Но наибольшее распространение получил </w:t>
      </w:r>
      <w:proofErr w:type="spellStart"/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марганизированный</w:t>
      </w:r>
      <w:proofErr w:type="spellEnd"/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суперфосфат, содержащий около 2-3% марганца.</w:t>
      </w:r>
    </w:p>
    <w:p w:rsidR="00751B0A" w:rsidRPr="00751B0A" w:rsidRDefault="00751B0A" w:rsidP="00DD3AE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Микроудобрения применяют также в виде некорневых подкормок, опрыскивая растения соответствующим раствором или замачивая в нем семена перед посевом.</w:t>
      </w:r>
    </w:p>
    <w:p w:rsidR="003C69A8" w:rsidRPr="00043926" w:rsidRDefault="00043926" w:rsidP="00043926">
      <w:pPr>
        <w:spacing w:before="100" w:beforeAutospacing="1" w:after="100" w:afterAutospacing="1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5" w:name="_Toc255297538"/>
      <w:r w:rsidRPr="000439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2.5.</w:t>
      </w:r>
      <w:r w:rsidR="003C69A8" w:rsidRPr="000439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Комплексные удобрения</w:t>
      </w:r>
      <w:bookmarkEnd w:id="5"/>
    </w:p>
    <w:p w:rsidR="003C69A8" w:rsidRPr="008F6C7D" w:rsidRDefault="00AD5F4F" w:rsidP="008F6C7D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Аммофос </w:t>
      </w:r>
      <w:r w:rsidR="004D5F95" w:rsidRPr="004D5F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spellStart"/>
      <w:r w:rsidR="004D5F95" w:rsidRPr="004D5F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моноаммонийфосфат</w:t>
      </w:r>
      <w:proofErr w:type="spellEnd"/>
      <w:r w:rsidR="004D5F95" w:rsidRPr="004D5F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3C69A8" w:rsidRPr="008F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NH</w:t>
      </w:r>
      <w:r w:rsidR="003C69A8" w:rsidRPr="008F6C7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4</w:t>
      </w:r>
      <w:r w:rsidR="003C69A8" w:rsidRPr="008F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</w:t>
      </w:r>
      <w:r w:rsidR="003C69A8" w:rsidRPr="008F6C7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="003C69A8" w:rsidRPr="008F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PO</w:t>
      </w:r>
      <w:r w:rsidR="003C69A8" w:rsidRPr="008F6C7D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AD5F4F">
        <w:rPr>
          <w:rStyle w:val="description"/>
          <w:rFonts w:ascii="Times New Roman" w:hAnsi="Times New Roman" w:cs="Times New Roman"/>
          <w:sz w:val="24"/>
          <w:szCs w:val="24"/>
        </w:rPr>
        <w:t>азотно-фосфорное комплексное сложное минеральное удобрение</w:t>
      </w:r>
      <w:r>
        <w:rPr>
          <w:rStyle w:val="description"/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3C69A8"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одержит 45-52% P</w:t>
      </w:r>
      <w:r w:rsidR="003C69A8" w:rsidRPr="008F6C7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3C69A8"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="003C69A8" w:rsidRPr="008F6C7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="003C69A8"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10-12%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="00346880"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DD6749">
        <w:rPr>
          <w:rStyle w:val="description"/>
          <w:rFonts w:ascii="Times New Roman" w:hAnsi="Times New Roman" w:cs="Times New Roman"/>
          <w:sz w:val="24"/>
          <w:szCs w:val="24"/>
        </w:rPr>
        <w:t>Мало</w:t>
      </w:r>
      <w:r w:rsidRPr="00AD5F4F">
        <w:rPr>
          <w:rStyle w:val="description"/>
          <w:rFonts w:ascii="Times New Roman" w:hAnsi="Times New Roman" w:cs="Times New Roman"/>
          <w:sz w:val="24"/>
          <w:szCs w:val="24"/>
        </w:rPr>
        <w:t>гигроскопичное</w:t>
      </w:r>
      <w:proofErr w:type="gramEnd"/>
      <w:r w:rsidRPr="00AD5F4F">
        <w:rPr>
          <w:rStyle w:val="description"/>
          <w:rFonts w:ascii="Times New Roman" w:hAnsi="Times New Roman" w:cs="Times New Roman"/>
          <w:sz w:val="24"/>
          <w:szCs w:val="24"/>
        </w:rPr>
        <w:t>, хорошо растворимое в воде</w:t>
      </w:r>
      <w:r w:rsidR="003C69A8" w:rsidRPr="00AD5F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C69A8"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Физиологически кислое удобрение, при внесени</w:t>
      </w:r>
      <w:r w:rsidR="00346880"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несколько подкисляет почву</w:t>
      </w:r>
      <w:r w:rsidR="003C69A8"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69A8" w:rsidRPr="008F6C7D" w:rsidRDefault="003C69A8" w:rsidP="008F6C7D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хорошим компонентом для смешивания со всеми стандартными удобрениями. Недостаток в том, что в нем неуравновешенное содержание N и P (1: 4), что ограничивает его самостоятельное применение.</w:t>
      </w:r>
    </w:p>
    <w:p w:rsidR="004D5F95" w:rsidRDefault="003C69A8" w:rsidP="008F6C7D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Аммофос получается путем взаимодействия фосфорной кислоты с аммиаком. </w:t>
      </w:r>
    </w:p>
    <w:p w:rsidR="003C69A8" w:rsidRPr="002F2D38" w:rsidRDefault="003C69A8" w:rsidP="008F6C7D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F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NH</w:t>
      </w:r>
      <w:r w:rsidRPr="002F2D3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2F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</w:t>
      </w:r>
      <w:r w:rsidRPr="004D5F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2F2D3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4D5F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</w:t>
      </w:r>
      <w:r w:rsidRPr="002F2D3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2F2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  <w:r w:rsidRPr="004D5F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NH</w:t>
      </w:r>
      <w:r w:rsidRPr="002F2D3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4D5F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2F2D3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4D5F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</w:t>
      </w:r>
      <w:r w:rsidRPr="002F2D38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</w:p>
    <w:p w:rsidR="004D5F95" w:rsidRPr="004D5F95" w:rsidRDefault="004D5F95" w:rsidP="004D5F9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9"/>
          <w:rFonts w:ascii="Times New Roman" w:hAnsi="Times New Roman" w:cs="Times New Roman"/>
          <w:sz w:val="24"/>
          <w:szCs w:val="24"/>
        </w:rPr>
        <w:t>Диаммофос (</w:t>
      </w:r>
      <w:proofErr w:type="spellStart"/>
      <w:r>
        <w:rPr>
          <w:rStyle w:val="a9"/>
          <w:rFonts w:ascii="Times New Roman" w:hAnsi="Times New Roman" w:cs="Times New Roman"/>
          <w:sz w:val="24"/>
          <w:szCs w:val="24"/>
        </w:rPr>
        <w:t>д</w:t>
      </w:r>
      <w:r w:rsidR="00507197" w:rsidRPr="004D5F95">
        <w:rPr>
          <w:rStyle w:val="a9"/>
          <w:rFonts w:ascii="Times New Roman" w:hAnsi="Times New Roman" w:cs="Times New Roman"/>
          <w:sz w:val="24"/>
          <w:szCs w:val="24"/>
        </w:rPr>
        <w:t>иаммонийфосфат</w:t>
      </w:r>
      <w:proofErr w:type="spellEnd"/>
      <w:r>
        <w:rPr>
          <w:rStyle w:val="a9"/>
          <w:rFonts w:ascii="Times New Roman" w:hAnsi="Times New Roman" w:cs="Times New Roman"/>
          <w:sz w:val="24"/>
          <w:szCs w:val="24"/>
        </w:rPr>
        <w:t>)</w:t>
      </w:r>
      <w:r w:rsidRPr="004D5F95">
        <w:rPr>
          <w:rFonts w:ascii="Times New Roman" w:hAnsi="Times New Roman" w:cs="Times New Roman"/>
          <w:b/>
          <w:sz w:val="24"/>
          <w:szCs w:val="24"/>
        </w:rPr>
        <w:t>(NH</w:t>
      </w:r>
      <w:r w:rsidRPr="004D5F95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4D5F95">
        <w:rPr>
          <w:rFonts w:ascii="Times New Roman" w:hAnsi="Times New Roman" w:cs="Times New Roman"/>
          <w:b/>
          <w:sz w:val="24"/>
          <w:szCs w:val="24"/>
        </w:rPr>
        <w:t>)</w:t>
      </w:r>
      <w:r w:rsidRPr="004D5F9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4D5F95">
        <w:rPr>
          <w:rFonts w:ascii="Times New Roman" w:hAnsi="Times New Roman" w:cs="Times New Roman"/>
          <w:b/>
          <w:sz w:val="24"/>
          <w:szCs w:val="24"/>
        </w:rPr>
        <w:t>HPO</w:t>
      </w:r>
      <w:r w:rsidRPr="004D5F95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507197" w:rsidRPr="004D5F95">
        <w:rPr>
          <w:rStyle w:val="description"/>
          <w:rFonts w:ascii="Times New Roman" w:hAnsi="Times New Roman" w:cs="Times New Roman"/>
          <w:sz w:val="24"/>
          <w:szCs w:val="24"/>
        </w:rPr>
        <w:t xml:space="preserve">– азотно-фосфорное комплексное сложное удобрение. Не содержит нитратов и хлора. </w:t>
      </w:r>
      <w:r w:rsidRPr="004D5F9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фос</w:t>
      </w:r>
      <w:r w:rsidRPr="004D5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и </w:t>
      </w:r>
      <w:hyperlink r:id="rId9" w:history="1">
        <w:r w:rsidRPr="004D5F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аммофос</w:t>
        </w:r>
      </w:hyperlink>
      <w:r w:rsidRPr="004D5F9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получают путем нейтрализации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ортофосфорной кислоты аммиаком:</w:t>
      </w:r>
    </w:p>
    <w:p w:rsidR="004D5F95" w:rsidRPr="004D5F95" w:rsidRDefault="004D5F95" w:rsidP="004D5F9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F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</w:t>
      </w:r>
      <w:r w:rsidRPr="004D5F9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4D5F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PO</w:t>
      </w:r>
      <w:r w:rsidRPr="004D5F9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4</w:t>
      </w:r>
      <w:r w:rsidRPr="004D5F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+ 2NH</w:t>
      </w:r>
      <w:r w:rsidRPr="004D5F9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  <w:r w:rsidRPr="004D5F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→ (NН</w:t>
      </w:r>
      <w:r w:rsidRPr="004D5F9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4</w:t>
      </w:r>
      <w:r w:rsidRPr="004D5F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4D5F9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2</w:t>
      </w:r>
      <w:r w:rsidRPr="004D5F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НРО</w:t>
      </w:r>
      <w:r w:rsidRPr="004D5F95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 xml:space="preserve">4 </w:t>
      </w:r>
    </w:p>
    <w:p w:rsidR="004D5F95" w:rsidRPr="004D5F95" w:rsidRDefault="004D5F95" w:rsidP="004D5F95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Получение осуществляется в две ступени. После реакции нейтрализации на первой ступени пульпа охлаждается и поступает на реакцию второй ступени, где выпаренный </w:t>
      </w:r>
      <w:r w:rsidRPr="004D5F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раствор дополнительно насыщают аммиаком. Затем – на кристаллизацию, центрифугирование и сушку.</w:t>
      </w:r>
    </w:p>
    <w:p w:rsidR="003C69A8" w:rsidRPr="008F6C7D" w:rsidRDefault="003C69A8" w:rsidP="004103C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Нитроаммофоска (азофоска)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комплексное азотно-фосфорное</w:t>
      </w:r>
      <w:r w:rsidR="00DD6749" w:rsidRPr="00DD674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D67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калийное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удобрение. Гранулы состоят из аммиачной селитры, аммофоса, частично диаммофоса, NH</w:t>
      </w:r>
      <w:r w:rsidRPr="008F6C7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Cl, NH</w:t>
      </w:r>
      <w:r w:rsidRPr="008F6C7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r w:rsidRPr="008F6C7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KNO</w:t>
      </w:r>
      <w:r w:rsidRPr="008F6C7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-водорастворимых солей доступных растениям. Азофоска содержит 18,2% N, 14,6% Р</w:t>
      </w:r>
      <w:r w:rsidRPr="008F6C7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F6C7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14,6% К</w:t>
      </w:r>
      <w:r w:rsidRPr="008F6C7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О. </w:t>
      </w:r>
    </w:p>
    <w:p w:rsidR="003C69A8" w:rsidRPr="008F6C7D" w:rsidRDefault="003C69A8" w:rsidP="008F6C7D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Получают ее при взаимодействии аммиака, азотной и фосфорной кислот с добавлением хлористого или сернокислого калия. Аммиак и азотную кислоту можно заменить твердым нитратом</w:t>
      </w:r>
      <w:r w:rsid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аммония и фосфорной кислотой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69A8" w:rsidRDefault="003C69A8" w:rsidP="008F6C7D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Нитрофоска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смесь аммофоса </w:t>
      </w:r>
      <w:r w:rsidR="00544C8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44C80" w:rsidRPr="00544C80">
        <w:rPr>
          <w:rFonts w:ascii="Times New Roman" w:eastAsia="Times New Roman" w:hAnsi="Times New Roman" w:cs="Times New Roman"/>
          <w:sz w:val="24"/>
          <w:szCs w:val="24"/>
          <w:lang w:eastAsia="ru-RU"/>
        </w:rPr>
        <w:t>NH</w:t>
      </w:r>
      <w:r w:rsidR="00544C80" w:rsidRPr="00544C8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="00544C80" w:rsidRPr="00544C80">
        <w:rPr>
          <w:rFonts w:ascii="Times New Roman" w:eastAsia="Times New Roman" w:hAnsi="Times New Roman" w:cs="Times New Roman"/>
          <w:sz w:val="24"/>
          <w:szCs w:val="24"/>
          <w:lang w:eastAsia="ru-RU"/>
        </w:rPr>
        <w:t>H</w:t>
      </w:r>
      <w:r w:rsidR="00544C80" w:rsidRPr="00544C8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544C80" w:rsidRPr="00544C80">
        <w:rPr>
          <w:rFonts w:ascii="Times New Roman" w:eastAsia="Times New Roman" w:hAnsi="Times New Roman" w:cs="Times New Roman"/>
          <w:sz w:val="24"/>
          <w:szCs w:val="24"/>
          <w:lang w:eastAsia="ru-RU"/>
        </w:rPr>
        <w:t>PO</w:t>
      </w:r>
      <w:r w:rsidR="00544C80" w:rsidRPr="00544C8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="00544C8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) 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калийной селитрой</w:t>
      </w:r>
      <w:r w:rsidR="00544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KNO</w:t>
      </w:r>
      <w:r w:rsidRPr="008F6C7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="00544C8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)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Она особенно удобна для пользования, так как одновременно содержит всё наиболее необходимые растениям элементы - азот, фосфор, калий. Нитрофоска представляет собой тройное комплексное удобрение для различных почв под различные сельскохозяйственные культуры. Содержит 35-52% N, P</w:t>
      </w:r>
      <w:r w:rsidRPr="008F6C7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r w:rsidRPr="008F6C7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K</w:t>
      </w:r>
      <w:r w:rsidRPr="008F6C7D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O.</w:t>
      </w:r>
      <w:r w:rsid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Удобрение растворимо в воде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4C80" w:rsidRPr="00544C80" w:rsidRDefault="00544C80" w:rsidP="004103C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C8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Нитрофоска получается следующим образом:</w:t>
      </w:r>
    </w:p>
    <w:p w:rsidR="00552628" w:rsidRPr="00552628" w:rsidRDefault="00544C80" w:rsidP="00552628">
      <w:pPr>
        <w:numPr>
          <w:ilvl w:val="0"/>
          <w:numId w:val="13"/>
        </w:numPr>
        <w:tabs>
          <w:tab w:val="clear" w:pos="1920"/>
          <w:tab w:val="num" w:pos="0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Фосфатное сырье обрабатывают азотной кислотой. В результате получают кальциевую селитру и </w:t>
      </w:r>
      <w:proofErr w:type="spellStart"/>
      <w:r w:rsidRPr="00544C8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монофосфат</w:t>
      </w:r>
      <w:proofErr w:type="spellEnd"/>
      <w:r w:rsidRPr="00544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кальция с примесью </w:t>
      </w:r>
      <w:proofErr w:type="spellStart"/>
      <w:r w:rsidRPr="00544C8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дикальцийфосфата</w:t>
      </w:r>
      <w:proofErr w:type="spellEnd"/>
      <w:r w:rsidRPr="00544C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4C80" w:rsidRPr="00552628" w:rsidRDefault="00552628" w:rsidP="00552628">
      <w:pPr>
        <w:tabs>
          <w:tab w:val="num" w:pos="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552628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5526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552628">
        <w:rPr>
          <w:rFonts w:ascii="Times New Roman" w:hAnsi="Times New Roman" w:cs="Times New Roman"/>
          <w:sz w:val="24"/>
          <w:szCs w:val="24"/>
          <w:lang w:val="en-US"/>
        </w:rPr>
        <w:t>(PO</w:t>
      </w:r>
      <w:r w:rsidRPr="005526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55262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5526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52628">
        <w:rPr>
          <w:rFonts w:ascii="Times New Roman" w:hAnsi="Times New Roman" w:cs="Times New Roman"/>
          <w:sz w:val="24"/>
          <w:szCs w:val="24"/>
          <w:lang w:val="en-US"/>
        </w:rPr>
        <w:t> + 2</w:t>
      </w:r>
      <w:r w:rsidRPr="00552628">
        <w:rPr>
          <w:rFonts w:ascii="Times New Roman" w:hAnsi="Times New Roman" w:cs="Times New Roman"/>
          <w:sz w:val="24"/>
          <w:szCs w:val="24"/>
        </w:rPr>
        <w:t>Н</w:t>
      </w:r>
      <w:r w:rsidRPr="00552628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5526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552628">
        <w:rPr>
          <w:rFonts w:ascii="Times New Roman" w:hAnsi="Times New Roman" w:cs="Times New Roman"/>
          <w:sz w:val="24"/>
          <w:szCs w:val="24"/>
          <w:lang w:val="en-US"/>
        </w:rPr>
        <w:t xml:space="preserve"> = </w:t>
      </w:r>
      <w:proofErr w:type="spellStart"/>
      <w:r w:rsidRPr="00552628">
        <w:rPr>
          <w:rFonts w:ascii="Times New Roman" w:hAnsi="Times New Roman" w:cs="Times New Roman"/>
          <w:sz w:val="24"/>
          <w:szCs w:val="24"/>
          <w:lang w:val="en-US"/>
        </w:rPr>
        <w:t>Ca</w:t>
      </w:r>
      <w:proofErr w:type="spellEnd"/>
      <w:r w:rsidRPr="00552628">
        <w:rPr>
          <w:rFonts w:ascii="Times New Roman" w:hAnsi="Times New Roman" w:cs="Times New Roman"/>
          <w:sz w:val="24"/>
          <w:szCs w:val="24"/>
          <w:lang w:val="en-US"/>
        </w:rPr>
        <w:t>(NO</w:t>
      </w:r>
      <w:r w:rsidRPr="005526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55262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5526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552628">
        <w:rPr>
          <w:rFonts w:ascii="Times New Roman" w:hAnsi="Times New Roman" w:cs="Times New Roman"/>
          <w:sz w:val="24"/>
          <w:szCs w:val="24"/>
          <w:lang w:val="en-US"/>
        </w:rPr>
        <w:t>+ 2CaHPO</w:t>
      </w:r>
      <w:r w:rsidRPr="005526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55262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44C80" w:rsidRPr="00544C80" w:rsidRDefault="00544C80" w:rsidP="00552628">
      <w:pPr>
        <w:numPr>
          <w:ilvl w:val="0"/>
          <w:numId w:val="13"/>
        </w:numPr>
        <w:tabs>
          <w:tab w:val="clear" w:pos="1920"/>
          <w:tab w:val="num" w:pos="0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C8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Вводят сульфат аммония. В результате его реакции с кальциевой селитрой образуется аммиачная селитра и безводный сернистый кальций.</w:t>
      </w:r>
    </w:p>
    <w:p w:rsidR="00544C80" w:rsidRPr="00544C80" w:rsidRDefault="00544C80" w:rsidP="00552628">
      <w:pPr>
        <w:numPr>
          <w:ilvl w:val="0"/>
          <w:numId w:val="13"/>
        </w:numPr>
        <w:tabs>
          <w:tab w:val="clear" w:pos="1920"/>
          <w:tab w:val="num" w:pos="0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C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Добавляют хлористый калий. Он частично реагирует с аммиачной селитрой и образует хлористый аммоний и калийную селитру: </w:t>
      </w:r>
    </w:p>
    <w:p w:rsidR="00544C80" w:rsidRPr="00544C80" w:rsidRDefault="00544C80" w:rsidP="00552628">
      <w:pPr>
        <w:tabs>
          <w:tab w:val="num" w:pos="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44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KCl</w:t>
      </w:r>
      <w:proofErr w:type="spellEnd"/>
      <w:r w:rsidRPr="00544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+ NH</w:t>
      </w:r>
      <w:r w:rsidRPr="00544C8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4</w:t>
      </w:r>
      <w:r w:rsidRPr="00544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NO</w:t>
      </w:r>
      <w:r w:rsidRPr="00544C8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 xml:space="preserve">3 </w:t>
      </w:r>
      <w:r w:rsidRPr="00544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→ NH</w:t>
      </w:r>
      <w:r w:rsidRPr="00544C8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4</w:t>
      </w:r>
      <w:r w:rsidRPr="00544C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Cl + KNO</w:t>
      </w:r>
      <w:r w:rsidRPr="00544C8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3</w:t>
      </w:r>
    </w:p>
    <w:p w:rsidR="00544C80" w:rsidRPr="00544C80" w:rsidRDefault="00544C80" w:rsidP="00552628">
      <w:pPr>
        <w:numPr>
          <w:ilvl w:val="0"/>
          <w:numId w:val="13"/>
        </w:numPr>
        <w:tabs>
          <w:tab w:val="clear" w:pos="1920"/>
          <w:tab w:val="num" w:pos="0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C8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Высушивают, гранулируют и получают сульфатную нитрофоску.</w:t>
      </w:r>
    </w:p>
    <w:p w:rsidR="003C69A8" w:rsidRPr="008F6C7D" w:rsidRDefault="003C69A8" w:rsidP="008F6C7D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Сложно-смешанные удобрения характеризуются высокой концентрацией питательных веществ, поэтому применение таких удобрений обеспечивает значительное сокращение расходов хозяйства на их транспортировку, смешивание, хранение и внесение</w:t>
      </w:r>
      <w:r w:rsidR="00ED63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C69A8" w:rsidRPr="008F6C7D" w:rsidRDefault="003C69A8" w:rsidP="008F6C7D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К числу недостатков комплексных удобрений относится то, что при внесении, например, необходимого количества азота, других питательных элементов вносится мень</w:t>
      </w:r>
      <w:r w:rsidR="00ED6380">
        <w:rPr>
          <w:rFonts w:ascii="Times New Roman" w:eastAsia="Times New Roman" w:hAnsi="Times New Roman" w:cs="Times New Roman"/>
          <w:sz w:val="24"/>
          <w:szCs w:val="24"/>
          <w:lang w:eastAsia="ru-RU"/>
        </w:rPr>
        <w:t>ше или больше, чем требуется</w:t>
      </w:r>
      <w:r w:rsidRPr="008F6C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3926" w:rsidRPr="00043926" w:rsidRDefault="00043926" w:rsidP="0004392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92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Глава 3. </w:t>
      </w:r>
      <w:r w:rsidRPr="00043926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29122A">
        <w:rPr>
          <w:rFonts w:ascii="Times New Roman" w:hAnsi="Times New Roman" w:cs="Times New Roman"/>
          <w:b/>
          <w:sz w:val="28"/>
          <w:szCs w:val="28"/>
        </w:rPr>
        <w:t xml:space="preserve"> «Определение минеральных удобрений»</w:t>
      </w:r>
    </w:p>
    <w:p w:rsidR="0029122A" w:rsidRPr="00B175A0" w:rsidRDefault="00B175A0" w:rsidP="00B175A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Цели: </w:t>
      </w:r>
      <w:r w:rsidR="0029122A" w:rsidRPr="00B175A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навыки проведения химического эксперимента практической направленности с использованием малых количеств веществ, соблюдать правила ТБ, аккуратность при выполнении работы, описывать наблюдения и делать выводы, записывать уравнения реакций в ионном виде.</w:t>
      </w:r>
    </w:p>
    <w:p w:rsidR="0029122A" w:rsidRPr="001C1F26" w:rsidRDefault="001C1F26" w:rsidP="001C1F26">
      <w:pPr>
        <w:spacing w:before="100" w:beforeAutospacing="1" w:after="100" w:afterAutospacing="1" w:line="360" w:lineRule="auto"/>
        <w:ind w:firstLine="709"/>
        <w:jc w:val="both"/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r w:rsidR="0029122A" w:rsidRPr="00B17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F94B0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удобрения, вода</w:t>
      </w:r>
      <w:r w:rsidR="0029122A" w:rsidRPr="00B175A0">
        <w:rPr>
          <w:rFonts w:ascii="Times New Roman" w:eastAsia="Times New Roman" w:hAnsi="Times New Roman" w:cs="Times New Roman"/>
          <w:sz w:val="24"/>
          <w:szCs w:val="24"/>
          <w:lang w:eastAsia="ru-RU"/>
        </w:rPr>
        <w:t>, AgNO</w:t>
      </w:r>
      <w:r w:rsidR="0029122A" w:rsidRPr="00B175A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="0029122A" w:rsidRPr="00B17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(раствор), </w:t>
      </w:r>
      <w:r w:rsidR="009163F8" w:rsidRPr="009163F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Na</w:t>
      </w:r>
      <w:r w:rsidR="0029122A" w:rsidRPr="009163F8">
        <w:rPr>
          <w:rFonts w:ascii="Times New Roman" w:eastAsia="Times New Roman" w:hAnsi="Times New Roman" w:cs="Times New Roman"/>
          <w:sz w:val="24"/>
          <w:szCs w:val="24"/>
          <w:lang w:eastAsia="ru-RU"/>
        </w:rPr>
        <w:t>ОН (</w:t>
      </w:r>
      <w:proofErr w:type="spellStart"/>
      <w:r w:rsidR="0029122A" w:rsidRPr="009163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</w:t>
      </w:r>
      <w:proofErr w:type="spellEnd"/>
      <w:r w:rsidR="0029122A" w:rsidRPr="009163F8">
        <w:rPr>
          <w:rFonts w:ascii="Times New Roman" w:eastAsia="Times New Roman" w:hAnsi="Times New Roman" w:cs="Times New Roman"/>
          <w:sz w:val="24"/>
          <w:szCs w:val="24"/>
          <w:lang w:eastAsia="ru-RU"/>
        </w:rPr>
        <w:t>.),</w:t>
      </w:r>
      <w:r w:rsidR="00F94B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="00F94B0C" w:rsidRPr="00F94B0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F94B0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</w:t>
      </w:r>
      <w:r w:rsidR="00F94B0C" w:rsidRPr="00F94B0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4</w:t>
      </w:r>
      <w:r w:rsidR="00F94B0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, </w:t>
      </w:r>
      <w:r w:rsidR="00F94B0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F94B0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</w:t>
      </w:r>
      <w:proofErr w:type="spellEnd"/>
      <w:r w:rsidR="00F94B0C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  <w:r w:rsidR="00F94B0C" w:rsidRPr="00F94B0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94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медь</w:t>
      </w:r>
      <w:r w:rsidR="00F94B0C" w:rsidRPr="00F94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9122A" w:rsidRPr="00B175A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ВаСI</w:t>
      </w:r>
      <w:r w:rsidR="0029122A" w:rsidRPr="00B175A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29122A" w:rsidRPr="00B17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(раствор), 3-х литровая емкость для слива неорганичес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ких веществ, стеклянная </w:t>
      </w:r>
      <w:r w:rsidRPr="001C1F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палочка, </w:t>
      </w:r>
      <w:r w:rsidR="000A269A" w:rsidRPr="001C1F26">
        <w:rPr>
          <w:rFonts w:ascii="Times New Roman" w:hAnsi="Times New Roman" w:cs="Times New Roman"/>
          <w:sz w:val="24"/>
          <w:szCs w:val="24"/>
        </w:rPr>
        <w:t>пробирки, штатив для пробирок, колбы, чашки Петри, держатель для пробирок</w:t>
      </w:r>
      <w:r w:rsidRPr="001C1F2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9122A" w:rsidRPr="00B175A0" w:rsidRDefault="00043926" w:rsidP="00B175A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75A0">
        <w:rPr>
          <w:rFonts w:ascii="Times New Roman" w:hAnsi="Times New Roman" w:cs="Times New Roman"/>
          <w:sz w:val="24"/>
          <w:szCs w:val="24"/>
        </w:rPr>
        <w:t>В пробирках даны образцы след</w:t>
      </w:r>
      <w:r w:rsidR="000E3F54" w:rsidRPr="00B175A0">
        <w:rPr>
          <w:rFonts w:ascii="Times New Roman" w:hAnsi="Times New Roman" w:cs="Times New Roman"/>
          <w:sz w:val="24"/>
          <w:szCs w:val="24"/>
        </w:rPr>
        <w:t xml:space="preserve">ующих минеральных удобрений: </w:t>
      </w:r>
      <w:r w:rsidR="00F94B0C">
        <w:rPr>
          <w:rFonts w:ascii="Times New Roman" w:hAnsi="Times New Roman" w:cs="Times New Roman"/>
          <w:sz w:val="24"/>
          <w:szCs w:val="24"/>
        </w:rPr>
        <w:t xml:space="preserve">1) </w:t>
      </w:r>
      <w:r w:rsidRPr="00B175A0">
        <w:rPr>
          <w:rFonts w:ascii="Times New Roman" w:hAnsi="Times New Roman" w:cs="Times New Roman"/>
          <w:sz w:val="24"/>
          <w:szCs w:val="24"/>
        </w:rPr>
        <w:t>суперфосфат, ни</w:t>
      </w:r>
      <w:r w:rsidR="000E3F54" w:rsidRPr="00B175A0">
        <w:rPr>
          <w:rFonts w:ascii="Times New Roman" w:hAnsi="Times New Roman" w:cs="Times New Roman"/>
          <w:sz w:val="24"/>
          <w:szCs w:val="24"/>
        </w:rPr>
        <w:t>трат аммония, сульфат аммония,</w:t>
      </w:r>
      <w:r w:rsidR="00F94B0C">
        <w:rPr>
          <w:rFonts w:ascii="Times New Roman" w:hAnsi="Times New Roman" w:cs="Times New Roman"/>
          <w:sz w:val="24"/>
          <w:szCs w:val="24"/>
        </w:rPr>
        <w:t xml:space="preserve">2) </w:t>
      </w:r>
      <w:r w:rsidRPr="00B175A0">
        <w:rPr>
          <w:rFonts w:ascii="Times New Roman" w:hAnsi="Times New Roman" w:cs="Times New Roman"/>
          <w:sz w:val="24"/>
          <w:szCs w:val="24"/>
        </w:rPr>
        <w:t xml:space="preserve">хлорид аммония, нитрат натрия, хлорид калия. </w:t>
      </w:r>
    </w:p>
    <w:p w:rsidR="009F2A5F" w:rsidRPr="006758B7" w:rsidRDefault="000E3F54" w:rsidP="00212C0F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8B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94B0C" w:rsidRPr="00675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.а) </w:t>
      </w:r>
      <w:r w:rsidR="006758B7" w:rsidRPr="006758B7">
        <w:rPr>
          <w:rFonts w:ascii="Times New Roman" w:hAnsi="Times New Roman" w:cs="Times New Roman"/>
          <w:sz w:val="24"/>
          <w:szCs w:val="24"/>
        </w:rPr>
        <w:t xml:space="preserve">К содержимому пробирок добавляем воду. </w:t>
      </w:r>
      <w:r w:rsidR="006758B7" w:rsidRPr="006758B7">
        <w:rPr>
          <w:rFonts w:ascii="Times New Roman" w:hAnsi="Times New Roman" w:cs="Times New Roman"/>
          <w:b/>
          <w:sz w:val="24"/>
          <w:szCs w:val="24"/>
        </w:rPr>
        <w:t>Наблюдения:</w:t>
      </w:r>
      <w:r w:rsidR="006758B7" w:rsidRPr="006758B7">
        <w:rPr>
          <w:rFonts w:ascii="Times New Roman" w:hAnsi="Times New Roman" w:cs="Times New Roman"/>
          <w:sz w:val="24"/>
          <w:szCs w:val="24"/>
        </w:rPr>
        <w:t xml:space="preserve"> в одной из пробирок вещество растворилось не полностью. </w:t>
      </w:r>
      <w:r w:rsidR="006758B7" w:rsidRPr="006758B7">
        <w:rPr>
          <w:rFonts w:ascii="Times New Roman" w:hAnsi="Times New Roman" w:cs="Times New Roman"/>
          <w:b/>
          <w:sz w:val="24"/>
          <w:szCs w:val="24"/>
        </w:rPr>
        <w:t>Выводы</w:t>
      </w:r>
      <w:r w:rsidR="006758B7" w:rsidRPr="006758B7">
        <w:rPr>
          <w:rFonts w:ascii="Times New Roman" w:hAnsi="Times New Roman" w:cs="Times New Roman"/>
          <w:sz w:val="24"/>
          <w:szCs w:val="24"/>
        </w:rPr>
        <w:t xml:space="preserve">: Это суперфосфат, так как он </w:t>
      </w:r>
      <w:proofErr w:type="gramStart"/>
      <w:r w:rsidR="006758B7" w:rsidRPr="006758B7">
        <w:rPr>
          <w:rFonts w:ascii="Times New Roman" w:hAnsi="Times New Roman" w:cs="Times New Roman"/>
          <w:sz w:val="24"/>
          <w:szCs w:val="24"/>
        </w:rPr>
        <w:t>слабо растворим</w:t>
      </w:r>
      <w:proofErr w:type="gramEnd"/>
      <w:r w:rsidR="006758B7" w:rsidRPr="006758B7">
        <w:rPr>
          <w:rFonts w:ascii="Times New Roman" w:hAnsi="Times New Roman" w:cs="Times New Roman"/>
          <w:sz w:val="24"/>
          <w:szCs w:val="24"/>
        </w:rPr>
        <w:t xml:space="preserve">. К этому раствору добавляем раствор нитрата серебра (I). </w:t>
      </w:r>
      <w:r w:rsidR="006758B7" w:rsidRPr="006758B7">
        <w:rPr>
          <w:rFonts w:ascii="Times New Roman" w:hAnsi="Times New Roman" w:cs="Times New Roman"/>
          <w:b/>
          <w:sz w:val="24"/>
          <w:szCs w:val="24"/>
        </w:rPr>
        <w:t>Наблюдения:</w:t>
      </w:r>
      <w:r w:rsidR="006758B7" w:rsidRPr="006758B7">
        <w:rPr>
          <w:rFonts w:ascii="Times New Roman" w:hAnsi="Times New Roman" w:cs="Times New Roman"/>
          <w:sz w:val="24"/>
          <w:szCs w:val="24"/>
        </w:rPr>
        <w:t xml:space="preserve"> выделяется желтый </w:t>
      </w:r>
      <w:proofErr w:type="spellStart"/>
      <w:r w:rsidR="006758B7" w:rsidRPr="006758B7">
        <w:rPr>
          <w:rFonts w:ascii="Times New Roman" w:hAnsi="Times New Roman" w:cs="Times New Roman"/>
          <w:sz w:val="24"/>
          <w:szCs w:val="24"/>
        </w:rPr>
        <w:t>осадок</w:t>
      </w:r>
      <w:proofErr w:type="gramStart"/>
      <w:r w:rsidR="006758B7" w:rsidRPr="006758B7">
        <w:rPr>
          <w:rFonts w:ascii="Times New Roman" w:hAnsi="Times New Roman" w:cs="Times New Roman"/>
          <w:sz w:val="24"/>
          <w:szCs w:val="24"/>
        </w:rPr>
        <w:t>.</w:t>
      </w:r>
      <w:r w:rsidR="009F2A5F" w:rsidRPr="006758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="009F2A5F" w:rsidRPr="006758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равнения</w:t>
      </w:r>
      <w:proofErr w:type="spellEnd"/>
      <w:r w:rsidR="009F2A5F" w:rsidRPr="006758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реакции: </w:t>
      </w:r>
    </w:p>
    <w:p w:rsidR="009F2A5F" w:rsidRPr="00B175A0" w:rsidRDefault="009F2A5F" w:rsidP="00B175A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5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AE3F94" wp14:editId="41C9C97D">
            <wp:extent cx="3657600" cy="619125"/>
            <wp:effectExtent l="0" t="0" r="0" b="9525"/>
            <wp:docPr id="7" name="Рисунок 7" descr="http://festival.1september.ru/articles/655449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55449/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5F" w:rsidRPr="00B175A0" w:rsidRDefault="009F2A5F" w:rsidP="00B175A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Выводы.</w:t>
      </w:r>
      <w:r w:rsidRPr="00B17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данной пробирке находится суперфосфат, т.к. данная реакция </w:t>
      </w:r>
      <w:r w:rsidR="00212C0F" w:rsidRPr="00212C0F">
        <w:rPr>
          <w:rFonts w:ascii="Times New Roman" w:hAnsi="Times New Roman" w:cs="Times New Roman"/>
          <w:sz w:val="24"/>
          <w:szCs w:val="24"/>
        </w:rPr>
        <w:t xml:space="preserve">свидетельствует о присутствии в пробе </w:t>
      </w:r>
      <w:proofErr w:type="gramStart"/>
      <w:r w:rsidR="00212C0F" w:rsidRPr="00212C0F">
        <w:rPr>
          <w:rFonts w:ascii="Times New Roman" w:hAnsi="Times New Roman" w:cs="Times New Roman"/>
          <w:sz w:val="24"/>
          <w:szCs w:val="24"/>
        </w:rPr>
        <w:t>фосфат-ионов</w:t>
      </w:r>
      <w:proofErr w:type="gramEnd"/>
      <w:r w:rsidR="00212C0F" w:rsidRPr="00212C0F">
        <w:rPr>
          <w:rFonts w:ascii="Times New Roman" w:hAnsi="Times New Roman" w:cs="Times New Roman"/>
          <w:sz w:val="24"/>
          <w:szCs w:val="24"/>
        </w:rPr>
        <w:t>.</w:t>
      </w:r>
    </w:p>
    <w:p w:rsidR="009F2A5F" w:rsidRDefault="00F94B0C" w:rsidP="004612F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Start"/>
      <w:r w:rsidRPr="0018546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758B7" w:rsidRPr="0018546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6758B7" w:rsidRPr="0018546B">
        <w:rPr>
          <w:rFonts w:ascii="Times New Roman" w:hAnsi="Times New Roman" w:cs="Times New Roman"/>
          <w:sz w:val="24"/>
          <w:szCs w:val="24"/>
        </w:rPr>
        <w:t xml:space="preserve"> оставшимся растворам добавляем раствор хлорида бария (</w:t>
      </w:r>
      <w:proofErr w:type="spellStart"/>
      <w:r w:rsidR="006758B7" w:rsidRPr="0018546B">
        <w:rPr>
          <w:rFonts w:ascii="Times New Roman" w:hAnsi="Times New Roman" w:cs="Times New Roman"/>
          <w:sz w:val="24"/>
          <w:szCs w:val="24"/>
          <w:lang w:val="en-US"/>
        </w:rPr>
        <w:t>BaCl</w:t>
      </w:r>
      <w:proofErr w:type="spellEnd"/>
      <w:r w:rsidR="006758B7" w:rsidRPr="0018546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58B7" w:rsidRPr="0018546B">
        <w:rPr>
          <w:rFonts w:ascii="Times New Roman" w:hAnsi="Times New Roman" w:cs="Times New Roman"/>
          <w:sz w:val="24"/>
          <w:szCs w:val="24"/>
        </w:rPr>
        <w:t xml:space="preserve">). </w:t>
      </w:r>
      <w:r w:rsidR="006758B7" w:rsidRPr="0018546B">
        <w:rPr>
          <w:rFonts w:ascii="Times New Roman" w:hAnsi="Times New Roman" w:cs="Times New Roman"/>
          <w:b/>
          <w:sz w:val="24"/>
          <w:szCs w:val="24"/>
        </w:rPr>
        <w:t>Наблюдения:</w:t>
      </w:r>
      <w:r w:rsidR="006758B7" w:rsidRPr="0018546B">
        <w:rPr>
          <w:rFonts w:ascii="Times New Roman" w:hAnsi="Times New Roman" w:cs="Times New Roman"/>
          <w:sz w:val="24"/>
          <w:szCs w:val="24"/>
        </w:rPr>
        <w:t xml:space="preserve"> в одной из пробирок выпадает белый </w:t>
      </w:r>
      <w:proofErr w:type="spellStart"/>
      <w:r w:rsidR="006758B7" w:rsidRPr="0018546B">
        <w:rPr>
          <w:rFonts w:ascii="Times New Roman" w:hAnsi="Times New Roman" w:cs="Times New Roman"/>
          <w:sz w:val="24"/>
          <w:szCs w:val="24"/>
        </w:rPr>
        <w:t>осадок</w:t>
      </w:r>
      <w:proofErr w:type="gramStart"/>
      <w:r w:rsidR="006758B7" w:rsidRPr="0018546B">
        <w:rPr>
          <w:rFonts w:ascii="Times New Roman" w:hAnsi="Times New Roman" w:cs="Times New Roman"/>
          <w:sz w:val="24"/>
          <w:szCs w:val="24"/>
        </w:rPr>
        <w:t>.</w:t>
      </w:r>
      <w:r w:rsidR="009F2A5F" w:rsidRPr="001854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gramEnd"/>
      <w:r w:rsidR="009F2A5F" w:rsidRPr="001854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равнения</w:t>
      </w:r>
      <w:proofErr w:type="spellEnd"/>
      <w:r w:rsidR="009F2A5F" w:rsidRPr="001854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реакции:</w:t>
      </w:r>
    </w:p>
    <w:p w:rsidR="00403E3C" w:rsidRPr="0018546B" w:rsidRDefault="00403E3C" w:rsidP="004612FC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438724" wp14:editId="3AA45BE7">
            <wp:extent cx="2657475" cy="160494"/>
            <wp:effectExtent l="0" t="0" r="0" b="0"/>
            <wp:docPr id="19" name="Рисунок 19" descr="http://5terka.com/images/him92/ru92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5terka.com/images/him92/ru92-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93" cy="16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5F" w:rsidRPr="0018546B" w:rsidRDefault="00403E3C" w:rsidP="004612F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666F14" wp14:editId="4AC03B04">
            <wp:extent cx="3886209" cy="400050"/>
            <wp:effectExtent l="0" t="0" r="0" b="0"/>
            <wp:docPr id="18" name="Рисунок 18" descr="http://5terka.com/images/him92/ru92-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terka.com/images/him92/ru92-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96" cy="40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A5F" w:rsidRDefault="009F2A5F" w:rsidP="004612F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2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Выводы.</w:t>
      </w:r>
      <w:r w:rsidRPr="00461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данной пробирке находится сульфат аммония, т.к. данная реакция является качественной на сульфат-ион. </w:t>
      </w:r>
    </w:p>
    <w:p w:rsidR="00C04786" w:rsidRDefault="00F94B0C" w:rsidP="00C04786">
      <w:pPr>
        <w:pStyle w:val="a5"/>
        <w:spacing w:line="360" w:lineRule="auto"/>
        <w:ind w:firstLine="709"/>
        <w:jc w:val="both"/>
      </w:pPr>
      <w:r w:rsidRPr="00D64023">
        <w:t>в</w:t>
      </w:r>
      <w:r w:rsidR="009F2A5F" w:rsidRPr="00D64023">
        <w:t xml:space="preserve">) </w:t>
      </w:r>
      <w:r w:rsidRPr="00D64023">
        <w:t>К веществу в оставшейся пробирке добавляем концентриров</w:t>
      </w:r>
      <w:r w:rsidR="00D64023">
        <w:t>анную серную кислоту и</w:t>
      </w:r>
      <w:r w:rsidRPr="00D64023">
        <w:t xml:space="preserve"> медь. Нагреваем. </w:t>
      </w:r>
      <w:r w:rsidRPr="00D64023">
        <w:rPr>
          <w:b/>
        </w:rPr>
        <w:t>Наблюдения</w:t>
      </w:r>
      <w:r w:rsidRPr="00D64023">
        <w:t xml:space="preserve">: Выделяется газ бурого цвета; раствор </w:t>
      </w:r>
      <w:r w:rsidRPr="00D64023">
        <w:lastRenderedPageBreak/>
        <w:t xml:space="preserve">приобретает голубую окраску; медь растворяется. </w:t>
      </w:r>
      <w:r w:rsidRPr="00D64023">
        <w:rPr>
          <w:b/>
        </w:rPr>
        <w:t>Уравнения реакции:</w:t>
      </w:r>
      <w:r w:rsidRPr="00D64023">
        <w:br/>
      </w:r>
      <w:r w:rsidRPr="00D64023">
        <w:rPr>
          <w:noProof/>
          <w:color w:val="0000FF"/>
        </w:rPr>
        <w:drawing>
          <wp:inline distT="0" distB="0" distL="0" distR="0" wp14:anchorId="4BA4DFBF" wp14:editId="0F286D51">
            <wp:extent cx="3329074" cy="447675"/>
            <wp:effectExtent l="0" t="0" r="5080" b="0"/>
            <wp:docPr id="4" name="Рисунок 4" descr="http://5terka.com/images/him92/ru92-218.jpg">
              <a:hlinkClick xmlns:a="http://schemas.openxmlformats.org/drawingml/2006/main" r:id="rId13" tooltip="&quot;Жам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terka.com/images/him92/ru92-218.jpg">
                      <a:hlinkClick r:id="rId13" tooltip="&quot;Жам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50" cy="44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86" w:rsidRPr="002942B5" w:rsidRDefault="00C04786" w:rsidP="00C04786">
      <w:pPr>
        <w:pStyle w:val="a5"/>
        <w:spacing w:line="360" w:lineRule="auto"/>
        <w:ind w:firstLine="709"/>
        <w:jc w:val="both"/>
      </w:pPr>
      <w:r w:rsidRPr="002942B5">
        <w:t>2</w:t>
      </w:r>
      <w:r w:rsidRPr="00C04786">
        <w:rPr>
          <w:lang w:val="en-US"/>
        </w:rPr>
        <w:t>NO</w:t>
      </w:r>
      <w:r w:rsidRPr="002942B5">
        <w:t>3-</w:t>
      </w:r>
      <w:r w:rsidRPr="00C04786">
        <w:rPr>
          <w:lang w:val="en-US"/>
        </w:rPr>
        <w:t>  </w:t>
      </w:r>
      <w:r w:rsidRPr="002942B5">
        <w:t>+ 2</w:t>
      </w:r>
      <w:r w:rsidRPr="00C04786">
        <w:rPr>
          <w:lang w:val="en-US"/>
        </w:rPr>
        <w:t>H</w:t>
      </w:r>
      <w:r w:rsidRPr="002942B5">
        <w:t>2</w:t>
      </w:r>
      <w:r w:rsidRPr="00C04786">
        <w:rPr>
          <w:lang w:val="en-US"/>
        </w:rPr>
        <w:t>SO</w:t>
      </w:r>
      <w:r w:rsidRPr="002942B5">
        <w:t>4</w:t>
      </w:r>
      <w:r w:rsidRPr="00C04786">
        <w:rPr>
          <w:lang w:val="en-US"/>
        </w:rPr>
        <w:t> </w:t>
      </w:r>
      <w:r w:rsidRPr="002942B5">
        <w:t xml:space="preserve">+ </w:t>
      </w:r>
      <w:r w:rsidRPr="00C04786">
        <w:rPr>
          <w:lang w:val="en-US"/>
        </w:rPr>
        <w:t>Cu</w:t>
      </w:r>
      <w:r w:rsidRPr="002942B5">
        <w:t xml:space="preserve"> =</w:t>
      </w:r>
      <w:r w:rsidRPr="00C04786">
        <w:rPr>
          <w:lang w:val="en-US"/>
        </w:rPr>
        <w:t>  </w:t>
      </w:r>
      <w:r w:rsidRPr="002942B5">
        <w:t>2</w:t>
      </w:r>
      <w:r w:rsidRPr="00C04786">
        <w:rPr>
          <w:lang w:val="en-US"/>
        </w:rPr>
        <w:t>NO</w:t>
      </w:r>
      <w:r w:rsidRPr="002942B5">
        <w:t>2</w:t>
      </w:r>
      <w:r w:rsidRPr="00C04786">
        <w:rPr>
          <w:lang w:val="en-US"/>
        </w:rPr>
        <w:t> </w:t>
      </w:r>
      <w:r w:rsidRPr="002942B5">
        <w:t>↑</w:t>
      </w:r>
      <w:r w:rsidRPr="00C04786">
        <w:rPr>
          <w:lang w:val="en-US"/>
        </w:rPr>
        <w:t> </w:t>
      </w:r>
      <w:r w:rsidRPr="002942B5">
        <w:t xml:space="preserve">+ </w:t>
      </w:r>
      <w:proofErr w:type="spellStart"/>
      <w:r w:rsidRPr="00C04786">
        <w:rPr>
          <w:lang w:val="en-US"/>
        </w:rPr>
        <w:t>CuSO</w:t>
      </w:r>
      <w:proofErr w:type="spellEnd"/>
      <w:r w:rsidRPr="002942B5">
        <w:t>4</w:t>
      </w:r>
      <w:r w:rsidRPr="00C04786">
        <w:rPr>
          <w:lang w:val="en-US"/>
        </w:rPr>
        <w:t> </w:t>
      </w:r>
      <w:r w:rsidRPr="002942B5">
        <w:t xml:space="preserve">+ </w:t>
      </w:r>
      <w:r w:rsidRPr="00C04786">
        <w:rPr>
          <w:lang w:val="en-US"/>
        </w:rPr>
        <w:t>SO</w:t>
      </w:r>
      <w:r w:rsidRPr="002942B5">
        <w:t>42</w:t>
      </w:r>
      <w:r w:rsidRPr="002942B5">
        <w:noBreakHyphen/>
      </w:r>
      <w:r w:rsidRPr="00C04786">
        <w:rPr>
          <w:lang w:val="en-US"/>
        </w:rPr>
        <w:t> </w:t>
      </w:r>
      <w:r w:rsidRPr="002942B5">
        <w:t>+ 2</w:t>
      </w:r>
      <w:r w:rsidRPr="00C04786">
        <w:rPr>
          <w:lang w:val="en-US"/>
        </w:rPr>
        <w:t>H</w:t>
      </w:r>
      <w:r w:rsidRPr="002942B5">
        <w:t>2</w:t>
      </w:r>
      <w:r w:rsidRPr="00C04786">
        <w:rPr>
          <w:lang w:val="en-US"/>
        </w:rPr>
        <w:t>O</w:t>
      </w:r>
    </w:p>
    <w:p w:rsidR="00F94B0C" w:rsidRPr="00D64023" w:rsidRDefault="00F94B0C" w:rsidP="00C0478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023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D64023">
        <w:rPr>
          <w:rFonts w:ascii="Times New Roman" w:hAnsi="Times New Roman" w:cs="Times New Roman"/>
          <w:sz w:val="24"/>
          <w:szCs w:val="24"/>
        </w:rPr>
        <w:t xml:space="preserve"> В данной пробирке находится нитрат аммония, т.к. данная реакция является качественной на нитрат-ион.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95"/>
        <w:gridCol w:w="1901"/>
        <w:gridCol w:w="2198"/>
        <w:gridCol w:w="2541"/>
      </w:tblGrid>
      <w:tr w:rsidR="00C04786" w:rsidRPr="009F2A5F" w:rsidTr="000A269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0A2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Чем распознаем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0A2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0A2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0A2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№3</w:t>
            </w:r>
          </w:p>
        </w:tc>
      </w:tr>
      <w:tr w:rsidR="00C04786" w:rsidRPr="009F2A5F" w:rsidTr="00C0478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0A2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403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слаборастворим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797531" w:rsidP="00403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 растворим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4786" w:rsidRPr="009F2A5F" w:rsidRDefault="00797531" w:rsidP="00403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 растворим</w:t>
            </w:r>
          </w:p>
        </w:tc>
      </w:tr>
      <w:tr w:rsidR="00C04786" w:rsidRPr="009F2A5F" w:rsidTr="000A269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0A2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Нитрат серебра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403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желтый осадок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403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403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786" w:rsidRPr="009F2A5F" w:rsidTr="00403E3C">
        <w:trPr>
          <w:trHeight w:val="458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0A2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Хлорид бария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403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403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осадок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403E3C" w:rsidP="00403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</w:t>
            </w:r>
          </w:p>
        </w:tc>
      </w:tr>
      <w:tr w:rsidR="00C04786" w:rsidRPr="009F2A5F" w:rsidTr="000A269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4786" w:rsidRPr="009F2A5F" w:rsidRDefault="00C04786" w:rsidP="000A2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Серная кислота и медь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4786" w:rsidRPr="009F2A5F" w:rsidRDefault="00C04786" w:rsidP="00403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4786" w:rsidRPr="009F2A5F" w:rsidRDefault="00C04786" w:rsidP="00403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4786" w:rsidRPr="00C04786" w:rsidRDefault="00C04786" w:rsidP="00403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047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Выделяется бурый газ</w:t>
            </w:r>
          </w:p>
        </w:tc>
      </w:tr>
      <w:tr w:rsidR="00C04786" w:rsidRPr="009F2A5F" w:rsidTr="000A269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0A2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403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суперфосфат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403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сульфат аммония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4786" w:rsidRPr="009F2A5F" w:rsidRDefault="00C04786" w:rsidP="00403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нитрат аммония</w:t>
            </w:r>
          </w:p>
        </w:tc>
      </w:tr>
    </w:tbl>
    <w:p w:rsidR="006B2E77" w:rsidRPr="009163F8" w:rsidRDefault="00C04786" w:rsidP="009163F8">
      <w:pPr>
        <w:spacing w:before="100" w:beforeAutospacing="1" w:after="100" w:afterAutospacing="1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63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6B2E77" w:rsidRPr="009163F8">
        <w:rPr>
          <w:rFonts w:ascii="Times New Roman" w:hAnsi="Times New Roman" w:cs="Times New Roman"/>
          <w:sz w:val="24"/>
          <w:szCs w:val="24"/>
        </w:rPr>
        <w:t xml:space="preserve">а)  К веществам добавляем раствор щелочи, нагреваем. </w:t>
      </w:r>
      <w:r w:rsidR="006B2E77" w:rsidRPr="009163F8">
        <w:rPr>
          <w:rFonts w:ascii="Times New Roman" w:hAnsi="Times New Roman" w:cs="Times New Roman"/>
          <w:b/>
          <w:sz w:val="24"/>
          <w:szCs w:val="24"/>
        </w:rPr>
        <w:t>Наблюдения</w:t>
      </w:r>
      <w:r w:rsidR="006B2E77" w:rsidRPr="009163F8">
        <w:rPr>
          <w:rFonts w:ascii="Times New Roman" w:hAnsi="Times New Roman" w:cs="Times New Roman"/>
          <w:sz w:val="24"/>
          <w:szCs w:val="24"/>
        </w:rPr>
        <w:t xml:space="preserve">: из одной пробирки ощущается запах аммиака. </w:t>
      </w:r>
      <w:r w:rsidR="006B2E77" w:rsidRPr="009163F8">
        <w:rPr>
          <w:rFonts w:ascii="Times New Roman" w:hAnsi="Times New Roman" w:cs="Times New Roman"/>
          <w:b/>
          <w:sz w:val="24"/>
          <w:szCs w:val="24"/>
        </w:rPr>
        <w:t>Уравнение реакции:</w:t>
      </w:r>
      <w:r w:rsidR="006B2E77" w:rsidRPr="009163F8">
        <w:rPr>
          <w:rFonts w:ascii="Times New Roman" w:hAnsi="Times New Roman" w:cs="Times New Roman"/>
          <w:sz w:val="24"/>
          <w:szCs w:val="24"/>
        </w:rPr>
        <w:br/>
      </w:r>
      <w:r w:rsidR="006B2E77" w:rsidRPr="009163F8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CF6887B" wp14:editId="38DE982C">
            <wp:extent cx="2897967" cy="229543"/>
            <wp:effectExtent l="0" t="0" r="0" b="0"/>
            <wp:docPr id="5" name="Рисунок 5" descr="http://5terka.com/images/him92/ru92-219.jpg">
              <a:hlinkClick xmlns:a="http://schemas.openxmlformats.org/drawingml/2006/main" r:id="rId15" tooltip="&quot;Жам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terka.com/images/him92/ru92-219.jpg">
                      <a:hlinkClick r:id="rId15" tooltip="&quot;Жам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89" cy="23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77" w:rsidRPr="009163F8">
        <w:rPr>
          <w:rFonts w:ascii="Times New Roman" w:hAnsi="Times New Roman" w:cs="Times New Roman"/>
          <w:sz w:val="24"/>
          <w:szCs w:val="24"/>
        </w:rPr>
        <w:br/>
      </w:r>
      <w:r w:rsidR="006B2E77" w:rsidRPr="009163F8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E80A062" wp14:editId="3795A59F">
            <wp:extent cx="3847541" cy="404587"/>
            <wp:effectExtent l="0" t="0" r="635" b="0"/>
            <wp:docPr id="6" name="Рисунок 6" descr="http://5terka.com/images/him92/ru92-220.jpg">
              <a:hlinkClick xmlns:a="http://schemas.openxmlformats.org/drawingml/2006/main" r:id="rId17" tooltip="&quot;Жам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5terka.com/images/him92/ru92-220.jpg">
                      <a:hlinkClick r:id="rId17" tooltip="&quot;Жам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050" cy="40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77" w:rsidRPr="009163F8">
        <w:rPr>
          <w:rFonts w:ascii="Times New Roman" w:hAnsi="Times New Roman" w:cs="Times New Roman"/>
          <w:sz w:val="24"/>
          <w:szCs w:val="24"/>
        </w:rPr>
        <w:br/>
      </w:r>
      <w:r w:rsidR="006B2E77" w:rsidRPr="009163F8">
        <w:rPr>
          <w:rFonts w:ascii="Times New Roman" w:hAnsi="Times New Roman" w:cs="Times New Roman"/>
          <w:b/>
          <w:sz w:val="24"/>
          <w:szCs w:val="24"/>
        </w:rPr>
        <w:t>Выводы:</w:t>
      </w:r>
      <w:r w:rsidR="006B2E77" w:rsidRPr="009163F8">
        <w:rPr>
          <w:rFonts w:ascii="Times New Roman" w:hAnsi="Times New Roman" w:cs="Times New Roman"/>
          <w:sz w:val="24"/>
          <w:szCs w:val="24"/>
        </w:rPr>
        <w:t xml:space="preserve"> В данной пробирке находится хлорид аммония, т.к. эта реакция является качественной на ион аммония. </w:t>
      </w:r>
    </w:p>
    <w:p w:rsidR="009163F8" w:rsidRPr="009163F8" w:rsidRDefault="006B2E77" w:rsidP="009163F8">
      <w:pPr>
        <w:spacing w:before="100" w:beforeAutospacing="1" w:after="100" w:afterAutospacing="1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63F8">
        <w:rPr>
          <w:rFonts w:ascii="Times New Roman" w:hAnsi="Times New Roman" w:cs="Times New Roman"/>
          <w:sz w:val="24"/>
          <w:szCs w:val="24"/>
        </w:rPr>
        <w:t xml:space="preserve">б) К двум оставшимся веществам добавляем раствор нитрата серебра (I). </w:t>
      </w:r>
      <w:r w:rsidRPr="009163F8">
        <w:rPr>
          <w:rFonts w:ascii="Times New Roman" w:hAnsi="Times New Roman" w:cs="Times New Roman"/>
          <w:b/>
          <w:sz w:val="24"/>
          <w:szCs w:val="24"/>
        </w:rPr>
        <w:t>Наблюдения:</w:t>
      </w:r>
      <w:r w:rsidRPr="009163F8">
        <w:rPr>
          <w:rFonts w:ascii="Times New Roman" w:hAnsi="Times New Roman" w:cs="Times New Roman"/>
          <w:sz w:val="24"/>
          <w:szCs w:val="24"/>
        </w:rPr>
        <w:t xml:space="preserve"> в одной из пробирок выпал белый осадок. </w:t>
      </w:r>
      <w:r w:rsidRPr="009163F8">
        <w:rPr>
          <w:rFonts w:ascii="Times New Roman" w:hAnsi="Times New Roman" w:cs="Times New Roman"/>
          <w:b/>
          <w:sz w:val="24"/>
          <w:szCs w:val="24"/>
        </w:rPr>
        <w:t>Уравнения реакции:</w:t>
      </w:r>
      <w:r w:rsidRPr="009163F8">
        <w:rPr>
          <w:rFonts w:ascii="Times New Roman" w:hAnsi="Times New Roman" w:cs="Times New Roman"/>
          <w:sz w:val="24"/>
          <w:szCs w:val="24"/>
        </w:rPr>
        <w:br/>
      </w:r>
      <w:r w:rsidRPr="009163F8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2FF8C53" wp14:editId="20B6EB2D">
            <wp:extent cx="2224193" cy="196370"/>
            <wp:effectExtent l="0" t="0" r="5080" b="0"/>
            <wp:docPr id="10" name="Рисунок 10" descr="http://5terka.com/images/him92/ru92-221.jpg">
              <a:hlinkClick xmlns:a="http://schemas.openxmlformats.org/drawingml/2006/main" r:id="rId19" tooltip="&quot;Жам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terka.com/images/him92/ru92-221.jpg">
                      <a:hlinkClick r:id="rId19" tooltip="&quot;Жам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52" cy="20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3F8">
        <w:rPr>
          <w:rFonts w:ascii="Times New Roman" w:hAnsi="Times New Roman" w:cs="Times New Roman"/>
          <w:sz w:val="24"/>
          <w:szCs w:val="24"/>
        </w:rPr>
        <w:br/>
      </w:r>
      <w:r w:rsidRPr="009163F8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468D878" wp14:editId="65454A22">
            <wp:extent cx="3152775" cy="407862"/>
            <wp:effectExtent l="0" t="0" r="0" b="0"/>
            <wp:docPr id="12" name="Рисунок 12" descr="http://5terka.com/images/him92/ru92-222.jpg">
              <a:hlinkClick xmlns:a="http://schemas.openxmlformats.org/drawingml/2006/main" r:id="rId21" tooltip="&quot;Жам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5terka.com/images/him92/ru92-222.jpg">
                      <a:hlinkClick r:id="rId21" tooltip="&quot;Жам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13" cy="41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3F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9163F8">
        <w:rPr>
          <w:rFonts w:ascii="Times New Roman" w:hAnsi="Times New Roman" w:cs="Times New Roman"/>
          <w:b/>
          <w:sz w:val="24"/>
          <w:szCs w:val="24"/>
          <w:u w:val="single"/>
        </w:rPr>
        <w:t>Выводы</w:t>
      </w:r>
      <w:proofErr w:type="gramStart"/>
      <w:r w:rsidRPr="009163F8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9163F8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9163F8">
        <w:rPr>
          <w:rFonts w:ascii="Times New Roman" w:hAnsi="Times New Roman" w:cs="Times New Roman"/>
          <w:sz w:val="24"/>
          <w:szCs w:val="24"/>
        </w:rPr>
        <w:t>та</w:t>
      </w:r>
      <w:proofErr w:type="spellEnd"/>
      <w:r w:rsidRPr="009163F8">
        <w:rPr>
          <w:rFonts w:ascii="Times New Roman" w:hAnsi="Times New Roman" w:cs="Times New Roman"/>
          <w:sz w:val="24"/>
          <w:szCs w:val="24"/>
        </w:rPr>
        <w:t xml:space="preserve"> реакция является качественной на </w:t>
      </w:r>
      <w:r w:rsidR="009163F8" w:rsidRPr="009163F8">
        <w:rPr>
          <w:rFonts w:ascii="Times New Roman" w:hAnsi="Times New Roman" w:cs="Times New Roman"/>
          <w:sz w:val="24"/>
          <w:szCs w:val="24"/>
        </w:rPr>
        <w:t xml:space="preserve">хлор-ион </w:t>
      </w:r>
      <w:proofErr w:type="spellStart"/>
      <w:r w:rsidR="009163F8" w:rsidRPr="009163F8"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="009163F8" w:rsidRPr="009163F8"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="009163F8" w:rsidRPr="009163F8">
        <w:rPr>
          <w:rFonts w:ascii="Times New Roman" w:hAnsi="Times New Roman" w:cs="Times New Roman"/>
          <w:sz w:val="24"/>
          <w:szCs w:val="24"/>
        </w:rPr>
        <w:t xml:space="preserve">, </w:t>
      </w:r>
      <w:r w:rsidRPr="009163F8">
        <w:rPr>
          <w:rFonts w:ascii="Times New Roman" w:hAnsi="Times New Roman" w:cs="Times New Roman"/>
          <w:sz w:val="24"/>
          <w:szCs w:val="24"/>
        </w:rPr>
        <w:t xml:space="preserve">поэтому в данной пробирке содержится хлорид калия. </w:t>
      </w:r>
    </w:p>
    <w:p w:rsidR="009F2A5F" w:rsidRPr="009163F8" w:rsidRDefault="006B2E77" w:rsidP="009163F8">
      <w:pPr>
        <w:spacing w:before="100" w:beforeAutospacing="1" w:after="100" w:afterAutospacing="1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63F8">
        <w:rPr>
          <w:rFonts w:ascii="Times New Roman" w:hAnsi="Times New Roman" w:cs="Times New Roman"/>
          <w:sz w:val="24"/>
          <w:szCs w:val="24"/>
        </w:rPr>
        <w:t xml:space="preserve">в)  К оставшемуся веществу добавляем концентрированную серную кислоту и добавляем кусочек меди. Нагреваем. </w:t>
      </w:r>
      <w:r w:rsidRPr="009163F8">
        <w:rPr>
          <w:rFonts w:ascii="Times New Roman" w:hAnsi="Times New Roman" w:cs="Times New Roman"/>
          <w:b/>
          <w:sz w:val="24"/>
          <w:szCs w:val="24"/>
        </w:rPr>
        <w:t>Наблюдения:</w:t>
      </w:r>
      <w:r w:rsidR="009163F8" w:rsidRPr="009163F8">
        <w:rPr>
          <w:rFonts w:ascii="Times New Roman" w:hAnsi="Times New Roman" w:cs="Times New Roman"/>
          <w:sz w:val="24"/>
          <w:szCs w:val="24"/>
        </w:rPr>
        <w:t xml:space="preserve"> в</w:t>
      </w:r>
      <w:r w:rsidRPr="009163F8">
        <w:rPr>
          <w:rFonts w:ascii="Times New Roman" w:hAnsi="Times New Roman" w:cs="Times New Roman"/>
          <w:sz w:val="24"/>
          <w:szCs w:val="24"/>
        </w:rPr>
        <w:t>ыдел</w:t>
      </w:r>
      <w:r w:rsidR="008669E1">
        <w:rPr>
          <w:rFonts w:ascii="Times New Roman" w:hAnsi="Times New Roman" w:cs="Times New Roman"/>
          <w:sz w:val="24"/>
          <w:szCs w:val="24"/>
        </w:rPr>
        <w:t>яется газ бурого цвета</w:t>
      </w:r>
      <w:r w:rsidR="009163F8" w:rsidRPr="009163F8">
        <w:rPr>
          <w:rFonts w:ascii="Times New Roman" w:hAnsi="Times New Roman" w:cs="Times New Roman"/>
          <w:sz w:val="24"/>
          <w:szCs w:val="24"/>
        </w:rPr>
        <w:t xml:space="preserve">, </w:t>
      </w:r>
      <w:r w:rsidRPr="009163F8">
        <w:rPr>
          <w:rFonts w:ascii="Times New Roman" w:hAnsi="Times New Roman" w:cs="Times New Roman"/>
          <w:sz w:val="24"/>
          <w:szCs w:val="24"/>
        </w:rPr>
        <w:t xml:space="preserve">раствор становится голубого цвета; медь растворяется. </w:t>
      </w:r>
      <w:r w:rsidRPr="009163F8">
        <w:rPr>
          <w:rFonts w:ascii="Times New Roman" w:hAnsi="Times New Roman" w:cs="Times New Roman"/>
          <w:b/>
          <w:sz w:val="24"/>
          <w:szCs w:val="24"/>
        </w:rPr>
        <w:t>Уравнения реакции:</w:t>
      </w:r>
      <w:r w:rsidRPr="009163F8">
        <w:rPr>
          <w:rFonts w:ascii="Times New Roman" w:hAnsi="Times New Roman" w:cs="Times New Roman"/>
          <w:sz w:val="24"/>
          <w:szCs w:val="24"/>
        </w:rPr>
        <w:br/>
      </w:r>
      <w:r w:rsidRPr="009163F8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E39F2B0" wp14:editId="002018D7">
            <wp:extent cx="3324225" cy="425053"/>
            <wp:effectExtent l="0" t="0" r="0" b="0"/>
            <wp:docPr id="15" name="Рисунок 15" descr="http://5terka.com/images/him92/ru92-225.jpg">
              <a:hlinkClick xmlns:a="http://schemas.openxmlformats.org/drawingml/2006/main" r:id="rId23" tooltip="&quot;Жамкните чтобы 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terka.com/images/him92/ru92-225.jpg">
                      <a:hlinkClick r:id="rId23" tooltip="&quot;Жамкните чтобы 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30" cy="42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3F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9163F8">
        <w:rPr>
          <w:rFonts w:ascii="Times New Roman" w:hAnsi="Times New Roman" w:cs="Times New Roman"/>
          <w:b/>
          <w:sz w:val="24"/>
          <w:szCs w:val="24"/>
        </w:rPr>
        <w:lastRenderedPageBreak/>
        <w:t>Выводы</w:t>
      </w:r>
      <w:proofErr w:type="gramStart"/>
      <w:r w:rsidRPr="009163F8">
        <w:rPr>
          <w:rFonts w:ascii="Times New Roman" w:hAnsi="Times New Roman" w:cs="Times New Roman"/>
          <w:b/>
          <w:sz w:val="24"/>
          <w:szCs w:val="24"/>
        </w:rPr>
        <w:t>:</w:t>
      </w:r>
      <w:r w:rsidRPr="009163F8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9163F8">
        <w:rPr>
          <w:rFonts w:ascii="Times New Roman" w:hAnsi="Times New Roman" w:cs="Times New Roman"/>
          <w:sz w:val="24"/>
          <w:szCs w:val="24"/>
        </w:rPr>
        <w:t xml:space="preserve"> данной пробирке нитрат натрия, т.к. данная реакция </w:t>
      </w:r>
      <w:r w:rsidR="009163F8">
        <w:rPr>
          <w:rFonts w:ascii="Times New Roman" w:hAnsi="Times New Roman" w:cs="Times New Roman"/>
          <w:sz w:val="24"/>
          <w:szCs w:val="24"/>
        </w:rPr>
        <w:t xml:space="preserve">свидетельствует о присутствии </w:t>
      </w:r>
      <w:r w:rsidRPr="009163F8">
        <w:rPr>
          <w:rFonts w:ascii="Times New Roman" w:hAnsi="Times New Roman" w:cs="Times New Roman"/>
          <w:sz w:val="24"/>
          <w:szCs w:val="24"/>
        </w:rPr>
        <w:t>нитрат-ион</w:t>
      </w:r>
      <w:r w:rsidR="009163F8">
        <w:rPr>
          <w:rFonts w:ascii="Times New Roman" w:hAnsi="Times New Roman" w:cs="Times New Roman"/>
          <w:sz w:val="24"/>
          <w:szCs w:val="24"/>
        </w:rPr>
        <w:t>ов</w:t>
      </w:r>
      <w:r w:rsidRPr="009163F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00"/>
        <w:gridCol w:w="2385"/>
        <w:gridCol w:w="2573"/>
        <w:gridCol w:w="2608"/>
      </w:tblGrid>
      <w:tr w:rsidR="008669E1" w:rsidRPr="009F2A5F" w:rsidTr="000A269A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2E77" w:rsidRPr="009F2A5F" w:rsidRDefault="006B2E77" w:rsidP="000A2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Чем распознаем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2E77" w:rsidRPr="009F2A5F" w:rsidRDefault="006B2E77" w:rsidP="000A2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2E77" w:rsidRPr="009F2A5F" w:rsidRDefault="006B2E77" w:rsidP="000A2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2E77" w:rsidRPr="009F2A5F" w:rsidRDefault="006B2E77" w:rsidP="000A2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№3</w:t>
            </w:r>
          </w:p>
        </w:tc>
      </w:tr>
      <w:tr w:rsidR="008669E1" w:rsidRPr="009F2A5F" w:rsidTr="008669E1">
        <w:trPr>
          <w:trHeight w:val="656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2E77" w:rsidRPr="009F2A5F" w:rsidRDefault="008669E1" w:rsidP="000A2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Щелочь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2E77" w:rsidRPr="009F2A5F" w:rsidRDefault="008669E1" w:rsidP="0086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ощущается запах аммиака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2E77" w:rsidRPr="009F2A5F" w:rsidRDefault="008669E1" w:rsidP="0086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запах аммиака не ощущается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2E77" w:rsidRPr="009F2A5F" w:rsidRDefault="008669E1" w:rsidP="0086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запах аммиака не ощущается</w:t>
            </w:r>
          </w:p>
        </w:tc>
      </w:tr>
      <w:tr w:rsidR="008669E1" w:rsidRPr="009F2A5F" w:rsidTr="00403E3C">
        <w:trPr>
          <w:trHeight w:val="552"/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2E77" w:rsidRPr="009F2A5F" w:rsidRDefault="006B2E77" w:rsidP="000A2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Нитрат серебра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2E77" w:rsidRPr="009F2A5F" w:rsidRDefault="006B2E77" w:rsidP="0086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2E77" w:rsidRPr="009F2A5F" w:rsidRDefault="008669E1" w:rsidP="0086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осадок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2E77" w:rsidRPr="009F2A5F" w:rsidRDefault="008669E1" w:rsidP="0086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небольшое помутнение</w:t>
            </w:r>
          </w:p>
        </w:tc>
      </w:tr>
      <w:tr w:rsidR="008669E1" w:rsidRPr="009F2A5F" w:rsidTr="0079753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2E77" w:rsidRPr="009F2A5F" w:rsidRDefault="008669E1" w:rsidP="000A2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Серная кислота и медь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2E77" w:rsidRPr="009F2A5F" w:rsidRDefault="006B2E77" w:rsidP="0086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2E77" w:rsidRPr="009F2A5F" w:rsidRDefault="006B2E77" w:rsidP="0086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2E77" w:rsidRPr="009F2A5F" w:rsidRDefault="008669E1" w:rsidP="0086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выделяется бурый газ</w:t>
            </w:r>
          </w:p>
        </w:tc>
      </w:tr>
      <w:tr w:rsidR="008669E1" w:rsidRPr="009F2A5F" w:rsidTr="00797531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B2E77" w:rsidRPr="009F2A5F" w:rsidRDefault="006B2E77" w:rsidP="000A26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A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</w:t>
            </w:r>
            <w:r w:rsidR="00866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2E77" w:rsidRPr="008669E1" w:rsidRDefault="00797531" w:rsidP="0086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669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Хлорид аммония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2E77" w:rsidRPr="008669E1" w:rsidRDefault="00797531" w:rsidP="0086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669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Хлорид калия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B2E77" w:rsidRPr="008669E1" w:rsidRDefault="008669E1" w:rsidP="00866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669E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Нитрат натрия</w:t>
            </w:r>
          </w:p>
        </w:tc>
      </w:tr>
    </w:tbl>
    <w:p w:rsidR="0075174F" w:rsidRDefault="0075174F" w:rsidP="00AF57F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06E4E" w:rsidRPr="00206E4E" w:rsidRDefault="00206E4E" w:rsidP="00206E4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06E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Заключение</w:t>
      </w:r>
    </w:p>
    <w:p w:rsidR="00206E4E" w:rsidRPr="00751B0A" w:rsidRDefault="00206E4E" w:rsidP="00206E4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повышения урожайности сельскохозяйственных культур огромное значение имеет внесение в почву элементов, необходимых для роста и развития растений. Эти элементы вносятся в почву в виде </w:t>
      </w:r>
      <w:r w:rsidRPr="00751B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органических (</w:t>
      </w: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навоз, торф и др.</w:t>
      </w:r>
      <w:r w:rsidRPr="00751B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и минеральных </w:t>
      </w: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(продукты химической переработки минерального сырья) </w:t>
      </w:r>
      <w:r w:rsidRPr="00751B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удобрений</w:t>
      </w: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Производство последних является одной из важнейших отраслей химической промышленности, тесно связанной с производством серной кислоты и связанного азота.</w:t>
      </w:r>
    </w:p>
    <w:p w:rsidR="00206E4E" w:rsidRDefault="00206E4E" w:rsidP="00206E4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минеральных солей удобрений составляют одну из важне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ших задач химической промышленности. Ассортимент минеральных солей, используемых в сельском хозяйстве, самой химической промышленности, металлургии, фармацевтическом производстве, строительстве, быту, составляет сотни наименован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и непрерывно растет. </w:t>
      </w:r>
    </w:p>
    <w:p w:rsidR="00206E4E" w:rsidRDefault="00206E4E" w:rsidP="00206E4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 крупным потребителем солей и минеральных удобрений является сельское хозяйство. Связано это с тем, что современное интенсивное сельскохозяйственное производство невозможно без внесения в почву научно обоснованного количества различных минеральных удобрений, содержащих элементы, которых недостаточно в почве для нормального роста растений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57F6" w:rsidRPr="00751B0A" w:rsidRDefault="00AF57F6" w:rsidP="00206E4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выполнения практической работы на определение минеральных удобрений </w:t>
      </w:r>
      <w:r w:rsidR="007905AA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сделаны следующие выводы:</w:t>
      </w:r>
    </w:p>
    <w:p w:rsidR="00766F83" w:rsidRPr="008F6C7D" w:rsidRDefault="00766F83" w:rsidP="008F6C7D">
      <w:pPr>
        <w:spacing w:line="360" w:lineRule="auto"/>
        <w:ind w:firstLine="709"/>
        <w:jc w:val="both"/>
        <w:rPr>
          <w:sz w:val="24"/>
          <w:szCs w:val="24"/>
          <w:lang w:eastAsia="ru-RU"/>
        </w:rPr>
      </w:pPr>
    </w:p>
    <w:p w:rsidR="00766F83" w:rsidRPr="008F6C7D" w:rsidRDefault="00766F83" w:rsidP="008F6C7D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C79" w:rsidRDefault="00813077" w:rsidP="00A52958">
      <w:pPr>
        <w:pStyle w:val="a5"/>
        <w:jc w:val="both"/>
      </w:pPr>
      <w:r>
        <w:rPr>
          <w:noProof/>
          <w:sz w:val="28"/>
          <w:szCs w:val="28"/>
        </w:rPr>
        <w:lastRenderedPageBreak/>
        <w:drawing>
          <wp:inline distT="0" distB="0" distL="0" distR="0" wp14:anchorId="6A65ADD8" wp14:editId="59CB2B15">
            <wp:extent cx="6329843" cy="712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415" cy="716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077" w:rsidRDefault="00813077" w:rsidP="00A52958">
      <w:pPr>
        <w:pStyle w:val="a5"/>
        <w:jc w:val="both"/>
      </w:pPr>
    </w:p>
    <w:p w:rsidR="00813077" w:rsidRDefault="00813077" w:rsidP="00A52958">
      <w:pPr>
        <w:pStyle w:val="a5"/>
        <w:jc w:val="both"/>
      </w:pPr>
    </w:p>
    <w:p w:rsidR="00813077" w:rsidRDefault="00813077" w:rsidP="00A52958">
      <w:pPr>
        <w:pStyle w:val="a5"/>
        <w:jc w:val="both"/>
      </w:pPr>
      <w:r>
        <w:rPr>
          <w:noProof/>
          <w:sz w:val="28"/>
          <w:szCs w:val="28"/>
        </w:rPr>
        <w:lastRenderedPageBreak/>
        <w:drawing>
          <wp:inline distT="0" distB="0" distL="0" distR="0" wp14:anchorId="6240B744" wp14:editId="67C3A875">
            <wp:extent cx="5638800" cy="738258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422" cy="741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077" w:rsidRDefault="00813077" w:rsidP="00A52958">
      <w:pPr>
        <w:pStyle w:val="a5"/>
        <w:jc w:val="both"/>
      </w:pPr>
    </w:p>
    <w:p w:rsidR="00813077" w:rsidRDefault="00813077" w:rsidP="00A52958">
      <w:pPr>
        <w:pStyle w:val="a5"/>
        <w:jc w:val="both"/>
      </w:pPr>
    </w:p>
    <w:p w:rsidR="00813077" w:rsidRDefault="00813077" w:rsidP="00A52958">
      <w:pPr>
        <w:pStyle w:val="a5"/>
        <w:jc w:val="both"/>
      </w:pPr>
    </w:p>
    <w:p w:rsidR="00813077" w:rsidRDefault="00813077" w:rsidP="00A52958">
      <w:pPr>
        <w:pStyle w:val="a5"/>
        <w:jc w:val="both"/>
      </w:pPr>
    </w:p>
    <w:p w:rsidR="00813077" w:rsidRDefault="00813077" w:rsidP="00A52958">
      <w:pPr>
        <w:pStyle w:val="a5"/>
        <w:jc w:val="both"/>
      </w:pPr>
    </w:p>
    <w:p w:rsidR="001D2C79" w:rsidRPr="001D2C79" w:rsidRDefault="00E1445C" w:rsidP="00A52958">
      <w:pPr>
        <w:pStyle w:val="a5"/>
        <w:jc w:val="both"/>
      </w:pPr>
      <w:r>
        <w:rPr>
          <w:noProof/>
        </w:rPr>
        <w:lastRenderedPageBreak/>
        <w:drawing>
          <wp:inline distT="0" distB="0" distL="0" distR="0" wp14:anchorId="58227AE7" wp14:editId="3DD1C70F">
            <wp:extent cx="6219825" cy="3806162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502" cy="380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656" w:rsidRDefault="00027656" w:rsidP="00A5295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027656" w:rsidRDefault="00027656" w:rsidP="00A5295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751B0A" w:rsidRDefault="00751B0A" w:rsidP="00A5295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027656" w:rsidRDefault="00027656" w:rsidP="00A5295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3F5FCA" w:rsidRDefault="003F5FCA" w:rsidP="00751B0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6" w:name="_Toc90049158"/>
    </w:p>
    <w:p w:rsidR="00751B0A" w:rsidRDefault="00751B0A" w:rsidP="00751B0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7" w:name="_Toc90049159"/>
      <w:bookmarkEnd w:id="6"/>
      <w:r w:rsidRPr="00751B0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Библиографический список: </w:t>
      </w:r>
      <w:bookmarkEnd w:id="7"/>
    </w:p>
    <w:p w:rsidR="00083906" w:rsidRPr="00083906" w:rsidRDefault="00083906" w:rsidP="00751B0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1. Ф.Г. Фельдман Химия 9 класс</w:t>
      </w:r>
    </w:p>
    <w:p w:rsidR="00751B0A" w:rsidRPr="00751B0A" w:rsidRDefault="00083906" w:rsidP="00751B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Штефан</w:t>
      </w:r>
      <w:proofErr w:type="spellEnd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В.К. Жизнь растений и удобрений – М., 1981г.</w:t>
      </w:r>
    </w:p>
    <w:p w:rsidR="00751B0A" w:rsidRPr="00751B0A" w:rsidRDefault="00083906" w:rsidP="00751B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. Артюшин А.М., Державин Л.М. Краткий словарь по удобрениям - 2-е изд. – М., 1984г.</w:t>
      </w:r>
    </w:p>
    <w:p w:rsidR="00751B0A" w:rsidRPr="00751B0A" w:rsidRDefault="00083906" w:rsidP="00751B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Основы земледелия и </w:t>
      </w:r>
      <w:proofErr w:type="spellStart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растеневодства</w:t>
      </w:r>
      <w:proofErr w:type="spellEnd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- 3-е изд. / Под ред. </w:t>
      </w:r>
      <w:proofErr w:type="spellStart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Никляева</w:t>
      </w:r>
      <w:proofErr w:type="spellEnd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В.С. – М., 1990г.</w:t>
      </w:r>
    </w:p>
    <w:p w:rsidR="00751B0A" w:rsidRPr="00751B0A" w:rsidRDefault="00083906" w:rsidP="00751B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. Вронский В.А. Прикладная экология. – Ростов-на-Дону, 1996г.</w:t>
      </w:r>
    </w:p>
    <w:p w:rsidR="00751B0A" w:rsidRPr="00751B0A" w:rsidRDefault="00083906" w:rsidP="00751B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Основы химической технологии</w:t>
      </w:r>
      <w:proofErr w:type="gramStart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</w:t>
      </w:r>
      <w:proofErr w:type="gramEnd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ред. И.П. </w:t>
      </w:r>
      <w:proofErr w:type="spellStart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Мухленова</w:t>
      </w:r>
      <w:proofErr w:type="spellEnd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4-е изд., </w:t>
      </w:r>
      <w:proofErr w:type="spellStart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 – М.: </w:t>
      </w:r>
      <w:proofErr w:type="spellStart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</w:t>
      </w:r>
      <w:proofErr w:type="spellEnd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proofErr w:type="spellEnd"/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., 1991. – 463 с.: ил.</w:t>
      </w:r>
    </w:p>
    <w:p w:rsidR="00751B0A" w:rsidRPr="00751B0A" w:rsidRDefault="00083906" w:rsidP="00751B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751B0A" w:rsidRPr="00751B0A">
        <w:rPr>
          <w:rFonts w:ascii="Times New Roman" w:eastAsia="Times New Roman" w:hAnsi="Times New Roman" w:cs="Times New Roman"/>
          <w:sz w:val="24"/>
          <w:szCs w:val="24"/>
          <w:lang w:eastAsia="ru-RU"/>
        </w:rPr>
        <w:t>. Журнал Химия и жизнь – XXI век, № 4, 1998г.</w:t>
      </w:r>
    </w:p>
    <w:p w:rsidR="003C69A8" w:rsidRPr="003C69A8" w:rsidRDefault="003C69A8" w:rsidP="003C69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C69A8" w:rsidRPr="003C69A8" w:rsidSect="0018546B">
      <w:pgSz w:w="11906" w:h="16838"/>
      <w:pgMar w:top="709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D44"/>
    <w:multiLevelType w:val="hybridMultilevel"/>
    <w:tmpl w:val="0F66F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06EDC"/>
    <w:multiLevelType w:val="multilevel"/>
    <w:tmpl w:val="86B42F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425774E"/>
    <w:multiLevelType w:val="multilevel"/>
    <w:tmpl w:val="5B1CA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E53ED0"/>
    <w:multiLevelType w:val="multilevel"/>
    <w:tmpl w:val="245EB2A8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37F26"/>
    <w:multiLevelType w:val="multilevel"/>
    <w:tmpl w:val="4F283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B3387E"/>
    <w:multiLevelType w:val="multilevel"/>
    <w:tmpl w:val="E556B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07346D"/>
    <w:multiLevelType w:val="hybridMultilevel"/>
    <w:tmpl w:val="49D87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13910"/>
    <w:multiLevelType w:val="hybridMultilevel"/>
    <w:tmpl w:val="653C070E"/>
    <w:lvl w:ilvl="0" w:tplc="A4467D60">
      <w:start w:val="1"/>
      <w:numFmt w:val="decimal"/>
      <w:lvlText w:val="%1."/>
      <w:lvlJc w:val="left"/>
      <w:pPr>
        <w:ind w:left="-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96" w:hanging="360"/>
      </w:pPr>
    </w:lvl>
    <w:lvl w:ilvl="2" w:tplc="0419001B" w:tentative="1">
      <w:start w:val="1"/>
      <w:numFmt w:val="lowerRoman"/>
      <w:lvlText w:val="%3."/>
      <w:lvlJc w:val="right"/>
      <w:pPr>
        <w:ind w:left="524" w:hanging="180"/>
      </w:pPr>
    </w:lvl>
    <w:lvl w:ilvl="3" w:tplc="0419000F" w:tentative="1">
      <w:start w:val="1"/>
      <w:numFmt w:val="decimal"/>
      <w:lvlText w:val="%4."/>
      <w:lvlJc w:val="left"/>
      <w:pPr>
        <w:ind w:left="1244" w:hanging="360"/>
      </w:pPr>
    </w:lvl>
    <w:lvl w:ilvl="4" w:tplc="04190019" w:tentative="1">
      <w:start w:val="1"/>
      <w:numFmt w:val="lowerLetter"/>
      <w:lvlText w:val="%5."/>
      <w:lvlJc w:val="left"/>
      <w:pPr>
        <w:ind w:left="1964" w:hanging="360"/>
      </w:pPr>
    </w:lvl>
    <w:lvl w:ilvl="5" w:tplc="0419001B" w:tentative="1">
      <w:start w:val="1"/>
      <w:numFmt w:val="lowerRoman"/>
      <w:lvlText w:val="%6."/>
      <w:lvlJc w:val="right"/>
      <w:pPr>
        <w:ind w:left="2684" w:hanging="180"/>
      </w:pPr>
    </w:lvl>
    <w:lvl w:ilvl="6" w:tplc="0419000F" w:tentative="1">
      <w:start w:val="1"/>
      <w:numFmt w:val="decimal"/>
      <w:lvlText w:val="%7."/>
      <w:lvlJc w:val="left"/>
      <w:pPr>
        <w:ind w:left="3404" w:hanging="360"/>
      </w:pPr>
    </w:lvl>
    <w:lvl w:ilvl="7" w:tplc="04190019" w:tentative="1">
      <w:start w:val="1"/>
      <w:numFmt w:val="lowerLetter"/>
      <w:lvlText w:val="%8."/>
      <w:lvlJc w:val="left"/>
      <w:pPr>
        <w:ind w:left="4124" w:hanging="360"/>
      </w:pPr>
    </w:lvl>
    <w:lvl w:ilvl="8" w:tplc="0419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8">
    <w:nsid w:val="2B882D19"/>
    <w:multiLevelType w:val="hybridMultilevel"/>
    <w:tmpl w:val="CD0E1180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9">
    <w:nsid w:val="2D723003"/>
    <w:multiLevelType w:val="multilevel"/>
    <w:tmpl w:val="5FFE1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417A19"/>
    <w:multiLevelType w:val="hybridMultilevel"/>
    <w:tmpl w:val="B142A8AE"/>
    <w:lvl w:ilvl="0" w:tplc="F36C141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4962D1F"/>
    <w:multiLevelType w:val="hybridMultilevel"/>
    <w:tmpl w:val="54BC462E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2">
    <w:nsid w:val="4051381A"/>
    <w:multiLevelType w:val="multilevel"/>
    <w:tmpl w:val="E670E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DF3807"/>
    <w:multiLevelType w:val="hybridMultilevel"/>
    <w:tmpl w:val="8C9A61D6"/>
    <w:lvl w:ilvl="0" w:tplc="E636459C">
      <w:start w:val="1"/>
      <w:numFmt w:val="decimal"/>
      <w:lvlText w:val="%1."/>
      <w:lvlJc w:val="left"/>
      <w:pPr>
        <w:ind w:left="40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52B81C0B"/>
    <w:multiLevelType w:val="hybridMultilevel"/>
    <w:tmpl w:val="08AAD77E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>
    <w:nsid w:val="5E552CB7"/>
    <w:multiLevelType w:val="multilevel"/>
    <w:tmpl w:val="2FB0E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1327E2"/>
    <w:multiLevelType w:val="hybridMultilevel"/>
    <w:tmpl w:val="2A1CD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D608C0"/>
    <w:multiLevelType w:val="hybridMultilevel"/>
    <w:tmpl w:val="2EF015DA"/>
    <w:lvl w:ilvl="0" w:tplc="7F5AFF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8ED1986"/>
    <w:multiLevelType w:val="multilevel"/>
    <w:tmpl w:val="9B407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FF1388"/>
    <w:multiLevelType w:val="multilevel"/>
    <w:tmpl w:val="F3E2C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4"/>
  </w:num>
  <w:num w:numId="5">
    <w:abstractNumId w:val="10"/>
  </w:num>
  <w:num w:numId="6">
    <w:abstractNumId w:val="9"/>
  </w:num>
  <w:num w:numId="7">
    <w:abstractNumId w:val="19"/>
  </w:num>
  <w:num w:numId="8">
    <w:abstractNumId w:val="16"/>
  </w:num>
  <w:num w:numId="9">
    <w:abstractNumId w:val="15"/>
  </w:num>
  <w:num w:numId="10">
    <w:abstractNumId w:val="5"/>
  </w:num>
  <w:num w:numId="11">
    <w:abstractNumId w:val="17"/>
  </w:num>
  <w:num w:numId="12">
    <w:abstractNumId w:val="6"/>
  </w:num>
  <w:num w:numId="13">
    <w:abstractNumId w:val="3"/>
  </w:num>
  <w:num w:numId="14">
    <w:abstractNumId w:val="2"/>
  </w:num>
  <w:num w:numId="15">
    <w:abstractNumId w:val="18"/>
  </w:num>
  <w:num w:numId="16">
    <w:abstractNumId w:val="13"/>
  </w:num>
  <w:num w:numId="17">
    <w:abstractNumId w:val="1"/>
  </w:num>
  <w:num w:numId="18">
    <w:abstractNumId w:val="14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0375"/>
    <w:rsid w:val="00016CB1"/>
    <w:rsid w:val="00017211"/>
    <w:rsid w:val="00027656"/>
    <w:rsid w:val="00034FE7"/>
    <w:rsid w:val="00043926"/>
    <w:rsid w:val="000551B3"/>
    <w:rsid w:val="000616D5"/>
    <w:rsid w:val="000675BC"/>
    <w:rsid w:val="00075785"/>
    <w:rsid w:val="00076C48"/>
    <w:rsid w:val="00083906"/>
    <w:rsid w:val="00093F20"/>
    <w:rsid w:val="000A269A"/>
    <w:rsid w:val="000C5F43"/>
    <w:rsid w:val="000C77FF"/>
    <w:rsid w:val="000E3F54"/>
    <w:rsid w:val="000F6EBC"/>
    <w:rsid w:val="001228CF"/>
    <w:rsid w:val="00126D36"/>
    <w:rsid w:val="00127DD3"/>
    <w:rsid w:val="00143F72"/>
    <w:rsid w:val="00154888"/>
    <w:rsid w:val="00155876"/>
    <w:rsid w:val="00174C85"/>
    <w:rsid w:val="001803AA"/>
    <w:rsid w:val="0018546B"/>
    <w:rsid w:val="00194D4A"/>
    <w:rsid w:val="001A038A"/>
    <w:rsid w:val="001A43B0"/>
    <w:rsid w:val="001B20AC"/>
    <w:rsid w:val="001B2834"/>
    <w:rsid w:val="001C0E43"/>
    <w:rsid w:val="001C1F26"/>
    <w:rsid w:val="001C6B06"/>
    <w:rsid w:val="001D2C79"/>
    <w:rsid w:val="001D63C2"/>
    <w:rsid w:val="001E1FEF"/>
    <w:rsid w:val="001E34AE"/>
    <w:rsid w:val="001E572E"/>
    <w:rsid w:val="001E57AB"/>
    <w:rsid w:val="001E6046"/>
    <w:rsid w:val="00206E4E"/>
    <w:rsid w:val="0021247F"/>
    <w:rsid w:val="00212C0F"/>
    <w:rsid w:val="002161B1"/>
    <w:rsid w:val="00241840"/>
    <w:rsid w:val="00243217"/>
    <w:rsid w:val="00252488"/>
    <w:rsid w:val="0025264A"/>
    <w:rsid w:val="002734EB"/>
    <w:rsid w:val="00287677"/>
    <w:rsid w:val="0029122A"/>
    <w:rsid w:val="002942B5"/>
    <w:rsid w:val="002A0A26"/>
    <w:rsid w:val="002A7E99"/>
    <w:rsid w:val="002B1744"/>
    <w:rsid w:val="002D41C5"/>
    <w:rsid w:val="002D76F9"/>
    <w:rsid w:val="002F2D38"/>
    <w:rsid w:val="0030006D"/>
    <w:rsid w:val="00307817"/>
    <w:rsid w:val="00314F71"/>
    <w:rsid w:val="00325BCB"/>
    <w:rsid w:val="003260AA"/>
    <w:rsid w:val="00327322"/>
    <w:rsid w:val="00332E0C"/>
    <w:rsid w:val="00346880"/>
    <w:rsid w:val="0035129C"/>
    <w:rsid w:val="0035351F"/>
    <w:rsid w:val="00356A1F"/>
    <w:rsid w:val="00360784"/>
    <w:rsid w:val="003635C8"/>
    <w:rsid w:val="003656B0"/>
    <w:rsid w:val="003700E6"/>
    <w:rsid w:val="00370F27"/>
    <w:rsid w:val="00382FA5"/>
    <w:rsid w:val="00383A16"/>
    <w:rsid w:val="003B0F4F"/>
    <w:rsid w:val="003C69A8"/>
    <w:rsid w:val="003C79DA"/>
    <w:rsid w:val="003E23E7"/>
    <w:rsid w:val="003E7582"/>
    <w:rsid w:val="003F3FC5"/>
    <w:rsid w:val="003F5FCA"/>
    <w:rsid w:val="003F666E"/>
    <w:rsid w:val="00403E3C"/>
    <w:rsid w:val="00406BF1"/>
    <w:rsid w:val="004103CA"/>
    <w:rsid w:val="0041375C"/>
    <w:rsid w:val="00420F2E"/>
    <w:rsid w:val="0042206A"/>
    <w:rsid w:val="00425A12"/>
    <w:rsid w:val="00430341"/>
    <w:rsid w:val="004306CD"/>
    <w:rsid w:val="00431A96"/>
    <w:rsid w:val="0043537E"/>
    <w:rsid w:val="00437C6B"/>
    <w:rsid w:val="004612FC"/>
    <w:rsid w:val="004B3774"/>
    <w:rsid w:val="004C3B62"/>
    <w:rsid w:val="004C6C50"/>
    <w:rsid w:val="004D3208"/>
    <w:rsid w:val="004D5F95"/>
    <w:rsid w:val="004E4427"/>
    <w:rsid w:val="004E4D57"/>
    <w:rsid w:val="005045C0"/>
    <w:rsid w:val="00507197"/>
    <w:rsid w:val="005132FA"/>
    <w:rsid w:val="00522E49"/>
    <w:rsid w:val="00523BED"/>
    <w:rsid w:val="00544C80"/>
    <w:rsid w:val="00552628"/>
    <w:rsid w:val="00553CA4"/>
    <w:rsid w:val="00563EA7"/>
    <w:rsid w:val="00565B4A"/>
    <w:rsid w:val="00566182"/>
    <w:rsid w:val="005761A0"/>
    <w:rsid w:val="00586AB6"/>
    <w:rsid w:val="005A11D6"/>
    <w:rsid w:val="005A5652"/>
    <w:rsid w:val="005F3A20"/>
    <w:rsid w:val="005F62C5"/>
    <w:rsid w:val="006471DF"/>
    <w:rsid w:val="00670C45"/>
    <w:rsid w:val="006725C6"/>
    <w:rsid w:val="00674876"/>
    <w:rsid w:val="006758B7"/>
    <w:rsid w:val="006929A5"/>
    <w:rsid w:val="006A4C3C"/>
    <w:rsid w:val="006A76C3"/>
    <w:rsid w:val="006B2E77"/>
    <w:rsid w:val="006C2869"/>
    <w:rsid w:val="006D4B40"/>
    <w:rsid w:val="006D5AF1"/>
    <w:rsid w:val="006E3731"/>
    <w:rsid w:val="006E5974"/>
    <w:rsid w:val="0071715B"/>
    <w:rsid w:val="00722AC2"/>
    <w:rsid w:val="00727F97"/>
    <w:rsid w:val="00735239"/>
    <w:rsid w:val="0074179F"/>
    <w:rsid w:val="0074245D"/>
    <w:rsid w:val="00750449"/>
    <w:rsid w:val="0075174F"/>
    <w:rsid w:val="00751B0A"/>
    <w:rsid w:val="00766F83"/>
    <w:rsid w:val="00785322"/>
    <w:rsid w:val="0078597B"/>
    <w:rsid w:val="00787F77"/>
    <w:rsid w:val="007905AA"/>
    <w:rsid w:val="00797531"/>
    <w:rsid w:val="007A68D8"/>
    <w:rsid w:val="007B5E58"/>
    <w:rsid w:val="007C7916"/>
    <w:rsid w:val="007E2B53"/>
    <w:rsid w:val="007E79CE"/>
    <w:rsid w:val="007F07E3"/>
    <w:rsid w:val="00803CD3"/>
    <w:rsid w:val="00813077"/>
    <w:rsid w:val="00815032"/>
    <w:rsid w:val="00816242"/>
    <w:rsid w:val="00841C60"/>
    <w:rsid w:val="00846530"/>
    <w:rsid w:val="00864B31"/>
    <w:rsid w:val="008662B4"/>
    <w:rsid w:val="008669E1"/>
    <w:rsid w:val="00870AAF"/>
    <w:rsid w:val="008801EF"/>
    <w:rsid w:val="008961AC"/>
    <w:rsid w:val="008A3BD8"/>
    <w:rsid w:val="008B017A"/>
    <w:rsid w:val="008B68F6"/>
    <w:rsid w:val="008E01DB"/>
    <w:rsid w:val="008E582E"/>
    <w:rsid w:val="008F36D7"/>
    <w:rsid w:val="008F6C7D"/>
    <w:rsid w:val="00904D94"/>
    <w:rsid w:val="00907CAA"/>
    <w:rsid w:val="00911B55"/>
    <w:rsid w:val="00912BD6"/>
    <w:rsid w:val="009163F8"/>
    <w:rsid w:val="0092396F"/>
    <w:rsid w:val="00925252"/>
    <w:rsid w:val="00927FE9"/>
    <w:rsid w:val="009327B6"/>
    <w:rsid w:val="009363E7"/>
    <w:rsid w:val="00950C97"/>
    <w:rsid w:val="009539C5"/>
    <w:rsid w:val="00964F31"/>
    <w:rsid w:val="00967B51"/>
    <w:rsid w:val="00970E14"/>
    <w:rsid w:val="00975DB9"/>
    <w:rsid w:val="0097793C"/>
    <w:rsid w:val="00985977"/>
    <w:rsid w:val="009A493E"/>
    <w:rsid w:val="009C665C"/>
    <w:rsid w:val="009D5E66"/>
    <w:rsid w:val="009E452E"/>
    <w:rsid w:val="009F2A5F"/>
    <w:rsid w:val="00A023B0"/>
    <w:rsid w:val="00A51EFF"/>
    <w:rsid w:val="00A52958"/>
    <w:rsid w:val="00A74E43"/>
    <w:rsid w:val="00A84FFF"/>
    <w:rsid w:val="00A86AFD"/>
    <w:rsid w:val="00A9363A"/>
    <w:rsid w:val="00A97477"/>
    <w:rsid w:val="00AA0484"/>
    <w:rsid w:val="00AA4BBC"/>
    <w:rsid w:val="00AB65E1"/>
    <w:rsid w:val="00AC6C7F"/>
    <w:rsid w:val="00AD5F4F"/>
    <w:rsid w:val="00AF1EF6"/>
    <w:rsid w:val="00AF57F6"/>
    <w:rsid w:val="00AF62AC"/>
    <w:rsid w:val="00B175A0"/>
    <w:rsid w:val="00B5709E"/>
    <w:rsid w:val="00B7013F"/>
    <w:rsid w:val="00B7736A"/>
    <w:rsid w:val="00BA6CAB"/>
    <w:rsid w:val="00BB30CB"/>
    <w:rsid w:val="00BD1C0E"/>
    <w:rsid w:val="00BD3BDA"/>
    <w:rsid w:val="00BD3E67"/>
    <w:rsid w:val="00BE107E"/>
    <w:rsid w:val="00BE572D"/>
    <w:rsid w:val="00C04786"/>
    <w:rsid w:val="00C04D1E"/>
    <w:rsid w:val="00C14445"/>
    <w:rsid w:val="00C21D49"/>
    <w:rsid w:val="00C30375"/>
    <w:rsid w:val="00C373E2"/>
    <w:rsid w:val="00C46D11"/>
    <w:rsid w:val="00C50152"/>
    <w:rsid w:val="00C60BFC"/>
    <w:rsid w:val="00C83C29"/>
    <w:rsid w:val="00C95361"/>
    <w:rsid w:val="00CA6D43"/>
    <w:rsid w:val="00CC2392"/>
    <w:rsid w:val="00CD467A"/>
    <w:rsid w:val="00D0331D"/>
    <w:rsid w:val="00D17DD6"/>
    <w:rsid w:val="00D31AC7"/>
    <w:rsid w:val="00D35818"/>
    <w:rsid w:val="00D64023"/>
    <w:rsid w:val="00D64156"/>
    <w:rsid w:val="00D74C2D"/>
    <w:rsid w:val="00DB15C5"/>
    <w:rsid w:val="00DC2066"/>
    <w:rsid w:val="00DD3AE1"/>
    <w:rsid w:val="00DD5B9D"/>
    <w:rsid w:val="00DD5EEB"/>
    <w:rsid w:val="00DD6749"/>
    <w:rsid w:val="00DE000D"/>
    <w:rsid w:val="00DE12BB"/>
    <w:rsid w:val="00DE1866"/>
    <w:rsid w:val="00E1381F"/>
    <w:rsid w:val="00E1445C"/>
    <w:rsid w:val="00E14691"/>
    <w:rsid w:val="00E41B6B"/>
    <w:rsid w:val="00E45225"/>
    <w:rsid w:val="00E70B50"/>
    <w:rsid w:val="00E80C68"/>
    <w:rsid w:val="00E96AF0"/>
    <w:rsid w:val="00EA1271"/>
    <w:rsid w:val="00EB55DE"/>
    <w:rsid w:val="00EC44C8"/>
    <w:rsid w:val="00ED6380"/>
    <w:rsid w:val="00EE4CCD"/>
    <w:rsid w:val="00EF1A13"/>
    <w:rsid w:val="00EF2839"/>
    <w:rsid w:val="00F15C5F"/>
    <w:rsid w:val="00F31D28"/>
    <w:rsid w:val="00F460FE"/>
    <w:rsid w:val="00F673A1"/>
    <w:rsid w:val="00F77DBA"/>
    <w:rsid w:val="00F849C7"/>
    <w:rsid w:val="00F87651"/>
    <w:rsid w:val="00F94B0C"/>
    <w:rsid w:val="00F97910"/>
    <w:rsid w:val="00FA206F"/>
    <w:rsid w:val="00FD6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8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66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1715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27656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27656"/>
    <w:rPr>
      <w:color w:val="800080" w:themeColor="followedHyperlink"/>
      <w:u w:val="single"/>
    </w:rPr>
  </w:style>
  <w:style w:type="paragraph" w:customStyle="1" w:styleId="c3">
    <w:name w:val="c3"/>
    <w:basedOn w:val="a"/>
    <w:rsid w:val="00751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51B0A"/>
  </w:style>
  <w:style w:type="paragraph" w:customStyle="1" w:styleId="c2">
    <w:name w:val="c2"/>
    <w:basedOn w:val="a"/>
    <w:rsid w:val="00751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scription">
    <w:name w:val="description"/>
    <w:basedOn w:val="a0"/>
    <w:rsid w:val="00AD5F4F"/>
  </w:style>
  <w:style w:type="character" w:styleId="a9">
    <w:name w:val="Strong"/>
    <w:basedOn w:val="a0"/>
    <w:uiPriority w:val="22"/>
    <w:qFormat/>
    <w:rsid w:val="00507197"/>
    <w:rPr>
      <w:b/>
      <w:bCs/>
    </w:rPr>
  </w:style>
  <w:style w:type="paragraph" w:customStyle="1" w:styleId="c7">
    <w:name w:val="c7"/>
    <w:basedOn w:val="a"/>
    <w:rsid w:val="00DD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D5B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8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66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1715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27656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27656"/>
    <w:rPr>
      <w:color w:val="800080" w:themeColor="followedHyperlink"/>
      <w:u w:val="single"/>
    </w:rPr>
  </w:style>
  <w:style w:type="paragraph" w:customStyle="1" w:styleId="c3">
    <w:name w:val="c3"/>
    <w:basedOn w:val="a"/>
    <w:rsid w:val="00751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51B0A"/>
  </w:style>
  <w:style w:type="paragraph" w:customStyle="1" w:styleId="c2">
    <w:name w:val="c2"/>
    <w:basedOn w:val="a"/>
    <w:rsid w:val="00751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scription">
    <w:name w:val="description"/>
    <w:basedOn w:val="a0"/>
    <w:rsid w:val="00AD5F4F"/>
  </w:style>
  <w:style w:type="character" w:styleId="a9">
    <w:name w:val="Strong"/>
    <w:basedOn w:val="a0"/>
    <w:uiPriority w:val="22"/>
    <w:qFormat/>
    <w:rsid w:val="00507197"/>
    <w:rPr>
      <w:b/>
      <w:bCs/>
    </w:rPr>
  </w:style>
  <w:style w:type="paragraph" w:customStyle="1" w:styleId="c7">
    <w:name w:val="c7"/>
    <w:basedOn w:val="a"/>
    <w:rsid w:val="00DD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D5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4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8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9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09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44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66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97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1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58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0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1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3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sticidy.ru/dictionary/potassium_oxide" TargetMode="External"/><Relationship Id="rId13" Type="http://schemas.openxmlformats.org/officeDocument/2006/relationships/hyperlink" Target="http://5terka.com/images/him92/ru92-218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://5terka.com/images/him92/ru92-222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5terka.com/images/him92/ru92-220.jpg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://5terka.com/images/him92/ru92-219.jpg" TargetMode="External"/><Relationship Id="rId23" Type="http://schemas.openxmlformats.org/officeDocument/2006/relationships/hyperlink" Target="http://5terka.com/images/him92/ru92-225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hyperlink" Target="http://5terka.com/images/him92/ru92-221.jp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esticidy.ru/active_compound/ammopho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17A98-13E8-4956-A7E3-92C1EE1EF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2789</TotalTime>
  <Pages>1</Pages>
  <Words>4243</Words>
  <Characters>24190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Булат</dc:creator>
  <cp:lastModifiedBy>Пользователь</cp:lastModifiedBy>
  <cp:revision>50</cp:revision>
  <cp:lastPrinted>2017-04-05T09:55:00Z</cp:lastPrinted>
  <dcterms:created xsi:type="dcterms:W3CDTF">2017-03-26T14:49:00Z</dcterms:created>
  <dcterms:modified xsi:type="dcterms:W3CDTF">2023-03-24T16:21:00Z</dcterms:modified>
</cp:coreProperties>
</file>