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6D9F1" w:themeColor="text2" w:themeTint="33"/>
  <w:body>
    <w:p w:rsidR="00341501" w:rsidRPr="004B0D9E" w:rsidRDefault="00341501" w:rsidP="004B0D9E">
      <w:pPr>
        <w:jc w:val="center"/>
        <w:rPr>
          <w:rFonts w:ascii="Times New Roman" w:hAnsi="Times New Roman" w:cs="Times New Roman"/>
          <w:b/>
          <w:sz w:val="32"/>
          <w:szCs w:val="32"/>
        </w:rPr>
      </w:pPr>
      <w:r w:rsidRPr="004B0D9E">
        <w:rPr>
          <w:rFonts w:ascii="Times New Roman" w:hAnsi="Times New Roman" w:cs="Times New Roman"/>
          <w:b/>
          <w:sz w:val="32"/>
          <w:szCs w:val="32"/>
        </w:rPr>
        <w:t>МИНИСТЕРСТВО ОБРАЗОВАНИЯ  И НАУКИ РОССИИ</w:t>
      </w:r>
      <w:r w:rsidRPr="004B0D9E">
        <w:rPr>
          <w:rFonts w:ascii="Times New Roman" w:hAnsi="Times New Roman" w:cs="Times New Roman"/>
          <w:b/>
          <w:sz w:val="32"/>
          <w:szCs w:val="32"/>
        </w:rPr>
        <w:br/>
        <w:t>Федеральное государственное бюджетное образовательное</w:t>
      </w:r>
      <w:r w:rsidRPr="004B0D9E">
        <w:rPr>
          <w:rFonts w:ascii="Times New Roman" w:hAnsi="Times New Roman" w:cs="Times New Roman"/>
          <w:b/>
          <w:sz w:val="32"/>
          <w:szCs w:val="32"/>
        </w:rPr>
        <w:br/>
        <w:t xml:space="preserve">Учреждение высшего  образования </w:t>
      </w:r>
      <w:r w:rsidRPr="004B0D9E">
        <w:rPr>
          <w:rFonts w:ascii="Times New Roman" w:hAnsi="Times New Roman" w:cs="Times New Roman"/>
          <w:b/>
          <w:sz w:val="32"/>
          <w:szCs w:val="32"/>
        </w:rPr>
        <w:br/>
        <w:t xml:space="preserve">«Башкирский государственный педагогический университет </w:t>
      </w:r>
      <w:r w:rsidRPr="004B0D9E">
        <w:rPr>
          <w:rFonts w:ascii="Times New Roman" w:hAnsi="Times New Roman" w:cs="Times New Roman"/>
          <w:b/>
          <w:sz w:val="32"/>
          <w:szCs w:val="32"/>
        </w:rPr>
        <w:br/>
        <w:t xml:space="preserve">им. М. </w:t>
      </w:r>
      <w:proofErr w:type="spellStart"/>
      <w:r w:rsidRPr="004B0D9E">
        <w:rPr>
          <w:rFonts w:ascii="Times New Roman" w:hAnsi="Times New Roman" w:cs="Times New Roman"/>
          <w:b/>
          <w:sz w:val="32"/>
          <w:szCs w:val="32"/>
        </w:rPr>
        <w:t>Акмуллы</w:t>
      </w:r>
      <w:proofErr w:type="spellEnd"/>
      <w:r w:rsidRPr="004B0D9E">
        <w:rPr>
          <w:rFonts w:ascii="Times New Roman" w:hAnsi="Times New Roman" w:cs="Times New Roman"/>
          <w:b/>
          <w:sz w:val="32"/>
          <w:szCs w:val="32"/>
        </w:rPr>
        <w:t>»</w:t>
      </w:r>
    </w:p>
    <w:p w:rsidR="00341501" w:rsidRDefault="00341501" w:rsidP="004B0D9E"/>
    <w:p w:rsidR="00341501" w:rsidRDefault="00341501" w:rsidP="004B0D9E"/>
    <w:p w:rsidR="00341501" w:rsidRDefault="00341501" w:rsidP="004B0D9E"/>
    <w:p w:rsidR="00341501" w:rsidRPr="00FA5056" w:rsidRDefault="00341501" w:rsidP="00FA5056">
      <w:pPr>
        <w:jc w:val="center"/>
        <w:rPr>
          <w:rFonts w:ascii="Times New Roman" w:hAnsi="Times New Roman" w:cs="Times New Roman"/>
          <w:sz w:val="48"/>
          <w:szCs w:val="48"/>
        </w:rPr>
      </w:pPr>
      <w:r w:rsidRPr="00FA5056">
        <w:rPr>
          <w:rFonts w:ascii="Times New Roman" w:hAnsi="Times New Roman" w:cs="Times New Roman"/>
          <w:sz w:val="48"/>
          <w:szCs w:val="48"/>
        </w:rPr>
        <w:t>Рекомендации для родителей по развитию памяти</w:t>
      </w:r>
      <w:r w:rsidR="00E42513" w:rsidRPr="00FA5056">
        <w:rPr>
          <w:rFonts w:ascii="Times New Roman" w:hAnsi="Times New Roman" w:cs="Times New Roman"/>
          <w:sz w:val="48"/>
          <w:szCs w:val="48"/>
        </w:rPr>
        <w:t xml:space="preserve"> у детей</w:t>
      </w:r>
      <w:r w:rsidRPr="00FA5056">
        <w:rPr>
          <w:rFonts w:ascii="Times New Roman" w:hAnsi="Times New Roman" w:cs="Times New Roman"/>
          <w:sz w:val="48"/>
          <w:szCs w:val="48"/>
        </w:rPr>
        <w:t xml:space="preserve"> в старшем дошкольном возрасте.</w:t>
      </w:r>
    </w:p>
    <w:p w:rsidR="00341501" w:rsidRDefault="00341501" w:rsidP="00FA5056">
      <w:pPr>
        <w:jc w:val="center"/>
      </w:pPr>
      <w:r>
        <w:br/>
      </w:r>
      <w:r>
        <w:br/>
      </w:r>
      <w:r>
        <w:br/>
      </w:r>
      <w:r>
        <w:br/>
      </w:r>
      <w:r>
        <w:rPr>
          <w:noProof/>
        </w:rPr>
        <w:drawing>
          <wp:inline distT="0" distB="0" distL="0" distR="0">
            <wp:extent cx="4577552" cy="2261056"/>
            <wp:effectExtent l="19050" t="0" r="0" b="0"/>
            <wp:docPr id="7" name="Рисунок 7" descr="https://avatars.mds.yandex.net/get-pdb/998741/d0e3c3ff-3021-4f14-83a8-b92af0e341d4/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998741/d0e3c3ff-3021-4f14-83a8-b92af0e341d4/s1200"/>
                    <pic:cNvPicPr>
                      <a:picLocks noChangeAspect="1" noChangeArrowheads="1"/>
                    </pic:cNvPicPr>
                  </pic:nvPicPr>
                  <pic:blipFill>
                    <a:blip r:embed="rId6" cstate="print"/>
                    <a:srcRect/>
                    <a:stretch>
                      <a:fillRect/>
                    </a:stretch>
                  </pic:blipFill>
                  <pic:spPr bwMode="auto">
                    <a:xfrm>
                      <a:off x="0" y="0"/>
                      <a:ext cx="4582149" cy="2263327"/>
                    </a:xfrm>
                    <a:prstGeom prst="rect">
                      <a:avLst/>
                    </a:prstGeom>
                    <a:noFill/>
                    <a:ln w="9525">
                      <a:noFill/>
                      <a:miter lim="800000"/>
                      <a:headEnd/>
                      <a:tailEnd/>
                    </a:ln>
                  </pic:spPr>
                </pic:pic>
              </a:graphicData>
            </a:graphic>
          </wp:inline>
        </w:drawing>
      </w:r>
      <w:r>
        <w:br/>
      </w:r>
    </w:p>
    <w:p w:rsidR="00341501" w:rsidRDefault="00341501" w:rsidP="004B0D9E"/>
    <w:p w:rsidR="00341501" w:rsidRPr="00FA5056" w:rsidRDefault="00FA5056" w:rsidP="004B0D9E">
      <w:pPr>
        <w:rPr>
          <w:rFonts w:ascii="Times New Roman" w:hAnsi="Times New Roman" w:cs="Times New Roman"/>
          <w:b/>
          <w:sz w:val="36"/>
          <w:szCs w:val="36"/>
        </w:rPr>
      </w:pPr>
      <w:r>
        <w:rPr>
          <w:rFonts w:ascii="Times New Roman" w:hAnsi="Times New Roman" w:cs="Times New Roman"/>
          <w:b/>
          <w:sz w:val="36"/>
          <w:szCs w:val="36"/>
        </w:rPr>
        <w:t xml:space="preserve">                                         </w:t>
      </w:r>
      <w:r w:rsidR="00341501" w:rsidRPr="00FA5056">
        <w:rPr>
          <w:rFonts w:ascii="Times New Roman" w:hAnsi="Times New Roman" w:cs="Times New Roman"/>
          <w:b/>
          <w:sz w:val="36"/>
          <w:szCs w:val="36"/>
        </w:rPr>
        <w:t>Выполнила: Бакирова Ирина</w:t>
      </w:r>
    </w:p>
    <w:p w:rsidR="003A6C6A" w:rsidRPr="00FA5056" w:rsidRDefault="00FA5056" w:rsidP="00FA5056">
      <w:pPr>
        <w:spacing w:line="240" w:lineRule="auto"/>
        <w:jc w:val="center"/>
        <w:rPr>
          <w:rFonts w:ascii="Times New Roman" w:hAnsi="Times New Roman" w:cs="Times New Roman"/>
          <w:b/>
          <w:sz w:val="44"/>
          <w:szCs w:val="44"/>
        </w:rPr>
      </w:pPr>
      <w:r>
        <w:rPr>
          <w:rFonts w:ascii="Times New Roman" w:hAnsi="Times New Roman" w:cs="Times New Roman"/>
          <w:b/>
          <w:sz w:val="40"/>
          <w:szCs w:val="40"/>
        </w:rPr>
        <w:br/>
      </w:r>
      <w:r w:rsidR="00341501" w:rsidRPr="00FA5056">
        <w:rPr>
          <w:rFonts w:ascii="Times New Roman" w:hAnsi="Times New Roman" w:cs="Times New Roman"/>
          <w:b/>
          <w:sz w:val="44"/>
          <w:szCs w:val="44"/>
        </w:rPr>
        <w:t>Уфа</w:t>
      </w:r>
      <w:r w:rsidR="00341501" w:rsidRPr="00FA5056">
        <w:rPr>
          <w:rFonts w:ascii="Times New Roman" w:hAnsi="Times New Roman" w:cs="Times New Roman"/>
          <w:b/>
          <w:sz w:val="44"/>
          <w:szCs w:val="44"/>
        </w:rPr>
        <w:br/>
        <w:t>2020</w:t>
      </w:r>
    </w:p>
    <w:p w:rsidR="00E42513" w:rsidRPr="00FA5056" w:rsidRDefault="00E42513" w:rsidP="004B0D9E">
      <w:pPr>
        <w:rPr>
          <w:rFonts w:ascii="Times New Roman" w:hAnsi="Times New Roman" w:cs="Times New Roman"/>
          <w:sz w:val="28"/>
          <w:szCs w:val="28"/>
        </w:rPr>
      </w:pPr>
      <w:r w:rsidRPr="00FA5056">
        <w:rPr>
          <w:rFonts w:ascii="Times New Roman" w:hAnsi="Times New Roman" w:cs="Times New Roman"/>
          <w:noProof/>
          <w:sz w:val="28"/>
          <w:szCs w:val="28"/>
          <w:u w:val="single"/>
        </w:rPr>
        <w:lastRenderedPageBreak/>
        <w:drawing>
          <wp:anchor distT="0" distB="0" distL="114300" distR="114300" simplePos="0" relativeHeight="251658240" behindDoc="0" locked="0" layoutInCell="1" allowOverlap="1">
            <wp:simplePos x="0" y="0"/>
            <wp:positionH relativeFrom="column">
              <wp:posOffset>-423545</wp:posOffset>
            </wp:positionH>
            <wp:positionV relativeFrom="paragraph">
              <wp:posOffset>1990725</wp:posOffset>
            </wp:positionV>
            <wp:extent cx="6275070" cy="3646805"/>
            <wp:effectExtent l="19050" t="0" r="0" b="0"/>
            <wp:wrapSquare wrapText="bothSides"/>
            <wp:docPr id="10" name="Рисунок 10" descr="https://i.pinimg.com/originals/cd/65/ce/cd65ce110e5d4b9ec015eacd8c25ab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originals/cd/65/ce/cd65ce110e5d4b9ec015eacd8c25ab2f.png"/>
                    <pic:cNvPicPr>
                      <a:picLocks noChangeAspect="1" noChangeArrowheads="1"/>
                    </pic:cNvPicPr>
                  </pic:nvPicPr>
                  <pic:blipFill>
                    <a:blip r:embed="rId7" cstate="print"/>
                    <a:srcRect/>
                    <a:stretch>
                      <a:fillRect/>
                    </a:stretch>
                  </pic:blipFill>
                  <pic:spPr bwMode="auto">
                    <a:xfrm>
                      <a:off x="0" y="0"/>
                      <a:ext cx="6275070" cy="3646805"/>
                    </a:xfrm>
                    <a:prstGeom prst="rect">
                      <a:avLst/>
                    </a:prstGeom>
                    <a:noFill/>
                    <a:ln w="9525">
                      <a:noFill/>
                      <a:miter lim="800000"/>
                      <a:headEnd/>
                      <a:tailEnd/>
                    </a:ln>
                  </pic:spPr>
                </pic:pic>
              </a:graphicData>
            </a:graphic>
          </wp:anchor>
        </w:drawing>
      </w:r>
      <w:r w:rsidRPr="00FA5056">
        <w:rPr>
          <w:rFonts w:ascii="Times New Roman" w:hAnsi="Times New Roman" w:cs="Times New Roman"/>
          <w:sz w:val="28"/>
          <w:szCs w:val="28"/>
          <w:u w:val="single"/>
        </w:rPr>
        <w:t>Главная задача, стоящая перед системой дошкольного воспитания</w:t>
      </w:r>
      <w:r w:rsidRPr="00FA5056">
        <w:rPr>
          <w:rFonts w:ascii="Times New Roman" w:hAnsi="Times New Roman" w:cs="Times New Roman"/>
          <w:sz w:val="28"/>
          <w:szCs w:val="28"/>
        </w:rPr>
        <w:t xml:space="preserve"> – </w:t>
      </w:r>
      <w:r w:rsidRPr="00FA5056">
        <w:rPr>
          <w:rFonts w:ascii="Times New Roman" w:hAnsi="Times New Roman" w:cs="Times New Roman"/>
          <w:color w:val="984806" w:themeColor="accent6" w:themeShade="80"/>
          <w:sz w:val="28"/>
          <w:szCs w:val="28"/>
        </w:rPr>
        <w:t>всестороннее развитие личности ребенка и подготовка детей к школе. Для того</w:t>
      </w:r>
      <w:proofErr w:type="gramStart"/>
      <w:r w:rsidRPr="00FA5056">
        <w:rPr>
          <w:rFonts w:ascii="Times New Roman" w:hAnsi="Times New Roman" w:cs="Times New Roman"/>
          <w:color w:val="984806" w:themeColor="accent6" w:themeShade="80"/>
          <w:sz w:val="28"/>
          <w:szCs w:val="28"/>
        </w:rPr>
        <w:t>,</w:t>
      </w:r>
      <w:proofErr w:type="gramEnd"/>
      <w:r w:rsidRPr="00FA5056">
        <w:rPr>
          <w:rFonts w:ascii="Times New Roman" w:hAnsi="Times New Roman" w:cs="Times New Roman"/>
          <w:color w:val="984806" w:themeColor="accent6" w:themeShade="80"/>
          <w:sz w:val="28"/>
          <w:szCs w:val="28"/>
        </w:rPr>
        <w:t xml:space="preserve"> чтобы ребенок успешно осваивал учебную деятельность у него должны быть развиты к моменту поступления в школу все виды памяти.</w:t>
      </w:r>
      <w:r w:rsidRPr="00FA5056">
        <w:rPr>
          <w:rFonts w:ascii="Times New Roman" w:hAnsi="Times New Roman" w:cs="Times New Roman"/>
          <w:sz w:val="28"/>
          <w:szCs w:val="28"/>
        </w:rPr>
        <w:t xml:space="preserve"> </w:t>
      </w:r>
      <w:r w:rsidRPr="00FA5056">
        <w:rPr>
          <w:rFonts w:ascii="Times New Roman" w:hAnsi="Times New Roman" w:cs="Times New Roman"/>
          <w:color w:val="FF0000"/>
          <w:sz w:val="28"/>
          <w:szCs w:val="28"/>
        </w:rPr>
        <w:t>Память</w:t>
      </w:r>
      <w:r w:rsidRPr="00FA5056">
        <w:rPr>
          <w:rFonts w:ascii="Times New Roman" w:hAnsi="Times New Roman" w:cs="Times New Roman"/>
          <w:sz w:val="28"/>
          <w:szCs w:val="28"/>
        </w:rPr>
        <w:t xml:space="preserve"> </w:t>
      </w:r>
      <w:r w:rsidRPr="00FA5056">
        <w:rPr>
          <w:rFonts w:ascii="Times New Roman" w:hAnsi="Times New Roman" w:cs="Times New Roman"/>
          <w:color w:val="984806" w:themeColor="accent6" w:themeShade="80"/>
          <w:sz w:val="28"/>
          <w:szCs w:val="28"/>
          <w:u w:val="single"/>
        </w:rPr>
        <w:t xml:space="preserve">– один из важнейших психологических процессов, с помощью которого ребенок познает окружающий мир. Чтобы ребенок успешно осваивал учебную деятельность, у него должны быть развиты к моменту поступления в школу все виды памяти. </w:t>
      </w:r>
      <w:r w:rsidRPr="00FA5056">
        <w:rPr>
          <w:rFonts w:ascii="Times New Roman" w:hAnsi="Times New Roman" w:cs="Times New Roman"/>
          <w:color w:val="984806" w:themeColor="accent6" w:themeShade="80"/>
          <w:sz w:val="28"/>
          <w:szCs w:val="28"/>
          <w:u w:val="single"/>
        </w:rPr>
        <w:br/>
      </w:r>
    </w:p>
    <w:p w:rsidR="00341501" w:rsidRPr="00FA5056" w:rsidRDefault="00E42513" w:rsidP="004B0D9E">
      <w:pPr>
        <w:rPr>
          <w:rFonts w:ascii="Times New Roman" w:hAnsi="Times New Roman" w:cs="Times New Roman"/>
          <w:sz w:val="28"/>
          <w:szCs w:val="28"/>
        </w:rPr>
      </w:pPr>
      <w:r w:rsidRPr="003B3B3F">
        <w:rPr>
          <w:rFonts w:ascii="Times New Roman" w:hAnsi="Times New Roman" w:cs="Times New Roman"/>
          <w:color w:val="FF0000"/>
          <w:sz w:val="28"/>
          <w:szCs w:val="28"/>
          <w:highlight w:val="black"/>
          <w:u w:val="single"/>
        </w:rPr>
        <w:t>Виды памяти:</w:t>
      </w:r>
      <w:r w:rsidRPr="00FA5056">
        <w:rPr>
          <w:rFonts w:ascii="Times New Roman" w:hAnsi="Times New Roman" w:cs="Times New Roman"/>
          <w:color w:val="FF0000"/>
          <w:sz w:val="28"/>
          <w:szCs w:val="28"/>
          <w:u w:val="single"/>
        </w:rPr>
        <w:t xml:space="preserve"> </w:t>
      </w:r>
      <w:r w:rsidRPr="00FA5056">
        <w:rPr>
          <w:rFonts w:ascii="Times New Roman" w:hAnsi="Times New Roman" w:cs="Times New Roman"/>
          <w:color w:val="FF0000"/>
          <w:sz w:val="28"/>
          <w:szCs w:val="28"/>
          <w:u w:val="single"/>
        </w:rPr>
        <w:br/>
      </w:r>
      <w:r w:rsidRPr="00DD60C6">
        <w:rPr>
          <w:rFonts w:ascii="Times New Roman" w:hAnsi="Times New Roman" w:cs="Times New Roman"/>
          <w:color w:val="403152" w:themeColor="accent4" w:themeShade="80"/>
          <w:sz w:val="28"/>
          <w:szCs w:val="28"/>
          <w:highlight w:val="magenta"/>
        </w:rPr>
        <w:t>- образная (зрительная, слуховая, осязательная, обонятельная);</w:t>
      </w:r>
      <w:r w:rsidRPr="00DD60C6">
        <w:rPr>
          <w:rFonts w:ascii="Times New Roman" w:hAnsi="Times New Roman" w:cs="Times New Roman"/>
          <w:color w:val="403152" w:themeColor="accent4" w:themeShade="80"/>
          <w:sz w:val="28"/>
          <w:szCs w:val="28"/>
          <w:highlight w:val="magenta"/>
        </w:rPr>
        <w:br/>
        <w:t xml:space="preserve"> - словесно-логическая;</w:t>
      </w:r>
      <w:r w:rsidRPr="00DD60C6">
        <w:rPr>
          <w:rFonts w:ascii="Times New Roman" w:hAnsi="Times New Roman" w:cs="Times New Roman"/>
          <w:color w:val="403152" w:themeColor="accent4" w:themeShade="80"/>
          <w:sz w:val="28"/>
          <w:szCs w:val="28"/>
          <w:highlight w:val="magenta"/>
        </w:rPr>
        <w:br/>
        <w:t xml:space="preserve"> - двигательная.</w:t>
      </w:r>
      <w:r w:rsidRPr="00DD60C6">
        <w:rPr>
          <w:rFonts w:ascii="Times New Roman" w:hAnsi="Times New Roman" w:cs="Times New Roman"/>
          <w:color w:val="403152" w:themeColor="accent4" w:themeShade="80"/>
          <w:sz w:val="28"/>
          <w:szCs w:val="28"/>
        </w:rPr>
        <w:t xml:space="preserve"> </w:t>
      </w:r>
      <w:r w:rsidRPr="00DD60C6">
        <w:rPr>
          <w:rFonts w:ascii="Times New Roman" w:hAnsi="Times New Roman" w:cs="Times New Roman"/>
          <w:color w:val="FF0000"/>
          <w:sz w:val="28"/>
          <w:szCs w:val="28"/>
        </w:rPr>
        <w:br/>
      </w:r>
      <w:r w:rsidRPr="00DD60C6">
        <w:rPr>
          <w:rFonts w:ascii="Times New Roman" w:hAnsi="Times New Roman" w:cs="Times New Roman"/>
          <w:b/>
          <w:color w:val="FFFFFF" w:themeColor="background1"/>
          <w:sz w:val="28"/>
          <w:szCs w:val="28"/>
          <w:highlight w:val="darkBlue"/>
          <w:u w:val="single"/>
        </w:rPr>
        <w:t>Индивидуальные особенности памяти.</w:t>
      </w:r>
      <w:r w:rsidRPr="00FA5056">
        <w:rPr>
          <w:rFonts w:ascii="Times New Roman" w:hAnsi="Times New Roman" w:cs="Times New Roman"/>
          <w:sz w:val="28"/>
          <w:szCs w:val="28"/>
        </w:rPr>
        <w:t xml:space="preserve"> </w:t>
      </w:r>
      <w:r w:rsidRPr="003B3B3F">
        <w:rPr>
          <w:rFonts w:ascii="Times New Roman" w:hAnsi="Times New Roman" w:cs="Times New Roman"/>
          <w:color w:val="FF0000"/>
          <w:sz w:val="28"/>
          <w:szCs w:val="28"/>
          <w:highlight w:val="black"/>
          <w:u w:val="single"/>
        </w:rPr>
        <w:t>Существует три типа памяти:</w:t>
      </w:r>
      <w:r w:rsidRPr="00FA5056">
        <w:rPr>
          <w:rFonts w:ascii="Times New Roman" w:hAnsi="Times New Roman" w:cs="Times New Roman"/>
          <w:sz w:val="28"/>
          <w:szCs w:val="28"/>
          <w:u w:val="single"/>
        </w:rPr>
        <w:t xml:space="preserve"> </w:t>
      </w:r>
      <w:proofErr w:type="gramStart"/>
      <w:r w:rsidRPr="00FA5056">
        <w:rPr>
          <w:rFonts w:ascii="Times New Roman" w:hAnsi="Times New Roman" w:cs="Times New Roman"/>
          <w:sz w:val="28"/>
          <w:szCs w:val="28"/>
          <w:u w:val="single"/>
        </w:rPr>
        <w:t>-</w:t>
      </w:r>
      <w:r w:rsidRPr="00DD60C6">
        <w:rPr>
          <w:rFonts w:ascii="Times New Roman" w:hAnsi="Times New Roman" w:cs="Times New Roman"/>
          <w:sz w:val="28"/>
          <w:szCs w:val="28"/>
          <w:highlight w:val="magenta"/>
        </w:rPr>
        <w:t>н</w:t>
      </w:r>
      <w:proofErr w:type="gramEnd"/>
      <w:r w:rsidRPr="00DD60C6">
        <w:rPr>
          <w:rFonts w:ascii="Times New Roman" w:hAnsi="Times New Roman" w:cs="Times New Roman"/>
          <w:sz w:val="28"/>
          <w:szCs w:val="28"/>
          <w:highlight w:val="magenta"/>
        </w:rPr>
        <w:t xml:space="preserve">аглядно-образный; </w:t>
      </w:r>
      <w:r w:rsidRPr="00DD60C6">
        <w:rPr>
          <w:rFonts w:ascii="Times New Roman" w:hAnsi="Times New Roman" w:cs="Times New Roman"/>
          <w:sz w:val="28"/>
          <w:szCs w:val="28"/>
          <w:highlight w:val="magenta"/>
        </w:rPr>
        <w:br/>
        <w:t>- словесно-логический;</w:t>
      </w:r>
      <w:r w:rsidRPr="00DD60C6">
        <w:rPr>
          <w:rFonts w:ascii="Times New Roman" w:hAnsi="Times New Roman" w:cs="Times New Roman"/>
          <w:sz w:val="28"/>
          <w:szCs w:val="28"/>
          <w:highlight w:val="magenta"/>
        </w:rPr>
        <w:br/>
        <w:t xml:space="preserve"> - промежуточный (гармонический). </w:t>
      </w:r>
      <w:r w:rsidRPr="00DD60C6">
        <w:rPr>
          <w:rFonts w:ascii="Times New Roman" w:hAnsi="Times New Roman" w:cs="Times New Roman"/>
          <w:sz w:val="28"/>
          <w:szCs w:val="28"/>
          <w:highlight w:val="magenta"/>
        </w:rPr>
        <w:br/>
        <w:t xml:space="preserve">Дети, которые относятся </w:t>
      </w:r>
      <w:r w:rsidRPr="00DD60C6">
        <w:rPr>
          <w:rFonts w:ascii="Times New Roman" w:hAnsi="Times New Roman" w:cs="Times New Roman"/>
          <w:sz w:val="28"/>
          <w:szCs w:val="28"/>
          <w:highlight w:val="magenta"/>
          <w:u w:val="single"/>
        </w:rPr>
        <w:t>к</w:t>
      </w:r>
      <w:r w:rsidRPr="00FA5056">
        <w:rPr>
          <w:rFonts w:ascii="Times New Roman" w:hAnsi="Times New Roman" w:cs="Times New Roman"/>
          <w:sz w:val="28"/>
          <w:szCs w:val="28"/>
          <w:u w:val="single"/>
        </w:rPr>
        <w:t xml:space="preserve"> </w:t>
      </w:r>
      <w:r w:rsidRPr="00FA5056">
        <w:rPr>
          <w:rFonts w:ascii="Times New Roman" w:hAnsi="Times New Roman" w:cs="Times New Roman"/>
          <w:color w:val="FF0000"/>
          <w:sz w:val="28"/>
          <w:szCs w:val="28"/>
          <w:u w:val="single"/>
        </w:rPr>
        <w:t>первому типу</w:t>
      </w:r>
      <w:r w:rsidRPr="00FA5056">
        <w:rPr>
          <w:rFonts w:ascii="Times New Roman" w:hAnsi="Times New Roman" w:cs="Times New Roman"/>
          <w:sz w:val="28"/>
          <w:szCs w:val="28"/>
        </w:rPr>
        <w:t xml:space="preserve">, </w:t>
      </w:r>
      <w:r w:rsidRPr="00DD60C6">
        <w:rPr>
          <w:rFonts w:ascii="Times New Roman" w:hAnsi="Times New Roman" w:cs="Times New Roman"/>
          <w:sz w:val="28"/>
          <w:szCs w:val="28"/>
          <w:highlight w:val="magenta"/>
        </w:rPr>
        <w:t xml:space="preserve">лучше запоминают картины, лица, цвета, звуки. Дети, которые относятся </w:t>
      </w:r>
      <w:r w:rsidRPr="00DD60C6">
        <w:rPr>
          <w:rFonts w:ascii="Times New Roman" w:hAnsi="Times New Roman" w:cs="Times New Roman"/>
          <w:sz w:val="28"/>
          <w:szCs w:val="28"/>
          <w:highlight w:val="magenta"/>
          <w:u w:val="single"/>
        </w:rPr>
        <w:t>ко</w:t>
      </w:r>
      <w:r w:rsidRPr="00FA5056">
        <w:rPr>
          <w:rFonts w:ascii="Times New Roman" w:hAnsi="Times New Roman" w:cs="Times New Roman"/>
          <w:sz w:val="28"/>
          <w:szCs w:val="28"/>
          <w:u w:val="single"/>
        </w:rPr>
        <w:t xml:space="preserve"> </w:t>
      </w:r>
      <w:r w:rsidRPr="00FA5056">
        <w:rPr>
          <w:rFonts w:ascii="Times New Roman" w:hAnsi="Times New Roman" w:cs="Times New Roman"/>
          <w:color w:val="FF0000"/>
          <w:sz w:val="28"/>
          <w:szCs w:val="28"/>
          <w:u w:val="single"/>
        </w:rPr>
        <w:t>второму типу</w:t>
      </w:r>
      <w:r w:rsidRPr="00FA5056">
        <w:rPr>
          <w:rFonts w:ascii="Times New Roman" w:hAnsi="Times New Roman" w:cs="Times New Roman"/>
          <w:color w:val="FF0000"/>
          <w:sz w:val="28"/>
          <w:szCs w:val="28"/>
        </w:rPr>
        <w:t>,</w:t>
      </w:r>
      <w:r w:rsidRPr="00FA5056">
        <w:rPr>
          <w:rFonts w:ascii="Times New Roman" w:hAnsi="Times New Roman" w:cs="Times New Roman"/>
          <w:sz w:val="28"/>
          <w:szCs w:val="28"/>
        </w:rPr>
        <w:t xml:space="preserve"> </w:t>
      </w:r>
      <w:r w:rsidRPr="00DD60C6">
        <w:rPr>
          <w:rFonts w:ascii="Times New Roman" w:hAnsi="Times New Roman" w:cs="Times New Roman"/>
          <w:sz w:val="28"/>
          <w:szCs w:val="28"/>
          <w:highlight w:val="magenta"/>
        </w:rPr>
        <w:t>лучше запоминают понятия, словесные формулировки, формулы. Дети, которые относятся</w:t>
      </w:r>
      <w:r w:rsidRPr="00FA5056">
        <w:rPr>
          <w:rFonts w:ascii="Times New Roman" w:hAnsi="Times New Roman" w:cs="Times New Roman"/>
          <w:sz w:val="28"/>
          <w:szCs w:val="28"/>
        </w:rPr>
        <w:t xml:space="preserve"> </w:t>
      </w:r>
      <w:r w:rsidRPr="00FA5056">
        <w:rPr>
          <w:rFonts w:ascii="Times New Roman" w:hAnsi="Times New Roman" w:cs="Times New Roman"/>
          <w:color w:val="FF0000"/>
          <w:sz w:val="28"/>
          <w:szCs w:val="28"/>
          <w:u w:val="single"/>
        </w:rPr>
        <w:t>к третьему типу</w:t>
      </w:r>
      <w:r w:rsidRPr="00FA5056">
        <w:rPr>
          <w:rFonts w:ascii="Times New Roman" w:hAnsi="Times New Roman" w:cs="Times New Roman"/>
          <w:sz w:val="28"/>
          <w:szCs w:val="28"/>
        </w:rPr>
        <w:t xml:space="preserve">, </w:t>
      </w:r>
      <w:r w:rsidRPr="00DD60C6">
        <w:rPr>
          <w:rFonts w:ascii="Times New Roman" w:hAnsi="Times New Roman" w:cs="Times New Roman"/>
          <w:sz w:val="28"/>
          <w:szCs w:val="28"/>
          <w:highlight w:val="magenta"/>
        </w:rPr>
        <w:t xml:space="preserve">одинаково хорошо запоминают </w:t>
      </w:r>
      <w:proofErr w:type="spellStart"/>
      <w:r w:rsidRPr="00DD60C6">
        <w:rPr>
          <w:rFonts w:ascii="Times New Roman" w:hAnsi="Times New Roman" w:cs="Times New Roman"/>
          <w:sz w:val="28"/>
          <w:szCs w:val="28"/>
          <w:highlight w:val="magenta"/>
        </w:rPr>
        <w:t>нагляднообразный</w:t>
      </w:r>
      <w:proofErr w:type="spellEnd"/>
      <w:r w:rsidRPr="00DD60C6">
        <w:rPr>
          <w:rFonts w:ascii="Times New Roman" w:hAnsi="Times New Roman" w:cs="Times New Roman"/>
          <w:sz w:val="28"/>
          <w:szCs w:val="28"/>
          <w:highlight w:val="magenta"/>
        </w:rPr>
        <w:t xml:space="preserve"> и словесно-логический материал.</w:t>
      </w:r>
      <w:r w:rsidRPr="00FA5056">
        <w:rPr>
          <w:rFonts w:ascii="Times New Roman" w:hAnsi="Times New Roman" w:cs="Times New Roman"/>
          <w:sz w:val="28"/>
          <w:szCs w:val="28"/>
        </w:rPr>
        <w:t xml:space="preserve"> </w:t>
      </w:r>
    </w:p>
    <w:p w:rsidR="00E42513" w:rsidRDefault="004B0D9E" w:rsidP="00E42513">
      <w:pPr>
        <w:ind w:left="-426"/>
        <w:jc w:val="center"/>
        <w:rPr>
          <w:rFonts w:ascii="Times New Roman" w:hAnsi="Times New Roman" w:cs="Times New Roman"/>
          <w:b/>
          <w:sz w:val="36"/>
          <w:szCs w:val="36"/>
        </w:rPr>
      </w:pPr>
      <w:r w:rsidRPr="00DD60C6">
        <w:rPr>
          <w:rFonts w:ascii="Times New Roman" w:hAnsi="Times New Roman" w:cs="Times New Roman"/>
          <w:b/>
          <w:i/>
          <w:noProof/>
          <w:sz w:val="28"/>
          <w:szCs w:val="28"/>
          <w:u w:val="single"/>
        </w:rPr>
        <w:lastRenderedPageBreak/>
        <w:drawing>
          <wp:anchor distT="0" distB="0" distL="114300" distR="114300" simplePos="0" relativeHeight="251659264" behindDoc="0" locked="0" layoutInCell="1" allowOverlap="1">
            <wp:simplePos x="0" y="0"/>
            <wp:positionH relativeFrom="column">
              <wp:posOffset>2245360</wp:posOffset>
            </wp:positionH>
            <wp:positionV relativeFrom="paragraph">
              <wp:posOffset>-103505</wp:posOffset>
            </wp:positionV>
            <wp:extent cx="3731895" cy="4008120"/>
            <wp:effectExtent l="19050" t="0" r="1905" b="0"/>
            <wp:wrapSquare wrapText="bothSides"/>
            <wp:docPr id="16" name="Рисунок 16" descr="http://52.xn--80aadkum9bf.xn--p1ai/wp-content/uploads/2019/03/rol-siem-i-v-vospitanii-riebienka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52.xn--80aadkum9bf.xn--p1ai/wp-content/uploads/2019/03/rol-siem-i-v-vospitanii-riebienka_3.png"/>
                    <pic:cNvPicPr>
                      <a:picLocks noChangeAspect="1" noChangeArrowheads="1"/>
                    </pic:cNvPicPr>
                  </pic:nvPicPr>
                  <pic:blipFill>
                    <a:blip r:embed="rId8" cstate="print"/>
                    <a:srcRect/>
                    <a:stretch>
                      <a:fillRect/>
                    </a:stretch>
                  </pic:blipFill>
                  <pic:spPr bwMode="auto">
                    <a:xfrm>
                      <a:off x="0" y="0"/>
                      <a:ext cx="3731895" cy="4008120"/>
                    </a:xfrm>
                    <a:prstGeom prst="rect">
                      <a:avLst/>
                    </a:prstGeom>
                    <a:noFill/>
                    <a:ln w="9525">
                      <a:noFill/>
                      <a:miter lim="800000"/>
                      <a:headEnd/>
                      <a:tailEnd/>
                    </a:ln>
                  </pic:spPr>
                </pic:pic>
              </a:graphicData>
            </a:graphic>
          </wp:anchor>
        </w:drawing>
      </w:r>
      <w:r w:rsidR="00E42513" w:rsidRPr="00DD60C6">
        <w:rPr>
          <w:rFonts w:ascii="Times New Roman" w:hAnsi="Times New Roman" w:cs="Times New Roman"/>
          <w:b/>
          <w:i/>
          <w:sz w:val="28"/>
          <w:szCs w:val="28"/>
          <w:u w:val="single"/>
        </w:rPr>
        <w:t>Родители часто недоумевают, почему их малыш с трудом разучивает стишок, который задали к празднику, а полюбившиеся песенки или стихи запоминает легко и может повторять их бесконечно? От чего зависят способности к запоминанию? И, самое главное можно ли развить память ребенка?</w:t>
      </w:r>
      <w:r w:rsidR="00E42513" w:rsidRPr="00FA5056">
        <w:rPr>
          <w:rFonts w:ascii="Times New Roman" w:hAnsi="Times New Roman" w:cs="Times New Roman"/>
          <w:b/>
          <w:i/>
          <w:sz w:val="28"/>
          <w:szCs w:val="28"/>
        </w:rPr>
        <w:t xml:space="preserve"> </w:t>
      </w:r>
      <w:r w:rsidRPr="00FA5056">
        <w:rPr>
          <w:rFonts w:ascii="Times New Roman" w:hAnsi="Times New Roman" w:cs="Times New Roman"/>
          <w:b/>
          <w:i/>
          <w:sz w:val="28"/>
          <w:szCs w:val="28"/>
        </w:rPr>
        <w:br/>
      </w:r>
      <w:r w:rsidRPr="00FA5056">
        <w:rPr>
          <w:rFonts w:ascii="Times New Roman" w:hAnsi="Times New Roman" w:cs="Times New Roman"/>
          <w:b/>
          <w:sz w:val="36"/>
          <w:szCs w:val="36"/>
        </w:rPr>
        <w:br/>
      </w:r>
      <w:r w:rsidR="00E42513" w:rsidRPr="00FA5056">
        <w:rPr>
          <w:rFonts w:ascii="Times New Roman" w:hAnsi="Times New Roman" w:cs="Times New Roman"/>
          <w:b/>
          <w:sz w:val="36"/>
          <w:szCs w:val="36"/>
        </w:rPr>
        <w:t xml:space="preserve">Развитие памяти </w:t>
      </w:r>
      <w:r w:rsidR="00E42513" w:rsidRPr="003B3B3F">
        <w:rPr>
          <w:rFonts w:ascii="Times New Roman" w:hAnsi="Times New Roman" w:cs="Times New Roman"/>
          <w:b/>
          <w:color w:val="002060"/>
          <w:sz w:val="36"/>
          <w:szCs w:val="36"/>
          <w:u w:val="single"/>
        </w:rPr>
        <w:t>заключается в качественных изменениях процессов памяти и в трансформации содержания фиксируемого материала</w:t>
      </w:r>
      <w:r w:rsidR="00E42513" w:rsidRPr="003B3B3F">
        <w:rPr>
          <w:rFonts w:ascii="Times New Roman" w:hAnsi="Times New Roman" w:cs="Times New Roman"/>
          <w:b/>
          <w:color w:val="002060"/>
          <w:sz w:val="36"/>
          <w:szCs w:val="36"/>
        </w:rPr>
        <w:t xml:space="preserve">. </w:t>
      </w:r>
      <w:r w:rsidR="00E42513" w:rsidRPr="003B3B3F">
        <w:rPr>
          <w:rFonts w:ascii="Times New Roman" w:hAnsi="Times New Roman" w:cs="Times New Roman"/>
          <w:b/>
          <w:color w:val="002060"/>
          <w:sz w:val="36"/>
          <w:szCs w:val="36"/>
          <w:u w:val="single"/>
        </w:rPr>
        <w:t>Это очень важно для детей, и в повседневной жизни, и в учебе.</w:t>
      </w:r>
      <w:r w:rsidR="00E42513" w:rsidRPr="00FA5056">
        <w:rPr>
          <w:rFonts w:ascii="Times New Roman" w:hAnsi="Times New Roman" w:cs="Times New Roman"/>
          <w:b/>
          <w:sz w:val="36"/>
          <w:szCs w:val="36"/>
        </w:rPr>
        <w:t xml:space="preserve"> Недаром при оценке интеллектуальной готовности ребенка к школе одним из важнейших критериев является его </w:t>
      </w:r>
      <w:r w:rsidR="00E42513" w:rsidRPr="00A92B6B">
        <w:rPr>
          <w:rFonts w:ascii="Times New Roman" w:hAnsi="Times New Roman" w:cs="Times New Roman"/>
          <w:b/>
          <w:color w:val="FF0000"/>
          <w:sz w:val="36"/>
          <w:szCs w:val="36"/>
          <w:u w:val="single"/>
        </w:rPr>
        <w:t>развитая память.</w:t>
      </w:r>
      <w:r w:rsidR="00E42513" w:rsidRPr="00FA5056">
        <w:rPr>
          <w:rFonts w:ascii="Times New Roman" w:hAnsi="Times New Roman" w:cs="Times New Roman"/>
          <w:b/>
          <w:sz w:val="36"/>
          <w:szCs w:val="36"/>
        </w:rPr>
        <w:t xml:space="preserve"> </w:t>
      </w:r>
      <w:r w:rsidR="00E42513" w:rsidRPr="003B3B3F">
        <w:rPr>
          <w:rFonts w:ascii="Times New Roman" w:hAnsi="Times New Roman" w:cs="Times New Roman"/>
          <w:b/>
          <w:color w:val="002060"/>
          <w:sz w:val="36"/>
          <w:szCs w:val="36"/>
          <w:u w:val="single"/>
        </w:rPr>
        <w:t>Ведь это предпосылка к успешному и разностороннему познанию мира, усвоению новой информации. Чем больше внимания родители уделяют развитию различных видов памяти, внимания и воображения малыша, тем выше интеллектуальный потенциал их ребенка.</w:t>
      </w:r>
      <w:r w:rsidR="00E42513" w:rsidRPr="00A92B6B">
        <w:rPr>
          <w:rFonts w:ascii="Times New Roman" w:hAnsi="Times New Roman" w:cs="Times New Roman"/>
          <w:b/>
          <w:color w:val="FFFF00"/>
          <w:sz w:val="36"/>
          <w:szCs w:val="36"/>
          <w:u w:val="single"/>
        </w:rPr>
        <w:t xml:space="preserve"> </w:t>
      </w:r>
      <w:r w:rsidR="00E42513" w:rsidRPr="00FA5056">
        <w:rPr>
          <w:rFonts w:ascii="Times New Roman" w:hAnsi="Times New Roman" w:cs="Times New Roman"/>
          <w:b/>
          <w:sz w:val="36"/>
          <w:szCs w:val="36"/>
        </w:rPr>
        <w:t>Именно поэтому во все наиболее действенные методики раннего интеллектуального развития обязательно включаются упражнения и игры на развитие всех видов памяти. Стимулировать процесс развития памяти помогут специальные упражнения и игры</w:t>
      </w:r>
      <w:r w:rsidR="00A92B6B">
        <w:rPr>
          <w:rFonts w:ascii="Times New Roman" w:hAnsi="Times New Roman" w:cs="Times New Roman"/>
          <w:b/>
          <w:sz w:val="36"/>
          <w:szCs w:val="36"/>
        </w:rPr>
        <w:t>.</w:t>
      </w:r>
    </w:p>
    <w:p w:rsidR="00A92B6B" w:rsidRPr="00DD60C6" w:rsidRDefault="00A92B6B" w:rsidP="00A92B6B">
      <w:pPr>
        <w:rPr>
          <w:rFonts w:ascii="Times New Roman" w:hAnsi="Times New Roman" w:cs="Times New Roman"/>
          <w:b/>
          <w:color w:val="7030A0"/>
          <w:sz w:val="36"/>
          <w:szCs w:val="36"/>
          <w:u w:val="single"/>
        </w:rPr>
      </w:pPr>
      <w:r w:rsidRPr="00DD60C6">
        <w:rPr>
          <w:rFonts w:ascii="Times New Roman" w:hAnsi="Times New Roman" w:cs="Times New Roman"/>
          <w:b/>
          <w:color w:val="FFFF00"/>
          <w:sz w:val="36"/>
          <w:szCs w:val="36"/>
          <w:u w:val="single"/>
        </w:rPr>
        <w:lastRenderedPageBreak/>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5" type="#_x0000_t138" style="width:411.9pt;height:77pt" adj=",10800"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font-size:32pt;v-text-kern:t" trim="t" fitpath="t" string="Как улучшить память дошкольнику?"/>
          </v:shape>
        </w:pict>
      </w:r>
      <w:r w:rsidRPr="00DD60C6">
        <w:rPr>
          <w:rFonts w:ascii="Times New Roman" w:hAnsi="Times New Roman" w:cs="Times New Roman"/>
          <w:b/>
          <w:color w:val="4F6228" w:themeColor="accent3" w:themeShade="80"/>
          <w:sz w:val="36"/>
          <w:szCs w:val="36"/>
          <w:u w:val="single"/>
        </w:rPr>
        <w:t>Существует три «закона» памяти.</w:t>
      </w:r>
      <w:r w:rsidRPr="00DD60C6">
        <w:rPr>
          <w:rFonts w:ascii="Times New Roman" w:hAnsi="Times New Roman" w:cs="Times New Roman"/>
          <w:b/>
          <w:color w:val="4F6228" w:themeColor="accent3" w:themeShade="80"/>
          <w:sz w:val="36"/>
          <w:szCs w:val="36"/>
          <w:u w:val="single"/>
        </w:rPr>
        <w:br/>
      </w:r>
      <w:r w:rsidRPr="00DD60C6">
        <w:rPr>
          <w:rFonts w:ascii="Times New Roman" w:hAnsi="Times New Roman" w:cs="Times New Roman"/>
          <w:b/>
          <w:color w:val="4F6228" w:themeColor="accent3" w:themeShade="80"/>
          <w:sz w:val="36"/>
          <w:szCs w:val="36"/>
          <w:u w:val="single"/>
        </w:rPr>
        <w:t xml:space="preserve">Первый «закон» памяти – </w:t>
      </w:r>
      <w:r w:rsidRPr="00DD60C6">
        <w:rPr>
          <w:rFonts w:ascii="Times New Roman" w:hAnsi="Times New Roman" w:cs="Times New Roman"/>
          <w:b/>
          <w:color w:val="FF0000"/>
          <w:sz w:val="36"/>
          <w:szCs w:val="36"/>
          <w:u w:val="single"/>
        </w:rPr>
        <w:t>получить глубокое яркое впечатление о том, что хотите запомнить, а для этого надо:</w:t>
      </w:r>
      <w:r w:rsidRPr="00DD60C6">
        <w:rPr>
          <w:rFonts w:ascii="Times New Roman" w:hAnsi="Times New Roman" w:cs="Times New Roman"/>
          <w:b/>
          <w:color w:val="FF0000"/>
          <w:sz w:val="36"/>
          <w:szCs w:val="36"/>
          <w:u w:val="single"/>
        </w:rPr>
        <w:br/>
      </w:r>
      <w:r w:rsidRPr="00DD60C6">
        <w:rPr>
          <w:rFonts w:ascii="Times New Roman" w:hAnsi="Times New Roman" w:cs="Times New Roman"/>
          <w:b/>
          <w:color w:val="7030A0"/>
          <w:sz w:val="36"/>
          <w:szCs w:val="36"/>
          <w:u w:val="single"/>
        </w:rPr>
        <w:t>1. Сосредоточиться;</w:t>
      </w:r>
      <w:r w:rsidRPr="00DD60C6">
        <w:rPr>
          <w:rFonts w:ascii="Times New Roman" w:hAnsi="Times New Roman" w:cs="Times New Roman"/>
          <w:b/>
          <w:color w:val="7030A0"/>
          <w:sz w:val="36"/>
          <w:szCs w:val="36"/>
          <w:u w:val="single"/>
        </w:rPr>
        <w:br/>
      </w:r>
      <w:r w:rsidRPr="00DD60C6">
        <w:rPr>
          <w:rFonts w:ascii="Times New Roman" w:hAnsi="Times New Roman" w:cs="Times New Roman"/>
          <w:b/>
          <w:color w:val="7030A0"/>
          <w:sz w:val="36"/>
          <w:szCs w:val="36"/>
          <w:u w:val="single"/>
        </w:rPr>
        <w:t xml:space="preserve">2. Внимательно наблюдать. Прежде </w:t>
      </w:r>
      <w:proofErr w:type="gramStart"/>
      <w:r w:rsidRPr="00DD60C6">
        <w:rPr>
          <w:rFonts w:ascii="Times New Roman" w:hAnsi="Times New Roman" w:cs="Times New Roman"/>
          <w:b/>
          <w:color w:val="7030A0"/>
          <w:sz w:val="36"/>
          <w:szCs w:val="36"/>
          <w:u w:val="single"/>
        </w:rPr>
        <w:t>всего</w:t>
      </w:r>
      <w:proofErr w:type="gramEnd"/>
      <w:r w:rsidRPr="00DD60C6">
        <w:rPr>
          <w:rFonts w:ascii="Times New Roman" w:hAnsi="Times New Roman" w:cs="Times New Roman"/>
          <w:b/>
          <w:color w:val="7030A0"/>
          <w:sz w:val="36"/>
          <w:szCs w:val="36"/>
          <w:u w:val="single"/>
        </w:rPr>
        <w:t xml:space="preserve"> получить зрительное впечатление, оно прочнее: нервы, ведущие от глаза к мозгу, в 20 раз толще, чем нервы ведущие от уха к мозгу.</w:t>
      </w:r>
    </w:p>
    <w:p w:rsidR="00A92B6B" w:rsidRPr="00A92B6B" w:rsidRDefault="00962B80" w:rsidP="00A92B6B">
      <w:pPr>
        <w:rPr>
          <w:rFonts w:ascii="Times New Roman" w:hAnsi="Times New Roman" w:cs="Times New Roman"/>
          <w:b/>
          <w:color w:val="FF0000"/>
          <w:sz w:val="36"/>
          <w:szCs w:val="36"/>
          <w:u w:val="single"/>
        </w:rPr>
      </w:pPr>
      <w:r>
        <w:rPr>
          <w:rFonts w:ascii="Times New Roman" w:hAnsi="Times New Roman" w:cs="Times New Roman"/>
          <w:b/>
          <w:noProof/>
          <w:color w:val="FF0000"/>
          <w:sz w:val="36"/>
          <w:szCs w:val="36"/>
          <w:u w:val="single"/>
          <w:lang w:eastAsia="ru-RU"/>
        </w:rPr>
        <w:drawing>
          <wp:anchor distT="0" distB="0" distL="114300" distR="114300" simplePos="0" relativeHeight="251660288" behindDoc="0" locked="0" layoutInCell="1" allowOverlap="1">
            <wp:simplePos x="0" y="0"/>
            <wp:positionH relativeFrom="column">
              <wp:posOffset>1109980</wp:posOffset>
            </wp:positionH>
            <wp:positionV relativeFrom="paragraph">
              <wp:posOffset>1976120</wp:posOffset>
            </wp:positionV>
            <wp:extent cx="5018405" cy="3615055"/>
            <wp:effectExtent l="0" t="0" r="0" b="0"/>
            <wp:wrapSquare wrapText="bothSides"/>
            <wp:docPr id="65" name="Рисунок 65" descr="http://mbdou15kras.ucoz.ru/_tbkp/detivo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mbdou15kras.ucoz.ru/_tbkp/detivosp.png"/>
                    <pic:cNvPicPr>
                      <a:picLocks noChangeAspect="1" noChangeArrowheads="1"/>
                    </pic:cNvPicPr>
                  </pic:nvPicPr>
                  <pic:blipFill>
                    <a:blip r:embed="rId9" cstate="print"/>
                    <a:srcRect/>
                    <a:stretch>
                      <a:fillRect/>
                    </a:stretch>
                  </pic:blipFill>
                  <pic:spPr bwMode="auto">
                    <a:xfrm>
                      <a:off x="0" y="0"/>
                      <a:ext cx="5018405" cy="3615055"/>
                    </a:xfrm>
                    <a:prstGeom prst="rect">
                      <a:avLst/>
                    </a:prstGeom>
                    <a:noFill/>
                    <a:ln w="9525">
                      <a:noFill/>
                      <a:miter lim="800000"/>
                      <a:headEnd/>
                      <a:tailEnd/>
                    </a:ln>
                  </pic:spPr>
                </pic:pic>
              </a:graphicData>
            </a:graphic>
          </wp:anchor>
        </w:drawing>
      </w:r>
      <w:r w:rsidR="00A92B6B" w:rsidRPr="00A92B6B">
        <w:rPr>
          <w:rFonts w:ascii="Times New Roman" w:hAnsi="Times New Roman" w:cs="Times New Roman"/>
          <w:b/>
          <w:color w:val="FF0000"/>
          <w:sz w:val="36"/>
          <w:szCs w:val="36"/>
          <w:u w:val="single"/>
        </w:rPr>
        <w:t>Второй «закон» памяти  — повторение</w:t>
      </w:r>
    </w:p>
    <w:p w:rsidR="00A92B6B" w:rsidRPr="00A92B6B" w:rsidRDefault="00A92B6B" w:rsidP="00A92B6B">
      <w:pPr>
        <w:rPr>
          <w:rFonts w:ascii="Times New Roman" w:hAnsi="Times New Roman" w:cs="Times New Roman"/>
          <w:b/>
          <w:color w:val="4F6228" w:themeColor="accent3" w:themeShade="80"/>
          <w:sz w:val="36"/>
          <w:szCs w:val="36"/>
          <w:u w:val="single"/>
        </w:rPr>
      </w:pPr>
      <w:r w:rsidRPr="00A92B6B">
        <w:rPr>
          <w:rFonts w:ascii="Times New Roman" w:hAnsi="Times New Roman" w:cs="Times New Roman"/>
          <w:b/>
          <w:color w:val="4F6228" w:themeColor="accent3" w:themeShade="80"/>
          <w:sz w:val="36"/>
          <w:szCs w:val="36"/>
          <w:u w:val="single"/>
        </w:rPr>
        <w:t xml:space="preserve">Третий «закон» памяти – ассоциация: хочешь запомнить факт – нужно ассоциировать его </w:t>
      </w:r>
      <w:proofErr w:type="gramStart"/>
      <w:r w:rsidRPr="00A92B6B">
        <w:rPr>
          <w:rFonts w:ascii="Times New Roman" w:hAnsi="Times New Roman" w:cs="Times New Roman"/>
          <w:b/>
          <w:color w:val="4F6228" w:themeColor="accent3" w:themeShade="80"/>
          <w:sz w:val="36"/>
          <w:szCs w:val="36"/>
          <w:u w:val="single"/>
        </w:rPr>
        <w:t>с</w:t>
      </w:r>
      <w:proofErr w:type="gramEnd"/>
      <w:r w:rsidRPr="00A92B6B">
        <w:rPr>
          <w:rFonts w:ascii="Times New Roman" w:hAnsi="Times New Roman" w:cs="Times New Roman"/>
          <w:b/>
          <w:color w:val="4F6228" w:themeColor="accent3" w:themeShade="80"/>
          <w:sz w:val="36"/>
          <w:szCs w:val="36"/>
          <w:u w:val="single"/>
        </w:rPr>
        <w:t xml:space="preserve"> каким-либо другим.</w:t>
      </w:r>
    </w:p>
    <w:p w:rsidR="00A92B6B" w:rsidRPr="00A92B6B" w:rsidRDefault="00A92B6B" w:rsidP="00A92B6B">
      <w:pPr>
        <w:ind w:left="-426"/>
        <w:jc w:val="center"/>
        <w:rPr>
          <w:rFonts w:ascii="Times New Roman" w:hAnsi="Times New Roman" w:cs="Times New Roman"/>
          <w:b/>
          <w:color w:val="4F6228" w:themeColor="accent3" w:themeShade="80"/>
          <w:sz w:val="36"/>
          <w:szCs w:val="36"/>
          <w:u w:val="single"/>
        </w:rPr>
      </w:pPr>
    </w:p>
    <w:p w:rsidR="00A92B6B" w:rsidRPr="00A92B6B" w:rsidRDefault="00A92B6B" w:rsidP="00A92B6B">
      <w:pPr>
        <w:ind w:left="-426"/>
        <w:jc w:val="center"/>
        <w:rPr>
          <w:rFonts w:ascii="Times New Roman" w:hAnsi="Times New Roman" w:cs="Times New Roman"/>
          <w:b/>
          <w:color w:val="4F6228" w:themeColor="accent3" w:themeShade="80"/>
          <w:sz w:val="36"/>
          <w:szCs w:val="36"/>
          <w:u w:val="single"/>
        </w:rPr>
      </w:pPr>
    </w:p>
    <w:p w:rsidR="00A92B6B" w:rsidRPr="00FA5056" w:rsidRDefault="00A92B6B" w:rsidP="00E42513">
      <w:pPr>
        <w:ind w:left="-426"/>
        <w:jc w:val="center"/>
        <w:rPr>
          <w:rFonts w:ascii="Times New Roman" w:hAnsi="Times New Roman" w:cs="Times New Roman"/>
          <w:b/>
          <w:color w:val="4F6228" w:themeColor="accent3" w:themeShade="80"/>
          <w:sz w:val="36"/>
          <w:szCs w:val="36"/>
          <w:u w:val="single"/>
        </w:rPr>
      </w:pPr>
    </w:p>
    <w:p w:rsidR="00E42513" w:rsidRDefault="00E42513" w:rsidP="00E42513">
      <w:pPr>
        <w:ind w:left="-426"/>
        <w:jc w:val="center"/>
        <w:rPr>
          <w:rFonts w:ascii="Times New Roman" w:hAnsi="Times New Roman" w:cs="Times New Roman"/>
          <w:b/>
          <w:color w:val="4F6228" w:themeColor="accent3" w:themeShade="80"/>
          <w:sz w:val="32"/>
          <w:szCs w:val="32"/>
          <w:u w:val="single"/>
        </w:rPr>
      </w:pPr>
    </w:p>
    <w:p w:rsidR="00962B80" w:rsidRDefault="00962B80" w:rsidP="00E42513">
      <w:pPr>
        <w:ind w:left="-426"/>
        <w:jc w:val="center"/>
        <w:rPr>
          <w:rFonts w:ascii="Times New Roman" w:hAnsi="Times New Roman" w:cs="Times New Roman"/>
          <w:b/>
          <w:color w:val="4F6228" w:themeColor="accent3" w:themeShade="80"/>
          <w:sz w:val="32"/>
          <w:szCs w:val="32"/>
          <w:u w:val="single"/>
        </w:rPr>
      </w:pPr>
    </w:p>
    <w:p w:rsidR="00962B80" w:rsidRDefault="00962B80" w:rsidP="00E42513">
      <w:pPr>
        <w:ind w:left="-426"/>
        <w:jc w:val="center"/>
        <w:rPr>
          <w:rFonts w:ascii="Times New Roman" w:hAnsi="Times New Roman" w:cs="Times New Roman"/>
          <w:b/>
          <w:color w:val="4F6228" w:themeColor="accent3" w:themeShade="80"/>
          <w:sz w:val="32"/>
          <w:szCs w:val="32"/>
          <w:u w:val="single"/>
        </w:rPr>
      </w:pPr>
    </w:p>
    <w:p w:rsidR="00962B80" w:rsidRDefault="00962B80" w:rsidP="00E42513">
      <w:pPr>
        <w:ind w:left="-426"/>
        <w:jc w:val="center"/>
        <w:rPr>
          <w:rFonts w:ascii="Times New Roman" w:hAnsi="Times New Roman" w:cs="Times New Roman"/>
          <w:b/>
          <w:color w:val="4F6228" w:themeColor="accent3" w:themeShade="80"/>
          <w:sz w:val="32"/>
          <w:szCs w:val="32"/>
          <w:u w:val="single"/>
        </w:rPr>
      </w:pPr>
    </w:p>
    <w:p w:rsidR="00962B80" w:rsidRDefault="00962B80" w:rsidP="00E42513">
      <w:pPr>
        <w:ind w:left="-426"/>
        <w:jc w:val="center"/>
        <w:rPr>
          <w:rFonts w:ascii="Times New Roman" w:hAnsi="Times New Roman" w:cs="Times New Roman"/>
          <w:b/>
          <w:color w:val="4F6228" w:themeColor="accent3" w:themeShade="80"/>
          <w:sz w:val="32"/>
          <w:szCs w:val="32"/>
          <w:u w:val="single"/>
        </w:rPr>
      </w:pPr>
    </w:p>
    <w:p w:rsidR="00962B80" w:rsidRDefault="00962B80" w:rsidP="00E42513">
      <w:pPr>
        <w:ind w:left="-426"/>
        <w:jc w:val="center"/>
        <w:rPr>
          <w:rFonts w:ascii="Times New Roman" w:hAnsi="Times New Roman" w:cs="Times New Roman"/>
          <w:b/>
          <w:color w:val="4F6228" w:themeColor="accent3" w:themeShade="80"/>
          <w:sz w:val="32"/>
          <w:szCs w:val="32"/>
          <w:u w:val="single"/>
        </w:rPr>
      </w:pPr>
    </w:p>
    <w:p w:rsidR="00962B80" w:rsidRPr="00DD60C6" w:rsidRDefault="00962B80" w:rsidP="00962B80">
      <w:pPr>
        <w:ind w:left="-426"/>
        <w:jc w:val="center"/>
        <w:rPr>
          <w:rFonts w:ascii="Times New Roman" w:hAnsi="Times New Roman" w:cs="Times New Roman"/>
          <w:b/>
          <w:color w:val="002060"/>
          <w:sz w:val="32"/>
          <w:szCs w:val="32"/>
          <w:u w:val="single"/>
        </w:rPr>
      </w:pPr>
      <w:r w:rsidRPr="00962B80">
        <w:rPr>
          <w:rFonts w:ascii="Times New Roman" w:hAnsi="Times New Roman" w:cs="Times New Roman"/>
          <w:b/>
          <w:color w:val="FFC000"/>
          <w:sz w:val="32"/>
          <w:szCs w:val="32"/>
          <w:highlight w:val="magenta"/>
          <w:u w:val="single"/>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71.35pt;height:77pt" fillcolor="#369" stroked="f">
            <v:shadow on="t" color="#b2b2b2" opacity="52429f" offset="3pt"/>
            <v:textpath style="font-family:&quot;Times New Roman&quot;;font-size:32pt;v-text-kern:t" trim="t" fitpath="t" string="Рекомендации развивающих память игр:"/>
          </v:shape>
        </w:pict>
      </w:r>
      <w:r w:rsidRPr="00DD60C6">
        <w:rPr>
          <w:rFonts w:ascii="Times New Roman" w:hAnsi="Times New Roman" w:cs="Times New Roman"/>
          <w:b/>
          <w:color w:val="002060"/>
          <w:sz w:val="32"/>
          <w:szCs w:val="32"/>
          <w:u w:val="single"/>
        </w:rPr>
        <w:t>Как мы уже сказали, во время игр не развивается только одна функция. Поэтому дома я предлагаю вам поиграть в такие игры.</w:t>
      </w:r>
    </w:p>
    <w:p w:rsidR="00962B80" w:rsidRPr="00962B80" w:rsidRDefault="00962B80" w:rsidP="00962B80">
      <w:pPr>
        <w:ind w:left="-426"/>
        <w:jc w:val="center"/>
        <w:rPr>
          <w:rFonts w:ascii="Times New Roman" w:hAnsi="Times New Roman" w:cs="Times New Roman"/>
          <w:b/>
          <w:color w:val="4F6228" w:themeColor="accent3" w:themeShade="80"/>
          <w:sz w:val="32"/>
          <w:szCs w:val="32"/>
          <w:u w:val="single"/>
        </w:rPr>
      </w:pPr>
      <w:r w:rsidRPr="00DD60C6">
        <w:rPr>
          <w:rFonts w:ascii="Times New Roman" w:hAnsi="Times New Roman" w:cs="Times New Roman"/>
          <w:b/>
          <w:color w:val="403152" w:themeColor="accent4" w:themeShade="80"/>
          <w:sz w:val="32"/>
          <w:szCs w:val="32"/>
          <w:highlight w:val="magenta"/>
          <w:u w:val="single"/>
        </w:rPr>
        <w:drawing>
          <wp:anchor distT="0" distB="0" distL="114300" distR="114300" simplePos="0" relativeHeight="251663360" behindDoc="0" locked="0" layoutInCell="1" allowOverlap="1">
            <wp:simplePos x="0" y="0"/>
            <wp:positionH relativeFrom="column">
              <wp:posOffset>2846823</wp:posOffset>
            </wp:positionH>
            <wp:positionV relativeFrom="paragraph">
              <wp:posOffset>4955156</wp:posOffset>
            </wp:positionV>
            <wp:extent cx="3533657" cy="3189767"/>
            <wp:effectExtent l="0" t="0" r="6985" b="0"/>
            <wp:wrapSquare wrapText="bothSides"/>
            <wp:docPr id="2" name="Рисунок 68" descr="https://rbsmi.ru/upload/iblock/572/57284c3bddcae3e1642faa0de7b26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rbsmi.ru/upload/iblock/572/57284c3bddcae3e1642faa0de7b26976.png"/>
                    <pic:cNvPicPr>
                      <a:picLocks noChangeAspect="1" noChangeArrowheads="1"/>
                    </pic:cNvPicPr>
                  </pic:nvPicPr>
                  <pic:blipFill>
                    <a:blip r:embed="rId10" cstate="print"/>
                    <a:srcRect/>
                    <a:stretch>
                      <a:fillRect/>
                    </a:stretch>
                  </pic:blipFill>
                  <pic:spPr bwMode="auto">
                    <a:xfrm>
                      <a:off x="0" y="0"/>
                      <a:ext cx="3536315" cy="3189605"/>
                    </a:xfrm>
                    <a:prstGeom prst="rect">
                      <a:avLst/>
                    </a:prstGeom>
                    <a:noFill/>
                    <a:ln w="9525">
                      <a:noFill/>
                      <a:miter lim="800000"/>
                      <a:headEnd/>
                      <a:tailEnd/>
                    </a:ln>
                  </pic:spPr>
                </pic:pic>
              </a:graphicData>
            </a:graphic>
          </wp:anchor>
        </w:drawing>
      </w:r>
      <w:r w:rsidRPr="00DD60C6">
        <w:rPr>
          <w:rFonts w:ascii="Times New Roman" w:hAnsi="Times New Roman" w:cs="Times New Roman"/>
          <w:b/>
          <w:color w:val="403152" w:themeColor="accent4" w:themeShade="80"/>
          <w:sz w:val="32"/>
          <w:szCs w:val="32"/>
          <w:highlight w:val="magenta"/>
          <w:u w:val="single"/>
        </w:rPr>
        <w:t>1.«Запомни картинку»</w:t>
      </w:r>
      <w:r w:rsidRPr="00962B80">
        <w:rPr>
          <w:rFonts w:ascii="Times New Roman" w:hAnsi="Times New Roman" w:cs="Times New Roman"/>
          <w:b/>
          <w:color w:val="4F6228" w:themeColor="accent3" w:themeShade="80"/>
          <w:sz w:val="32"/>
          <w:szCs w:val="32"/>
          <w:u w:val="single"/>
        </w:rPr>
        <w:t xml:space="preserve"> </w:t>
      </w:r>
      <w:r>
        <w:rPr>
          <w:rFonts w:ascii="Times New Roman" w:hAnsi="Times New Roman" w:cs="Times New Roman"/>
          <w:b/>
          <w:color w:val="4F6228" w:themeColor="accent3" w:themeShade="80"/>
          <w:sz w:val="32"/>
          <w:szCs w:val="32"/>
          <w:u w:val="single"/>
        </w:rPr>
        <w:br/>
      </w:r>
      <w:r w:rsidRPr="00962B80">
        <w:rPr>
          <w:rFonts w:ascii="Times New Roman" w:hAnsi="Times New Roman" w:cs="Times New Roman"/>
          <w:b/>
          <w:color w:val="4F6228" w:themeColor="accent3" w:themeShade="80"/>
          <w:sz w:val="32"/>
          <w:szCs w:val="32"/>
          <w:u w:val="single"/>
        </w:rPr>
        <w:t xml:space="preserve">Ребенку предлагается любая картинка из книжки, которая имеется дома, он должен запомнить её, время запоминания 30 – 40 секунд, а затем вы убираете картинку, а ребенок должен вспомнить, что на ней нарисовано. Для лучшего припоминания можно задавать наводящие вопросы. Кто нарисован на картинке? Какого цвета его …? Что находилось справа </w:t>
      </w:r>
      <w:proofErr w:type="gramStart"/>
      <w:r w:rsidRPr="00962B80">
        <w:rPr>
          <w:rFonts w:ascii="Times New Roman" w:hAnsi="Times New Roman" w:cs="Times New Roman"/>
          <w:b/>
          <w:color w:val="4F6228" w:themeColor="accent3" w:themeShade="80"/>
          <w:sz w:val="32"/>
          <w:szCs w:val="32"/>
          <w:u w:val="single"/>
        </w:rPr>
        <w:t>от</w:t>
      </w:r>
      <w:proofErr w:type="gramEnd"/>
      <w:r w:rsidRPr="00962B80">
        <w:rPr>
          <w:rFonts w:ascii="Times New Roman" w:hAnsi="Times New Roman" w:cs="Times New Roman"/>
          <w:b/>
          <w:color w:val="4F6228" w:themeColor="accent3" w:themeShade="80"/>
          <w:sz w:val="32"/>
          <w:szCs w:val="32"/>
          <w:u w:val="single"/>
        </w:rPr>
        <w:t xml:space="preserve"> …? То есть любые вопросы помогающие вспомнить сюжет картины. Через какое-то время ребенку можно напомнить, а помнишь, мы с тобой смотрели картинку, что там было нарисовано, ты не поможешь мне вспомнить. Так ребенок втягивается в игру.</w:t>
      </w:r>
      <w:r>
        <w:rPr>
          <w:rFonts w:ascii="Times New Roman" w:hAnsi="Times New Roman" w:cs="Times New Roman"/>
          <w:b/>
          <w:color w:val="4F6228" w:themeColor="accent3" w:themeShade="80"/>
          <w:sz w:val="32"/>
          <w:szCs w:val="32"/>
          <w:u w:val="single"/>
        </w:rPr>
        <w:br/>
      </w:r>
      <w:r w:rsidRPr="00DD60C6">
        <w:rPr>
          <w:rFonts w:ascii="Times New Roman" w:hAnsi="Times New Roman" w:cs="Times New Roman"/>
          <w:b/>
          <w:color w:val="403152" w:themeColor="accent4" w:themeShade="80"/>
          <w:sz w:val="32"/>
          <w:szCs w:val="32"/>
          <w:highlight w:val="magenta"/>
          <w:u w:val="single"/>
        </w:rPr>
        <w:t>2.«Рисуем вместе»</w:t>
      </w:r>
      <w:r w:rsidRPr="00962B80">
        <w:rPr>
          <w:rFonts w:ascii="Times New Roman" w:hAnsi="Times New Roman" w:cs="Times New Roman"/>
          <w:b/>
          <w:color w:val="FFFF00"/>
          <w:sz w:val="32"/>
          <w:szCs w:val="32"/>
          <w:u w:val="single"/>
        </w:rPr>
        <w:t xml:space="preserve"> </w:t>
      </w:r>
      <w:r w:rsidRPr="00962B80">
        <w:rPr>
          <w:rFonts w:ascii="Times New Roman" w:hAnsi="Times New Roman" w:cs="Times New Roman"/>
          <w:b/>
          <w:color w:val="FFFF00"/>
          <w:sz w:val="32"/>
          <w:szCs w:val="32"/>
          <w:u w:val="single"/>
        </w:rPr>
        <w:br/>
      </w:r>
      <w:r w:rsidRPr="00962B80">
        <w:rPr>
          <w:rFonts w:ascii="Times New Roman" w:hAnsi="Times New Roman" w:cs="Times New Roman"/>
          <w:b/>
          <w:color w:val="4F6228" w:themeColor="accent3" w:themeShade="80"/>
          <w:sz w:val="32"/>
          <w:szCs w:val="32"/>
          <w:u w:val="single"/>
        </w:rPr>
        <w:t xml:space="preserve">Очень интересна игра для всей семьи. Необходимо взять лист бумаги и рисовать на нем по очереди, но так чтобы остальные не видели, что каждый из вас рисует. Затем рисунок показывается и надо назвать, что изменилось. Педагог проводит игру вместе с родителями. Сначала было легко запомнить, </w:t>
      </w:r>
      <w:r>
        <w:rPr>
          <w:rFonts w:ascii="Times New Roman" w:hAnsi="Times New Roman" w:cs="Times New Roman"/>
          <w:b/>
          <w:color w:val="4F6228" w:themeColor="accent3" w:themeShade="80"/>
          <w:sz w:val="32"/>
          <w:szCs w:val="32"/>
          <w:u w:val="single"/>
        </w:rPr>
        <w:t xml:space="preserve">что </w:t>
      </w:r>
      <w:r w:rsidRPr="00962B80">
        <w:rPr>
          <w:rFonts w:ascii="Times New Roman" w:hAnsi="Times New Roman" w:cs="Times New Roman"/>
          <w:b/>
          <w:color w:val="4F6228" w:themeColor="accent3" w:themeShade="80"/>
          <w:sz w:val="32"/>
          <w:szCs w:val="32"/>
          <w:u w:val="single"/>
        </w:rPr>
        <w:t>изменилось в картинке, но чем больше деталей в ней становилось, тем труднее определить разницу.</w:t>
      </w:r>
    </w:p>
    <w:p w:rsidR="00962B80" w:rsidRPr="00962B80" w:rsidRDefault="00962B80" w:rsidP="00962B80">
      <w:pPr>
        <w:ind w:left="-426"/>
        <w:jc w:val="center"/>
        <w:rPr>
          <w:rFonts w:ascii="Times New Roman" w:hAnsi="Times New Roman" w:cs="Times New Roman"/>
          <w:b/>
          <w:color w:val="4F6228" w:themeColor="accent3" w:themeShade="80"/>
          <w:sz w:val="32"/>
          <w:szCs w:val="32"/>
          <w:u w:val="single"/>
        </w:rPr>
      </w:pPr>
    </w:p>
    <w:p w:rsidR="00962B80" w:rsidRDefault="00962B80" w:rsidP="00962B80">
      <w:pPr>
        <w:ind w:left="-426"/>
        <w:jc w:val="center"/>
        <w:rPr>
          <w:rFonts w:ascii="Times New Roman" w:hAnsi="Times New Roman" w:cs="Times New Roman"/>
          <w:b/>
          <w:color w:val="FFFF00"/>
          <w:sz w:val="28"/>
          <w:szCs w:val="28"/>
          <w:highlight w:val="darkMagenta"/>
          <w:u w:val="single"/>
        </w:rPr>
      </w:pPr>
      <w:r>
        <w:rPr>
          <w:rFonts w:ascii="Times New Roman" w:hAnsi="Times New Roman" w:cs="Times New Roman"/>
          <w:b/>
          <w:noProof/>
          <w:color w:val="4F6228" w:themeColor="accent3" w:themeShade="80"/>
          <w:sz w:val="32"/>
          <w:szCs w:val="32"/>
          <w:u w:val="single"/>
          <w:lang w:eastAsia="ru-RU"/>
        </w:rPr>
        <w:lastRenderedPageBreak/>
        <w:drawing>
          <wp:anchor distT="0" distB="0" distL="114300" distR="114300" simplePos="0" relativeHeight="251666432" behindDoc="0" locked="0" layoutInCell="1" allowOverlap="1">
            <wp:simplePos x="0" y="0"/>
            <wp:positionH relativeFrom="column">
              <wp:posOffset>-740410</wp:posOffset>
            </wp:positionH>
            <wp:positionV relativeFrom="paragraph">
              <wp:posOffset>4181475</wp:posOffset>
            </wp:positionV>
            <wp:extent cx="1913255" cy="1955800"/>
            <wp:effectExtent l="0" t="0" r="0" b="0"/>
            <wp:wrapSquare wrapText="bothSides"/>
            <wp:docPr id="3" name="Рисунок 1" descr="http://52.xn--80aadkum9bf.xn--p1ai/wp-content/uploads/2017/03/deti-poy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52.xn--80aadkum9bf.xn--p1ai/wp-content/uploads/2017/03/deti-poyut.png"/>
                    <pic:cNvPicPr>
                      <a:picLocks noChangeAspect="1" noChangeArrowheads="1"/>
                    </pic:cNvPicPr>
                  </pic:nvPicPr>
                  <pic:blipFill>
                    <a:blip r:embed="rId11" cstate="print"/>
                    <a:srcRect/>
                    <a:stretch>
                      <a:fillRect/>
                    </a:stretch>
                  </pic:blipFill>
                  <pic:spPr bwMode="auto">
                    <a:xfrm>
                      <a:off x="0" y="0"/>
                      <a:ext cx="1913255" cy="1955800"/>
                    </a:xfrm>
                    <a:prstGeom prst="rect">
                      <a:avLst/>
                    </a:prstGeom>
                    <a:noFill/>
                    <a:ln w="9525">
                      <a:noFill/>
                      <a:miter lim="800000"/>
                      <a:headEnd/>
                      <a:tailEnd/>
                    </a:ln>
                  </pic:spPr>
                </pic:pic>
              </a:graphicData>
            </a:graphic>
          </wp:anchor>
        </w:drawing>
      </w:r>
      <w:r>
        <w:rPr>
          <w:rFonts w:ascii="Times New Roman" w:hAnsi="Times New Roman" w:cs="Times New Roman"/>
          <w:b/>
          <w:noProof/>
          <w:color w:val="4F6228" w:themeColor="accent3" w:themeShade="80"/>
          <w:sz w:val="32"/>
          <w:szCs w:val="32"/>
          <w:u w:val="single"/>
          <w:lang w:eastAsia="ru-RU"/>
        </w:rPr>
        <w:drawing>
          <wp:anchor distT="0" distB="0" distL="114300" distR="114300" simplePos="0" relativeHeight="251664384" behindDoc="0" locked="0" layoutInCell="1" allowOverlap="1">
            <wp:simplePos x="0" y="0"/>
            <wp:positionH relativeFrom="column">
              <wp:posOffset>3276600</wp:posOffset>
            </wp:positionH>
            <wp:positionV relativeFrom="paragraph">
              <wp:posOffset>-241935</wp:posOffset>
            </wp:positionV>
            <wp:extent cx="2861945" cy="3455035"/>
            <wp:effectExtent l="19050" t="0" r="0" b="0"/>
            <wp:wrapSquare wrapText="bothSides"/>
            <wp:docPr id="76" name="Рисунок 76" descr="https://i.pinimg.com/originals/a7/b2/6a/a7b26aaac48a4421009209d742da1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i.pinimg.com/originals/a7/b2/6a/a7b26aaac48a4421009209d742da1507.png"/>
                    <pic:cNvPicPr>
                      <a:picLocks noChangeAspect="1" noChangeArrowheads="1"/>
                    </pic:cNvPicPr>
                  </pic:nvPicPr>
                  <pic:blipFill>
                    <a:blip r:embed="rId12" cstate="print"/>
                    <a:srcRect/>
                    <a:stretch>
                      <a:fillRect/>
                    </a:stretch>
                  </pic:blipFill>
                  <pic:spPr bwMode="auto">
                    <a:xfrm>
                      <a:off x="0" y="0"/>
                      <a:ext cx="2861945" cy="3455035"/>
                    </a:xfrm>
                    <a:prstGeom prst="rect">
                      <a:avLst/>
                    </a:prstGeom>
                    <a:noFill/>
                    <a:ln w="9525">
                      <a:noFill/>
                      <a:miter lim="800000"/>
                      <a:headEnd/>
                      <a:tailEnd/>
                    </a:ln>
                  </pic:spPr>
                </pic:pic>
              </a:graphicData>
            </a:graphic>
          </wp:anchor>
        </w:drawing>
      </w:r>
      <w:r w:rsidRPr="00962B80">
        <w:rPr>
          <w:rFonts w:ascii="Times New Roman" w:hAnsi="Times New Roman" w:cs="Times New Roman"/>
          <w:b/>
          <w:color w:val="4F6228" w:themeColor="accent3" w:themeShade="80"/>
          <w:sz w:val="32"/>
          <w:szCs w:val="32"/>
          <w:u w:val="single"/>
        </w:rPr>
        <w:t xml:space="preserve">3.Всей семьей можно поиграть в игру </w:t>
      </w:r>
      <w:r w:rsidRPr="00DD60C6">
        <w:rPr>
          <w:rFonts w:ascii="Times New Roman" w:hAnsi="Times New Roman" w:cs="Times New Roman"/>
          <w:b/>
          <w:color w:val="403152" w:themeColor="accent4" w:themeShade="80"/>
          <w:sz w:val="32"/>
          <w:szCs w:val="32"/>
          <w:highlight w:val="magenta"/>
          <w:u w:val="single"/>
        </w:rPr>
        <w:t>«Продолжи предложение».</w:t>
      </w:r>
      <w:r w:rsidRPr="00962B80">
        <w:rPr>
          <w:rFonts w:ascii="Times New Roman" w:hAnsi="Times New Roman" w:cs="Times New Roman"/>
          <w:b/>
          <w:color w:val="FFFF00"/>
          <w:sz w:val="32"/>
          <w:szCs w:val="32"/>
          <w:u w:val="single"/>
        </w:rPr>
        <w:t xml:space="preserve"> </w:t>
      </w:r>
      <w:r w:rsidRPr="00962B80">
        <w:rPr>
          <w:rFonts w:ascii="Times New Roman" w:hAnsi="Times New Roman" w:cs="Times New Roman"/>
          <w:b/>
          <w:color w:val="FFFF00"/>
          <w:sz w:val="32"/>
          <w:szCs w:val="32"/>
          <w:u w:val="single"/>
        </w:rPr>
        <w:br/>
      </w:r>
      <w:r w:rsidRPr="00962B80">
        <w:rPr>
          <w:rFonts w:ascii="Times New Roman" w:hAnsi="Times New Roman" w:cs="Times New Roman"/>
          <w:b/>
          <w:color w:val="4F6228" w:themeColor="accent3" w:themeShade="80"/>
          <w:sz w:val="32"/>
          <w:szCs w:val="32"/>
          <w:u w:val="single"/>
        </w:rPr>
        <w:t>Первый играющий говорит предложение такое, чтобы его можно было дополнять словами перечислениями. НАПРИМЕР: Я увидела лису. Следующий должен повторить это предложение и добавить к нему еще одно слово. Я увидела лису, медведя. Третий, повторяя предложение, добавляет еще одно слово. Я увидела лису, медведя, волка. И так далее. Игра проводится по кругу и продолжается до тех пор, пока игроки не начнут ошибаться. Кто не смог повторить, тот выходит из игры, пока не останется один победитель.</w:t>
      </w:r>
      <w:r>
        <w:rPr>
          <w:rFonts w:ascii="Times New Roman" w:hAnsi="Times New Roman" w:cs="Times New Roman"/>
          <w:b/>
          <w:color w:val="4F6228" w:themeColor="accent3" w:themeShade="80"/>
          <w:sz w:val="32"/>
          <w:szCs w:val="32"/>
          <w:u w:val="single"/>
        </w:rPr>
        <w:br/>
      </w:r>
      <w:r>
        <w:rPr>
          <w:rFonts w:ascii="Times New Roman" w:hAnsi="Times New Roman" w:cs="Times New Roman"/>
          <w:b/>
          <w:color w:val="FFFF00"/>
          <w:sz w:val="28"/>
          <w:szCs w:val="28"/>
          <w:highlight w:val="darkMagenta"/>
          <w:u w:val="single"/>
        </w:rPr>
        <w:br/>
      </w:r>
    </w:p>
    <w:p w:rsidR="00962B80" w:rsidRPr="00962B80" w:rsidRDefault="00962B80" w:rsidP="00962B80">
      <w:pPr>
        <w:ind w:left="-426"/>
        <w:jc w:val="center"/>
        <w:rPr>
          <w:rFonts w:ascii="Times New Roman" w:hAnsi="Times New Roman" w:cs="Times New Roman"/>
          <w:b/>
          <w:color w:val="4F6228" w:themeColor="accent3" w:themeShade="80"/>
          <w:sz w:val="32"/>
          <w:szCs w:val="32"/>
          <w:u w:val="single"/>
        </w:rPr>
      </w:pPr>
      <w:r w:rsidRPr="00DD60C6">
        <w:rPr>
          <w:rFonts w:ascii="Times New Roman" w:hAnsi="Times New Roman" w:cs="Times New Roman"/>
          <w:b/>
          <w:color w:val="403152" w:themeColor="accent4" w:themeShade="80"/>
          <w:sz w:val="28"/>
          <w:szCs w:val="28"/>
          <w:highlight w:val="magenta"/>
          <w:u w:val="single"/>
        </w:rPr>
        <w:t>4.«Мышка шалунишка».</w:t>
      </w:r>
      <w:r w:rsidRPr="00DD60C6">
        <w:rPr>
          <w:rFonts w:ascii="Times New Roman" w:hAnsi="Times New Roman" w:cs="Times New Roman"/>
          <w:b/>
          <w:color w:val="403152" w:themeColor="accent4" w:themeShade="80"/>
          <w:sz w:val="28"/>
          <w:szCs w:val="28"/>
          <w:u w:val="single"/>
        </w:rPr>
        <w:t xml:space="preserve"> </w:t>
      </w:r>
      <w:r w:rsidRPr="00DD60C6">
        <w:rPr>
          <w:rFonts w:ascii="Times New Roman" w:hAnsi="Times New Roman" w:cs="Times New Roman"/>
          <w:b/>
          <w:color w:val="403152" w:themeColor="accent4" w:themeShade="80"/>
          <w:sz w:val="28"/>
          <w:szCs w:val="28"/>
          <w:u w:val="single"/>
        </w:rPr>
        <w:br/>
      </w:r>
      <w:r w:rsidRPr="00962B80">
        <w:rPr>
          <w:rFonts w:ascii="Times New Roman" w:hAnsi="Times New Roman" w:cs="Times New Roman"/>
          <w:b/>
          <w:color w:val="4F6228" w:themeColor="accent3" w:themeShade="80"/>
          <w:sz w:val="28"/>
          <w:szCs w:val="28"/>
          <w:u w:val="single"/>
        </w:rPr>
        <w:t xml:space="preserve">В игре принимают участие 3 человека и больше. Двое садятся на стулья друг напротив друга. Одному завязывают глаза, а другому в руки дают бубен. Когда второй играющий начинает играть, третий человек принимается водить мышкой по телу первого ребенка. Мышка бегает, кувыркается, карабкается в соответствии с темпом звучания музыки. Первый участник игры сидит спокойно, он не должен пытаться поймать мышку руками, его задача — сконцентрироваться на </w:t>
      </w:r>
      <w:proofErr w:type="gramStart"/>
      <w:r w:rsidRPr="00962B80">
        <w:rPr>
          <w:rFonts w:ascii="Times New Roman" w:hAnsi="Times New Roman" w:cs="Times New Roman"/>
          <w:b/>
          <w:color w:val="4F6228" w:themeColor="accent3" w:themeShade="80"/>
          <w:sz w:val="28"/>
          <w:szCs w:val="28"/>
          <w:u w:val="single"/>
        </w:rPr>
        <w:t>своих</w:t>
      </w:r>
      <w:proofErr w:type="gramEnd"/>
      <w:r w:rsidRPr="00962B80">
        <w:rPr>
          <w:rFonts w:ascii="Times New Roman" w:hAnsi="Times New Roman" w:cs="Times New Roman"/>
          <w:b/>
          <w:color w:val="4F6228" w:themeColor="accent3" w:themeShade="80"/>
          <w:sz w:val="28"/>
          <w:szCs w:val="28"/>
          <w:u w:val="single"/>
        </w:rPr>
        <w:t xml:space="preserve"> ощущения и память. Можно использовать несколько инструментов, под звуки которых мышка двигается по-разному: под гармошку она ползет, а под бой барабана — прыгает; или под звуки бубна она ходит по рукам, а под дудочку — взбирается на шею и т. д</w:t>
      </w:r>
      <w:proofErr w:type="gramStart"/>
      <w:r w:rsidRPr="00962B80">
        <w:rPr>
          <w:rFonts w:ascii="Times New Roman" w:hAnsi="Times New Roman" w:cs="Times New Roman"/>
          <w:b/>
          <w:color w:val="4F6228" w:themeColor="accent3" w:themeShade="80"/>
          <w:sz w:val="28"/>
          <w:szCs w:val="28"/>
          <w:u w:val="single"/>
        </w:rPr>
        <w:t>.П</w:t>
      </w:r>
      <w:proofErr w:type="gramEnd"/>
      <w:r w:rsidRPr="00962B80">
        <w:rPr>
          <w:rFonts w:ascii="Times New Roman" w:hAnsi="Times New Roman" w:cs="Times New Roman"/>
          <w:b/>
          <w:color w:val="4F6228" w:themeColor="accent3" w:themeShade="80"/>
          <w:sz w:val="28"/>
          <w:szCs w:val="28"/>
          <w:u w:val="single"/>
        </w:rPr>
        <w:t>осле игры ребенку предлагается вспомнить, что делала мышка под определенные звуки, куда она забиралась, нужно также поговорить о его ощущениях, что ему понравилось, когда было приятно, а когда нет. Это поможет лучшему осознанию ребенком его чувств и переживаний.</w:t>
      </w:r>
    </w:p>
    <w:p w:rsidR="00962B80" w:rsidRPr="00962B80" w:rsidRDefault="00962B80" w:rsidP="00962B80">
      <w:pPr>
        <w:ind w:left="-426"/>
        <w:jc w:val="center"/>
        <w:rPr>
          <w:rFonts w:ascii="Times New Roman" w:hAnsi="Times New Roman" w:cs="Times New Roman"/>
          <w:b/>
          <w:color w:val="4F6228" w:themeColor="accent3" w:themeShade="80"/>
          <w:sz w:val="32"/>
          <w:szCs w:val="32"/>
          <w:u w:val="single"/>
        </w:rPr>
      </w:pPr>
      <w:r w:rsidRPr="00DD60C6">
        <w:rPr>
          <w:rFonts w:ascii="Times New Roman" w:hAnsi="Times New Roman" w:cs="Times New Roman"/>
          <w:b/>
          <w:noProof/>
          <w:color w:val="403152" w:themeColor="accent4" w:themeShade="80"/>
          <w:sz w:val="32"/>
          <w:szCs w:val="32"/>
          <w:highlight w:val="magenta"/>
          <w:u w:val="single"/>
          <w:lang w:eastAsia="ru-RU"/>
        </w:rPr>
        <w:lastRenderedPageBreak/>
        <w:drawing>
          <wp:anchor distT="0" distB="0" distL="114300" distR="114300" simplePos="0" relativeHeight="251668480" behindDoc="0" locked="0" layoutInCell="1" allowOverlap="1">
            <wp:simplePos x="0" y="0"/>
            <wp:positionH relativeFrom="column">
              <wp:posOffset>-1122045</wp:posOffset>
            </wp:positionH>
            <wp:positionV relativeFrom="paragraph">
              <wp:posOffset>-475615</wp:posOffset>
            </wp:positionV>
            <wp:extent cx="3221355" cy="3221355"/>
            <wp:effectExtent l="0" t="0" r="0" b="0"/>
            <wp:wrapSquare wrapText="bothSides"/>
            <wp:docPr id="5" name="Рисунок 4" descr="https://ds01.infourok.ru/uploads/ex/0ae4/0000a723-1cec8162/hello_html_3ac18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1.infourok.ru/uploads/ex/0ae4/0000a723-1cec8162/hello_html_3ac18480.png"/>
                    <pic:cNvPicPr>
                      <a:picLocks noChangeAspect="1" noChangeArrowheads="1"/>
                    </pic:cNvPicPr>
                  </pic:nvPicPr>
                  <pic:blipFill>
                    <a:blip r:embed="rId13" cstate="print"/>
                    <a:srcRect/>
                    <a:stretch>
                      <a:fillRect/>
                    </a:stretch>
                  </pic:blipFill>
                  <pic:spPr bwMode="auto">
                    <a:xfrm>
                      <a:off x="0" y="0"/>
                      <a:ext cx="3221355" cy="3221355"/>
                    </a:xfrm>
                    <a:prstGeom prst="rect">
                      <a:avLst/>
                    </a:prstGeom>
                    <a:noFill/>
                    <a:ln w="9525">
                      <a:noFill/>
                      <a:miter lim="800000"/>
                      <a:headEnd/>
                      <a:tailEnd/>
                    </a:ln>
                  </pic:spPr>
                </pic:pic>
              </a:graphicData>
            </a:graphic>
          </wp:anchor>
        </w:drawing>
      </w:r>
      <w:r w:rsidRPr="00DD60C6">
        <w:rPr>
          <w:rFonts w:ascii="Times New Roman" w:hAnsi="Times New Roman" w:cs="Times New Roman"/>
          <w:b/>
          <w:color w:val="403152" w:themeColor="accent4" w:themeShade="80"/>
          <w:sz w:val="32"/>
          <w:szCs w:val="32"/>
          <w:highlight w:val="magenta"/>
          <w:u w:val="single"/>
        </w:rPr>
        <w:t>5.«Волшебные фигурки».</w:t>
      </w:r>
      <w:r w:rsidRPr="00DD60C6">
        <w:rPr>
          <w:rFonts w:ascii="Times New Roman" w:hAnsi="Times New Roman" w:cs="Times New Roman"/>
          <w:b/>
          <w:color w:val="403152" w:themeColor="accent4" w:themeShade="80"/>
          <w:sz w:val="32"/>
          <w:szCs w:val="32"/>
          <w:u w:val="single"/>
        </w:rPr>
        <w:t xml:space="preserve"> </w:t>
      </w:r>
      <w:r w:rsidRPr="00DD60C6">
        <w:rPr>
          <w:rFonts w:ascii="Times New Roman" w:hAnsi="Times New Roman" w:cs="Times New Roman"/>
          <w:b/>
          <w:color w:val="403152" w:themeColor="accent4" w:themeShade="80"/>
          <w:sz w:val="32"/>
          <w:szCs w:val="32"/>
          <w:u w:val="single"/>
        </w:rPr>
        <w:br/>
      </w:r>
      <w:r w:rsidRPr="00962B80">
        <w:rPr>
          <w:rFonts w:ascii="Times New Roman" w:hAnsi="Times New Roman" w:cs="Times New Roman"/>
          <w:b/>
          <w:color w:val="4F6228" w:themeColor="accent3" w:themeShade="80"/>
          <w:sz w:val="32"/>
          <w:szCs w:val="32"/>
          <w:u w:val="single"/>
        </w:rPr>
        <w:t>Дети и взрослые встают друг за другом, по кругу. Первый играющий рисует второму на спине пальцем любую геометрическую фигуру, второй рисует эту же фигуру следующему игроку и так далее, пока последний не нарисует фигуру первому игроку. Потом игроки по очереди говорят, кому что нарисовали. Если произошла ошибка, выясняют, кто был не внимательным. Рисуют ему на спине туже самую фигуру, чтобы он мог почувствовать её. Рисовать можно и просто друг другу что-то на спине, а тот которому нарисовали должен отгадать, что было нарисовано.</w:t>
      </w:r>
    </w:p>
    <w:p w:rsidR="00962B80" w:rsidRPr="00962B80" w:rsidRDefault="00962B80" w:rsidP="00962B80">
      <w:pPr>
        <w:ind w:left="-426"/>
        <w:jc w:val="center"/>
        <w:rPr>
          <w:rFonts w:ascii="Times New Roman" w:hAnsi="Times New Roman" w:cs="Times New Roman"/>
          <w:b/>
          <w:color w:val="4F6228" w:themeColor="accent3" w:themeShade="80"/>
          <w:sz w:val="32"/>
          <w:szCs w:val="32"/>
          <w:u w:val="single"/>
        </w:rPr>
      </w:pPr>
    </w:p>
    <w:p w:rsidR="00962B80" w:rsidRPr="00962B80" w:rsidRDefault="00962B80" w:rsidP="00962B80">
      <w:pPr>
        <w:ind w:left="-426"/>
        <w:jc w:val="center"/>
        <w:rPr>
          <w:rFonts w:ascii="Times New Roman" w:hAnsi="Times New Roman" w:cs="Times New Roman"/>
          <w:b/>
          <w:color w:val="4F6228" w:themeColor="accent3" w:themeShade="80"/>
          <w:sz w:val="32"/>
          <w:szCs w:val="32"/>
          <w:u w:val="single"/>
        </w:rPr>
      </w:pPr>
    </w:p>
    <w:p w:rsidR="00962B80" w:rsidRPr="00DD60C6" w:rsidRDefault="00962B80" w:rsidP="00962B80">
      <w:pPr>
        <w:ind w:left="-426"/>
        <w:jc w:val="center"/>
        <w:rPr>
          <w:rFonts w:ascii="Times New Roman" w:hAnsi="Times New Roman" w:cs="Times New Roman"/>
          <w:b/>
          <w:color w:val="403152" w:themeColor="accent4" w:themeShade="80"/>
          <w:sz w:val="32"/>
          <w:szCs w:val="32"/>
          <w:u w:val="single"/>
        </w:rPr>
      </w:pPr>
      <w:r w:rsidRPr="00DD60C6">
        <w:rPr>
          <w:rFonts w:ascii="Times New Roman" w:hAnsi="Times New Roman" w:cs="Times New Roman"/>
          <w:b/>
          <w:color w:val="403152" w:themeColor="accent4" w:themeShade="80"/>
          <w:sz w:val="32"/>
          <w:szCs w:val="32"/>
          <w:highlight w:val="magenta"/>
          <w:u w:val="single"/>
        </w:rPr>
        <w:t>И это только малая часть игр, в которые можно играть дома.</w:t>
      </w:r>
    </w:p>
    <w:p w:rsidR="00962B80" w:rsidRPr="00962B80" w:rsidRDefault="00DC44F2" w:rsidP="00962B80">
      <w:pPr>
        <w:ind w:left="-426"/>
        <w:jc w:val="center"/>
        <w:rPr>
          <w:rFonts w:ascii="Times New Roman" w:hAnsi="Times New Roman" w:cs="Times New Roman"/>
          <w:b/>
          <w:color w:val="4F6228" w:themeColor="accent3" w:themeShade="80"/>
          <w:sz w:val="32"/>
          <w:szCs w:val="32"/>
          <w:u w:val="single"/>
        </w:rPr>
      </w:pPr>
      <w:r>
        <w:rPr>
          <w:rFonts w:ascii="Times New Roman" w:hAnsi="Times New Roman" w:cs="Times New Roman"/>
          <w:b/>
          <w:noProof/>
          <w:color w:val="4F6228" w:themeColor="accent3" w:themeShade="80"/>
          <w:sz w:val="32"/>
          <w:szCs w:val="32"/>
          <w:u w:val="single"/>
          <w:lang w:eastAsia="ru-RU"/>
        </w:rPr>
        <w:drawing>
          <wp:anchor distT="0" distB="0" distL="114300" distR="114300" simplePos="0" relativeHeight="251669504" behindDoc="0" locked="0" layoutInCell="1" allowOverlap="1">
            <wp:simplePos x="0" y="0"/>
            <wp:positionH relativeFrom="column">
              <wp:posOffset>684530</wp:posOffset>
            </wp:positionH>
            <wp:positionV relativeFrom="paragraph">
              <wp:posOffset>290195</wp:posOffset>
            </wp:positionV>
            <wp:extent cx="3880485" cy="3806190"/>
            <wp:effectExtent l="0" t="0" r="5715" b="0"/>
            <wp:wrapSquare wrapText="bothSides"/>
            <wp:docPr id="82" name="Рисунок 82" descr="https://avatars.mds.yandex.net/get-pdb/467185/90fe42ab-a009-4f57-9e01-7eeb61fdd48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avatars.mds.yandex.net/get-pdb/467185/90fe42ab-a009-4f57-9e01-7eeb61fdd481/s1200"/>
                    <pic:cNvPicPr>
                      <a:picLocks noChangeAspect="1" noChangeArrowheads="1"/>
                    </pic:cNvPicPr>
                  </pic:nvPicPr>
                  <pic:blipFill>
                    <a:blip r:embed="rId14" cstate="print"/>
                    <a:srcRect/>
                    <a:stretch>
                      <a:fillRect/>
                    </a:stretch>
                  </pic:blipFill>
                  <pic:spPr bwMode="auto">
                    <a:xfrm>
                      <a:off x="0" y="0"/>
                      <a:ext cx="3880485" cy="3806190"/>
                    </a:xfrm>
                    <a:prstGeom prst="rect">
                      <a:avLst/>
                    </a:prstGeom>
                    <a:noFill/>
                    <a:ln w="9525">
                      <a:noFill/>
                      <a:miter lim="800000"/>
                      <a:headEnd/>
                      <a:tailEnd/>
                    </a:ln>
                  </pic:spPr>
                </pic:pic>
              </a:graphicData>
            </a:graphic>
          </wp:anchor>
        </w:drawing>
      </w:r>
    </w:p>
    <w:p w:rsidR="00DC44F2" w:rsidRDefault="00DC44F2" w:rsidP="00962B80">
      <w:pPr>
        <w:ind w:left="-426"/>
        <w:jc w:val="center"/>
        <w:rPr>
          <w:rFonts w:ascii="Times New Roman" w:hAnsi="Times New Roman" w:cs="Times New Roman"/>
          <w:b/>
          <w:color w:val="4F6228" w:themeColor="accent3" w:themeShade="80"/>
          <w:sz w:val="32"/>
          <w:szCs w:val="32"/>
          <w:u w:val="single"/>
        </w:rPr>
      </w:pPr>
      <w:r>
        <w:rPr>
          <w:rFonts w:ascii="Times New Roman" w:hAnsi="Times New Roman" w:cs="Times New Roman"/>
          <w:b/>
          <w:color w:val="4F6228" w:themeColor="accent3" w:themeShade="80"/>
          <w:sz w:val="32"/>
          <w:szCs w:val="32"/>
          <w:u w:val="single"/>
        </w:rPr>
        <w:br/>
      </w:r>
      <w:r>
        <w:rPr>
          <w:rFonts w:ascii="Times New Roman" w:hAnsi="Times New Roman" w:cs="Times New Roman"/>
          <w:b/>
          <w:color w:val="4F6228" w:themeColor="accent3" w:themeShade="80"/>
          <w:sz w:val="32"/>
          <w:szCs w:val="32"/>
          <w:u w:val="single"/>
        </w:rPr>
        <w:br/>
      </w:r>
      <w:r>
        <w:rPr>
          <w:rFonts w:ascii="Times New Roman" w:hAnsi="Times New Roman" w:cs="Times New Roman"/>
          <w:b/>
          <w:color w:val="4F6228" w:themeColor="accent3" w:themeShade="80"/>
          <w:sz w:val="32"/>
          <w:szCs w:val="32"/>
          <w:u w:val="single"/>
        </w:rPr>
        <w:br/>
      </w:r>
      <w:r>
        <w:rPr>
          <w:rFonts w:ascii="Times New Roman" w:hAnsi="Times New Roman" w:cs="Times New Roman"/>
          <w:b/>
          <w:color w:val="4F6228" w:themeColor="accent3" w:themeShade="80"/>
          <w:sz w:val="32"/>
          <w:szCs w:val="32"/>
          <w:u w:val="single"/>
        </w:rPr>
        <w:br/>
      </w:r>
    </w:p>
    <w:p w:rsidR="00DC44F2" w:rsidRDefault="00DC44F2" w:rsidP="00962B80">
      <w:pPr>
        <w:ind w:left="-426"/>
        <w:jc w:val="center"/>
        <w:rPr>
          <w:rFonts w:ascii="Times New Roman" w:hAnsi="Times New Roman" w:cs="Times New Roman"/>
          <w:b/>
          <w:color w:val="4F6228" w:themeColor="accent3" w:themeShade="80"/>
          <w:sz w:val="32"/>
          <w:szCs w:val="32"/>
          <w:u w:val="single"/>
        </w:rPr>
      </w:pPr>
      <w:r>
        <w:rPr>
          <w:rFonts w:ascii="Times New Roman" w:hAnsi="Times New Roman" w:cs="Times New Roman"/>
          <w:b/>
          <w:color w:val="4F6228" w:themeColor="accent3" w:themeShade="80"/>
          <w:sz w:val="32"/>
          <w:szCs w:val="32"/>
          <w:u w:val="single"/>
        </w:rPr>
        <w:br/>
      </w:r>
      <w:r>
        <w:rPr>
          <w:rFonts w:ascii="Times New Roman" w:hAnsi="Times New Roman" w:cs="Times New Roman"/>
          <w:b/>
          <w:color w:val="4F6228" w:themeColor="accent3" w:themeShade="80"/>
          <w:sz w:val="32"/>
          <w:szCs w:val="32"/>
          <w:u w:val="single"/>
        </w:rPr>
        <w:br/>
      </w:r>
      <w:r>
        <w:rPr>
          <w:rFonts w:ascii="Times New Roman" w:hAnsi="Times New Roman" w:cs="Times New Roman"/>
          <w:b/>
          <w:color w:val="4F6228" w:themeColor="accent3" w:themeShade="80"/>
          <w:sz w:val="32"/>
          <w:szCs w:val="32"/>
          <w:u w:val="single"/>
        </w:rPr>
        <w:br/>
      </w:r>
      <w:r>
        <w:rPr>
          <w:rFonts w:ascii="Times New Roman" w:hAnsi="Times New Roman" w:cs="Times New Roman"/>
          <w:b/>
          <w:color w:val="4F6228" w:themeColor="accent3" w:themeShade="80"/>
          <w:sz w:val="32"/>
          <w:szCs w:val="32"/>
          <w:u w:val="single"/>
        </w:rPr>
        <w:br/>
      </w:r>
      <w:r>
        <w:rPr>
          <w:rFonts w:ascii="Times New Roman" w:hAnsi="Times New Roman" w:cs="Times New Roman"/>
          <w:b/>
          <w:color w:val="4F6228" w:themeColor="accent3" w:themeShade="80"/>
          <w:sz w:val="32"/>
          <w:szCs w:val="32"/>
          <w:u w:val="single"/>
        </w:rPr>
        <w:br/>
      </w:r>
      <w:r>
        <w:rPr>
          <w:rFonts w:ascii="Times New Roman" w:hAnsi="Times New Roman" w:cs="Times New Roman"/>
          <w:b/>
          <w:color w:val="4F6228" w:themeColor="accent3" w:themeShade="80"/>
          <w:sz w:val="32"/>
          <w:szCs w:val="32"/>
          <w:u w:val="single"/>
        </w:rPr>
        <w:br/>
      </w:r>
      <w:r>
        <w:rPr>
          <w:rFonts w:ascii="Times New Roman" w:hAnsi="Times New Roman" w:cs="Times New Roman"/>
          <w:b/>
          <w:color w:val="4F6228" w:themeColor="accent3" w:themeShade="80"/>
          <w:sz w:val="32"/>
          <w:szCs w:val="32"/>
          <w:u w:val="single"/>
        </w:rPr>
        <w:br/>
      </w:r>
      <w:r>
        <w:rPr>
          <w:rFonts w:ascii="Times New Roman" w:hAnsi="Times New Roman" w:cs="Times New Roman"/>
          <w:b/>
          <w:color w:val="4F6228" w:themeColor="accent3" w:themeShade="80"/>
          <w:sz w:val="32"/>
          <w:szCs w:val="32"/>
          <w:u w:val="single"/>
        </w:rPr>
        <w:br/>
      </w:r>
    </w:p>
    <w:p w:rsidR="00DC44F2" w:rsidRDefault="00DC44F2" w:rsidP="00962B80">
      <w:pPr>
        <w:ind w:left="-426"/>
        <w:jc w:val="center"/>
        <w:rPr>
          <w:rFonts w:ascii="Times New Roman" w:hAnsi="Times New Roman" w:cs="Times New Roman"/>
          <w:b/>
          <w:color w:val="4F6228" w:themeColor="accent3" w:themeShade="80"/>
          <w:sz w:val="32"/>
          <w:szCs w:val="32"/>
          <w:u w:val="single"/>
        </w:rPr>
      </w:pPr>
    </w:p>
    <w:p w:rsidR="00DC44F2" w:rsidRDefault="00DC44F2" w:rsidP="00962B80">
      <w:pPr>
        <w:ind w:left="-426"/>
        <w:jc w:val="center"/>
        <w:rPr>
          <w:rFonts w:ascii="Times New Roman" w:hAnsi="Times New Roman" w:cs="Times New Roman"/>
          <w:b/>
          <w:color w:val="4F6228" w:themeColor="accent3" w:themeShade="80"/>
          <w:sz w:val="32"/>
          <w:szCs w:val="32"/>
          <w:u w:val="single"/>
        </w:rPr>
      </w:pPr>
    </w:p>
    <w:p w:rsidR="00DC44F2" w:rsidRPr="00DD60C6" w:rsidRDefault="00DC44F2" w:rsidP="00962B80">
      <w:pPr>
        <w:ind w:left="-426"/>
        <w:jc w:val="center"/>
        <w:rPr>
          <w:rFonts w:ascii="Times New Roman" w:hAnsi="Times New Roman" w:cs="Times New Roman"/>
          <w:b/>
          <w:color w:val="403152" w:themeColor="accent4" w:themeShade="80"/>
          <w:sz w:val="32"/>
          <w:szCs w:val="32"/>
          <w:u w:val="single"/>
        </w:rPr>
      </w:pPr>
    </w:p>
    <w:p w:rsidR="00962B80" w:rsidRPr="00DC44F2" w:rsidRDefault="00DC44F2" w:rsidP="00962B80">
      <w:pPr>
        <w:ind w:left="-426"/>
        <w:jc w:val="center"/>
        <w:rPr>
          <w:rFonts w:ascii="Times New Roman" w:hAnsi="Times New Roman" w:cs="Times New Roman"/>
          <w:b/>
          <w:color w:val="FFFF00"/>
          <w:sz w:val="40"/>
          <w:szCs w:val="40"/>
          <w:u w:val="single"/>
        </w:rPr>
      </w:pPr>
      <w:r w:rsidRPr="00DD60C6">
        <w:rPr>
          <w:rFonts w:ascii="Times New Roman" w:hAnsi="Times New Roman" w:cs="Times New Roman"/>
          <w:b/>
          <w:noProof/>
          <w:color w:val="403152" w:themeColor="accent4" w:themeShade="80"/>
          <w:sz w:val="40"/>
          <w:szCs w:val="40"/>
          <w:highlight w:val="magenta"/>
          <w:u w:val="single"/>
          <w:lang w:eastAsia="ru-RU"/>
        </w:rPr>
        <w:drawing>
          <wp:anchor distT="0" distB="0" distL="114300" distR="114300" simplePos="0" relativeHeight="251661312" behindDoc="0" locked="0" layoutInCell="1" allowOverlap="1">
            <wp:simplePos x="0" y="0"/>
            <wp:positionH relativeFrom="column">
              <wp:posOffset>184785</wp:posOffset>
            </wp:positionH>
            <wp:positionV relativeFrom="paragraph">
              <wp:posOffset>4974590</wp:posOffset>
            </wp:positionV>
            <wp:extent cx="4391025" cy="3967480"/>
            <wp:effectExtent l="0" t="0" r="9525" b="0"/>
            <wp:wrapSquare wrapText="bothSides"/>
            <wp:docPr id="68" name="Рисунок 68" descr="https://rbsmi.ru/upload/iblock/572/57284c3bddcae3e1642faa0de7b26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rbsmi.ru/upload/iblock/572/57284c3bddcae3e1642faa0de7b26976.png"/>
                    <pic:cNvPicPr>
                      <a:picLocks noChangeAspect="1" noChangeArrowheads="1"/>
                    </pic:cNvPicPr>
                  </pic:nvPicPr>
                  <pic:blipFill>
                    <a:blip r:embed="rId15" cstate="print"/>
                    <a:srcRect/>
                    <a:stretch>
                      <a:fillRect/>
                    </a:stretch>
                  </pic:blipFill>
                  <pic:spPr bwMode="auto">
                    <a:xfrm>
                      <a:off x="0" y="0"/>
                      <a:ext cx="4391025" cy="3967480"/>
                    </a:xfrm>
                    <a:prstGeom prst="rect">
                      <a:avLst/>
                    </a:prstGeom>
                    <a:noFill/>
                    <a:ln w="9525">
                      <a:noFill/>
                      <a:miter lim="800000"/>
                      <a:headEnd/>
                      <a:tailEnd/>
                    </a:ln>
                  </pic:spPr>
                </pic:pic>
              </a:graphicData>
            </a:graphic>
          </wp:anchor>
        </w:drawing>
      </w:r>
      <w:r w:rsidRPr="00DD60C6">
        <w:rPr>
          <w:rFonts w:ascii="Times New Roman" w:hAnsi="Times New Roman" w:cs="Times New Roman"/>
          <w:b/>
          <w:color w:val="403152" w:themeColor="accent4" w:themeShade="80"/>
          <w:sz w:val="40"/>
          <w:szCs w:val="40"/>
          <w:highlight w:val="magenta"/>
          <w:u w:val="single"/>
        </w:rPr>
        <w:t xml:space="preserve">В </w:t>
      </w:r>
      <w:r w:rsidR="00962B80" w:rsidRPr="00DD60C6">
        <w:rPr>
          <w:rFonts w:ascii="Times New Roman" w:hAnsi="Times New Roman" w:cs="Times New Roman"/>
          <w:b/>
          <w:color w:val="403152" w:themeColor="accent4" w:themeShade="80"/>
          <w:sz w:val="40"/>
          <w:szCs w:val="40"/>
          <w:highlight w:val="magenta"/>
          <w:u w:val="single"/>
        </w:rPr>
        <w:t xml:space="preserve">заключении хочется сказать, не жалейте время на игры с детьми. Ведь игры помогают ребятам развиваться, а значит это не пустая трата времени. И не научится со временем ребенок этому самостоятельно, его надо развивать, особенно если у него идут нарушения в развитии, и чем раньше мы начнем его </w:t>
      </w:r>
      <w:proofErr w:type="gramStart"/>
      <w:r w:rsidR="00962B80" w:rsidRPr="00DD60C6">
        <w:rPr>
          <w:rFonts w:ascii="Times New Roman" w:hAnsi="Times New Roman" w:cs="Times New Roman"/>
          <w:b/>
          <w:color w:val="403152" w:themeColor="accent4" w:themeShade="80"/>
          <w:sz w:val="40"/>
          <w:szCs w:val="40"/>
          <w:highlight w:val="magenta"/>
          <w:u w:val="single"/>
        </w:rPr>
        <w:t>обучать</w:t>
      </w:r>
      <w:proofErr w:type="gramEnd"/>
      <w:r w:rsidR="00962B80" w:rsidRPr="00DD60C6">
        <w:rPr>
          <w:rFonts w:ascii="Times New Roman" w:hAnsi="Times New Roman" w:cs="Times New Roman"/>
          <w:b/>
          <w:color w:val="403152" w:themeColor="accent4" w:themeShade="80"/>
          <w:sz w:val="40"/>
          <w:szCs w:val="40"/>
          <w:highlight w:val="magenta"/>
          <w:u w:val="single"/>
        </w:rPr>
        <w:t xml:space="preserve"> играя, тем лучше он будет учиться в школе.</w:t>
      </w:r>
      <w:r>
        <w:rPr>
          <w:rFonts w:ascii="Times New Roman" w:hAnsi="Times New Roman" w:cs="Times New Roman"/>
          <w:b/>
          <w:color w:val="FFFF00"/>
          <w:sz w:val="40"/>
          <w:szCs w:val="40"/>
          <w:u w:val="single"/>
        </w:rPr>
        <w:br/>
      </w:r>
      <w:r w:rsidRPr="00DC44F2">
        <w:rPr>
          <w:rFonts w:ascii="Times New Roman" w:hAnsi="Times New Roman" w:cs="Times New Roman"/>
          <w:b/>
          <w:color w:val="FFFF00"/>
          <w:sz w:val="40"/>
          <w:szCs w:val="40"/>
          <w:u w:val="single"/>
        </w:rPr>
        <w:drawing>
          <wp:anchor distT="0" distB="0" distL="114300" distR="114300" simplePos="0" relativeHeight="251671552" behindDoc="0" locked="0" layoutInCell="1" allowOverlap="1">
            <wp:simplePos x="0" y="0"/>
            <wp:positionH relativeFrom="column">
              <wp:posOffset>2258488</wp:posOffset>
            </wp:positionH>
            <wp:positionV relativeFrom="paragraph">
              <wp:posOffset>-392681</wp:posOffset>
            </wp:positionV>
            <wp:extent cx="3690605" cy="3242930"/>
            <wp:effectExtent l="0" t="0" r="9525" b="0"/>
            <wp:wrapSquare wrapText="bothSides"/>
            <wp:docPr id="6" name="Рисунок 7" descr="https://avatars.mds.yandex.net/get-pdb/1470513/3ed7a2cb-4589-4512-94cf-b587d077eaf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1470513/3ed7a2cb-4589-4512-94cf-b587d077eaf0/s1200?webp=false"/>
                    <pic:cNvPicPr>
                      <a:picLocks noChangeAspect="1" noChangeArrowheads="1"/>
                    </pic:cNvPicPr>
                  </pic:nvPicPr>
                  <pic:blipFill>
                    <a:blip r:embed="rId16" cstate="print"/>
                    <a:srcRect/>
                    <a:stretch>
                      <a:fillRect/>
                    </a:stretch>
                  </pic:blipFill>
                  <pic:spPr bwMode="auto">
                    <a:xfrm>
                      <a:off x="0" y="0"/>
                      <a:ext cx="3686175" cy="3239135"/>
                    </a:xfrm>
                    <a:prstGeom prst="rect">
                      <a:avLst/>
                    </a:prstGeom>
                    <a:noFill/>
                    <a:ln w="9525">
                      <a:noFill/>
                      <a:miter lim="800000"/>
                      <a:headEnd/>
                      <a:tailEnd/>
                    </a:ln>
                  </pic:spPr>
                </pic:pic>
              </a:graphicData>
            </a:graphic>
          </wp:anchor>
        </w:drawing>
      </w:r>
    </w:p>
    <w:sectPr w:rsidR="00962B80" w:rsidRPr="00DC44F2" w:rsidSect="00341501">
      <w:pgSz w:w="11906" w:h="16838"/>
      <w:pgMar w:top="1134" w:right="1558" w:bottom="1134" w:left="1701" w:header="708" w:footer="708" w:gutter="0"/>
      <w:pgBorders w:offsetFrom="page">
        <w:top w:val="starsBlack" w:sz="8" w:space="24" w:color="403152" w:themeColor="accent4" w:themeShade="80"/>
        <w:left w:val="starsBlack" w:sz="8" w:space="24" w:color="403152" w:themeColor="accent4" w:themeShade="80"/>
        <w:bottom w:val="starsBlack" w:sz="8" w:space="24" w:color="403152" w:themeColor="accent4" w:themeShade="80"/>
        <w:right w:val="starsBlack" w:sz="8" w:space="24" w:color="403152" w:themeColor="accent4" w:themeShade="8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98C" w:rsidRDefault="00C2598C" w:rsidP="004B0D9E">
      <w:r>
        <w:separator/>
      </w:r>
    </w:p>
  </w:endnote>
  <w:endnote w:type="continuationSeparator" w:id="0">
    <w:p w:rsidR="00C2598C" w:rsidRDefault="00C2598C" w:rsidP="004B0D9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98C" w:rsidRDefault="00C2598C" w:rsidP="004B0D9E">
      <w:r>
        <w:separator/>
      </w:r>
    </w:p>
  </w:footnote>
  <w:footnote w:type="continuationSeparator" w:id="0">
    <w:p w:rsidR="00C2598C" w:rsidRDefault="00C2598C" w:rsidP="004B0D9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08"/>
  <w:characterSpacingControl w:val="doNotCompress"/>
  <w:hdrShapeDefaults>
    <o:shapedefaults v:ext="edit" spidmax="3074">
      <o:colormenu v:ext="edit" fillcolor="none [671]"/>
    </o:shapedefaults>
  </w:hdrShapeDefaults>
  <w:footnotePr>
    <w:footnote w:id="-1"/>
    <w:footnote w:id="0"/>
  </w:footnotePr>
  <w:endnotePr>
    <w:endnote w:id="-1"/>
    <w:endnote w:id="0"/>
  </w:endnotePr>
  <w:compat/>
  <w:rsids>
    <w:rsidRoot w:val="00341501"/>
    <w:rsid w:val="00341501"/>
    <w:rsid w:val="003A6C6A"/>
    <w:rsid w:val="003B3B3F"/>
    <w:rsid w:val="004B0D9E"/>
    <w:rsid w:val="00962B80"/>
    <w:rsid w:val="00A92B6B"/>
    <w:rsid w:val="00C2598C"/>
    <w:rsid w:val="00DC44F2"/>
    <w:rsid w:val="00DD60C6"/>
    <w:rsid w:val="00E42513"/>
    <w:rsid w:val="00FA50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67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150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41501"/>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341501"/>
  </w:style>
  <w:style w:type="paragraph" w:styleId="a5">
    <w:name w:val="footer"/>
    <w:basedOn w:val="a"/>
    <w:link w:val="a6"/>
    <w:uiPriority w:val="99"/>
    <w:semiHidden/>
    <w:unhideWhenUsed/>
    <w:rsid w:val="00341501"/>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341501"/>
  </w:style>
  <w:style w:type="paragraph" w:styleId="a7">
    <w:name w:val="Balloon Text"/>
    <w:basedOn w:val="a"/>
    <w:link w:val="a8"/>
    <w:uiPriority w:val="99"/>
    <w:semiHidden/>
    <w:unhideWhenUsed/>
    <w:rsid w:val="0034150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41501"/>
    <w:rPr>
      <w:rFonts w:ascii="Tahoma" w:hAnsi="Tahoma" w:cs="Tahoma"/>
      <w:sz w:val="16"/>
      <w:szCs w:val="16"/>
    </w:rPr>
  </w:style>
  <w:style w:type="character" w:styleId="a9">
    <w:name w:val="Strong"/>
    <w:basedOn w:val="a0"/>
    <w:uiPriority w:val="22"/>
    <w:qFormat/>
    <w:rsid w:val="00341501"/>
    <w:rPr>
      <w:b/>
      <w:bCs/>
    </w:rPr>
  </w:style>
</w:styles>
</file>

<file path=word/webSettings.xml><?xml version="1.0" encoding="utf-8"?>
<w:webSettings xmlns:r="http://schemas.openxmlformats.org/officeDocument/2006/relationships" xmlns:w="http://schemas.openxmlformats.org/wordprocessingml/2006/main">
  <w:divs>
    <w:div w:id="583995904">
      <w:bodyDiv w:val="1"/>
      <w:marLeft w:val="0"/>
      <w:marRight w:val="0"/>
      <w:marTop w:val="0"/>
      <w:marBottom w:val="0"/>
      <w:divBdr>
        <w:top w:val="none" w:sz="0" w:space="0" w:color="auto"/>
        <w:left w:val="none" w:sz="0" w:space="0" w:color="auto"/>
        <w:bottom w:val="none" w:sz="0" w:space="0" w:color="auto"/>
        <w:right w:val="none" w:sz="0" w:space="0" w:color="auto"/>
      </w:divBdr>
    </w:div>
    <w:div w:id="924336911">
      <w:bodyDiv w:val="1"/>
      <w:marLeft w:val="0"/>
      <w:marRight w:val="0"/>
      <w:marTop w:val="0"/>
      <w:marBottom w:val="0"/>
      <w:divBdr>
        <w:top w:val="none" w:sz="0" w:space="0" w:color="auto"/>
        <w:left w:val="none" w:sz="0" w:space="0" w:color="auto"/>
        <w:bottom w:val="none" w:sz="0" w:space="0" w:color="auto"/>
        <w:right w:val="none" w:sz="0" w:space="0" w:color="auto"/>
      </w:divBdr>
    </w:div>
    <w:div w:id="1554659451">
      <w:bodyDiv w:val="1"/>
      <w:marLeft w:val="0"/>
      <w:marRight w:val="0"/>
      <w:marTop w:val="0"/>
      <w:marBottom w:val="0"/>
      <w:divBdr>
        <w:top w:val="none" w:sz="0" w:space="0" w:color="auto"/>
        <w:left w:val="none" w:sz="0" w:space="0" w:color="auto"/>
        <w:bottom w:val="none" w:sz="0" w:space="0" w:color="auto"/>
        <w:right w:val="none" w:sz="0" w:space="0" w:color="auto"/>
      </w:divBdr>
    </w:div>
    <w:div w:id="1578634469">
      <w:bodyDiv w:val="1"/>
      <w:marLeft w:val="0"/>
      <w:marRight w:val="0"/>
      <w:marTop w:val="0"/>
      <w:marBottom w:val="0"/>
      <w:divBdr>
        <w:top w:val="none" w:sz="0" w:space="0" w:color="auto"/>
        <w:left w:val="none" w:sz="0" w:space="0" w:color="auto"/>
        <w:bottom w:val="none" w:sz="0" w:space="0" w:color="auto"/>
        <w:right w:val="none" w:sz="0" w:space="0" w:color="auto"/>
      </w:divBdr>
    </w:div>
    <w:div w:id="179293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990</Words>
  <Characters>5645</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2020-02-15T10:52:00Z</dcterms:created>
  <dcterms:modified xsi:type="dcterms:W3CDTF">2020-02-15T10:52:00Z</dcterms:modified>
</cp:coreProperties>
</file>