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0A53" w:rsidRPr="009416D8" w:rsidRDefault="00654419" w:rsidP="009416D8">
      <w:pPr>
        <w:tabs>
          <w:tab w:val="left" w:pos="0"/>
        </w:tabs>
        <w:spacing w:after="0" w:line="240" w:lineRule="auto"/>
        <w:jc w:val="center"/>
        <w:rPr>
          <w:b/>
        </w:rPr>
      </w:pPr>
      <w:r w:rsidRPr="009416D8">
        <w:rPr>
          <w:b/>
        </w:rPr>
        <w:t xml:space="preserve">Создание игры Поле чудес в программе </w:t>
      </w:r>
      <w:r w:rsidRPr="009416D8">
        <w:rPr>
          <w:b/>
          <w:lang w:val="en-US"/>
        </w:rPr>
        <w:t>Power</w:t>
      </w:r>
      <w:r w:rsidRPr="009416D8">
        <w:rPr>
          <w:b/>
        </w:rPr>
        <w:t xml:space="preserve"> </w:t>
      </w:r>
      <w:r w:rsidRPr="009416D8">
        <w:rPr>
          <w:b/>
          <w:lang w:val="en-US"/>
        </w:rPr>
        <w:t>Point</w:t>
      </w:r>
      <w:r w:rsidR="009416D8" w:rsidRPr="009416D8">
        <w:rPr>
          <w:b/>
        </w:rPr>
        <w:t>.</w:t>
      </w:r>
    </w:p>
    <w:p w:rsidR="009416D8" w:rsidRPr="009416D8" w:rsidRDefault="009416D8" w:rsidP="009416D8">
      <w:pPr>
        <w:tabs>
          <w:tab w:val="left" w:pos="0"/>
        </w:tabs>
        <w:spacing w:after="0" w:line="240" w:lineRule="auto"/>
        <w:jc w:val="center"/>
        <w:rPr>
          <w:b/>
        </w:rPr>
      </w:pPr>
      <w:r w:rsidRPr="009416D8">
        <w:rPr>
          <w:b/>
        </w:rPr>
        <w:t>Автор: Фролова Евгения Александровна</w:t>
      </w:r>
    </w:p>
    <w:p w:rsidR="009416D8" w:rsidRPr="009416D8" w:rsidRDefault="009416D8" w:rsidP="009416D8">
      <w:pPr>
        <w:tabs>
          <w:tab w:val="left" w:pos="0"/>
        </w:tabs>
        <w:spacing w:after="0" w:line="240" w:lineRule="auto"/>
        <w:jc w:val="center"/>
      </w:pPr>
      <w:r w:rsidRPr="009416D8">
        <w:rPr>
          <w:b/>
        </w:rPr>
        <w:t>Педагог дополнительного образования МБУ ДО ЦДО «Ступени» г. Сочи</w:t>
      </w:r>
    </w:p>
    <w:p w:rsidR="00654419" w:rsidRDefault="00574D08" w:rsidP="005413C2">
      <w:pPr>
        <w:pStyle w:val="a3"/>
        <w:numPr>
          <w:ilvl w:val="0"/>
          <w:numId w:val="2"/>
        </w:numPr>
        <w:tabs>
          <w:tab w:val="left" w:pos="0"/>
        </w:tabs>
        <w:ind w:hanging="720"/>
      </w:pPr>
      <w:r>
        <w:t xml:space="preserve">Все мы прекрасно знаем популярную игру «Поле чудес». На занятиях по информатике можно научить ребят создавать эту игру, достаточно определиться с темой игры и подобрать интересные задания. Правила игры заключаются в том, что каждый участник вращает барабан и получает за правильный ответ (угаданную букву) заработанные баллы. Если нет барабана со стрелкой, можно написать карточки с цифрами 100, 200 </w:t>
      </w:r>
      <w:proofErr w:type="spellStart"/>
      <w:r>
        <w:t>и.т.д</w:t>
      </w:r>
      <w:proofErr w:type="spellEnd"/>
      <w:r>
        <w:t>. и тянуть из мешка.</w:t>
      </w:r>
    </w:p>
    <w:p w:rsidR="00574D08" w:rsidRDefault="00574D08" w:rsidP="005413C2">
      <w:pPr>
        <w:pStyle w:val="a3"/>
        <w:numPr>
          <w:ilvl w:val="0"/>
          <w:numId w:val="2"/>
        </w:numPr>
        <w:tabs>
          <w:tab w:val="left" w:pos="0"/>
        </w:tabs>
        <w:ind w:hanging="720"/>
      </w:pPr>
      <w:r>
        <w:t>Для начала необходимо создать презентацию, создать соответствующий фон для игры. Для игры на тему «Птицы» создали следующий фон в</w:t>
      </w:r>
      <w:r w:rsidRPr="00574D08">
        <w:t xml:space="preserve"> </w:t>
      </w:r>
      <w:r>
        <w:t xml:space="preserve">программе </w:t>
      </w:r>
      <w:r>
        <w:rPr>
          <w:lang w:val="en-US"/>
        </w:rPr>
        <w:t>Gimp</w:t>
      </w:r>
      <w:r>
        <w:t>:</w:t>
      </w:r>
    </w:p>
    <w:p w:rsidR="00574D08" w:rsidRDefault="00574D08" w:rsidP="00574D08">
      <w:pPr>
        <w:pStyle w:val="a3"/>
        <w:tabs>
          <w:tab w:val="left" w:pos="0"/>
        </w:tabs>
      </w:pPr>
      <w:r w:rsidRPr="00574D08">
        <w:rPr>
          <w:noProof/>
          <w:lang w:eastAsia="ru-RU"/>
        </w:rPr>
        <w:drawing>
          <wp:inline distT="0" distB="0" distL="0" distR="0">
            <wp:extent cx="2137562" cy="1336937"/>
            <wp:effectExtent l="0" t="0" r="0" b="0"/>
            <wp:docPr id="6" name="Рисунок 6" descr="C:\Users\INFORMATIKA\Desktop\Работы в январе\ПТ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RMATIKA\Desktop\Работы в январе\ПТИЦ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951" cy="135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3C2" w:rsidRDefault="00D45C0E" w:rsidP="00D45C0E">
      <w:pPr>
        <w:pStyle w:val="a3"/>
        <w:numPr>
          <w:ilvl w:val="0"/>
          <w:numId w:val="2"/>
        </w:numPr>
        <w:tabs>
          <w:tab w:val="left" w:pos="0"/>
        </w:tabs>
      </w:pPr>
      <w:r>
        <w:t>Создается таблица для слова и вписываются буквы, на буквах создают еще одни прямоугольники, закрывающие их:</w:t>
      </w:r>
    </w:p>
    <w:p w:rsidR="00D45C0E" w:rsidRDefault="00D45C0E" w:rsidP="00D45C0E">
      <w:pPr>
        <w:pStyle w:val="a3"/>
        <w:tabs>
          <w:tab w:val="left" w:pos="0"/>
        </w:tabs>
      </w:pPr>
      <w:r w:rsidRPr="00D45C0E">
        <w:drawing>
          <wp:inline distT="0" distB="0" distL="0" distR="0" wp14:anchorId="53C5F42C" wp14:editId="5F8AB975">
            <wp:extent cx="4458984" cy="2508089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13823" cy="253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8FB" w:rsidRDefault="007548FB" w:rsidP="007548FB">
      <w:pPr>
        <w:pStyle w:val="a3"/>
        <w:numPr>
          <w:ilvl w:val="0"/>
          <w:numId w:val="2"/>
        </w:numPr>
        <w:tabs>
          <w:tab w:val="left" w:pos="0"/>
        </w:tabs>
      </w:pPr>
      <w:r>
        <w:t>Ответ можно сделать как отдельным слайдом, так и анимацией, выплывающей по щелчку</w:t>
      </w:r>
    </w:p>
    <w:p w:rsidR="007548FB" w:rsidRDefault="009416D8" w:rsidP="007548FB">
      <w:pPr>
        <w:pStyle w:val="a3"/>
        <w:tabs>
          <w:tab w:val="left" w:pos="0"/>
        </w:tabs>
      </w:pPr>
      <w:r>
        <w:t>.</w:t>
      </w:r>
      <w:bookmarkStart w:id="0" w:name="_GoBack"/>
      <w:r w:rsidR="007548FB" w:rsidRPr="007548FB">
        <w:drawing>
          <wp:inline distT="0" distB="0" distL="0" distR="0" wp14:anchorId="10660720" wp14:editId="0C0D498B">
            <wp:extent cx="4518145" cy="254136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8300" cy="257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413C2" w:rsidRDefault="005413C2" w:rsidP="00574D08">
      <w:pPr>
        <w:pStyle w:val="a3"/>
        <w:tabs>
          <w:tab w:val="left" w:pos="0"/>
        </w:tabs>
      </w:pPr>
    </w:p>
    <w:p w:rsidR="005413C2" w:rsidRDefault="005413C2" w:rsidP="005413C2">
      <w:pPr>
        <w:pStyle w:val="a3"/>
        <w:tabs>
          <w:tab w:val="left" w:pos="0"/>
        </w:tabs>
        <w:ind w:left="0"/>
      </w:pPr>
    </w:p>
    <w:p w:rsidR="00654419" w:rsidRDefault="003217E8" w:rsidP="00654419">
      <w:pPr>
        <w:tabs>
          <w:tab w:val="left" w:pos="0"/>
        </w:tabs>
      </w:pPr>
      <w:r>
        <w:t>5. Для закрывающих прямоугольников ставим «</w:t>
      </w:r>
      <w:r w:rsidR="00654419">
        <w:t xml:space="preserve">Анимация </w:t>
      </w:r>
      <w:r>
        <w:t>–</w:t>
      </w:r>
      <w:r w:rsidR="00654419">
        <w:t xml:space="preserve"> исчезновение</w:t>
      </w:r>
      <w:r>
        <w:t>»</w:t>
      </w:r>
      <w:r w:rsidR="00654419">
        <w:rPr>
          <w:noProof/>
          <w:lang w:eastAsia="ru-RU"/>
        </w:rPr>
        <w:drawing>
          <wp:inline distT="0" distB="0" distL="0" distR="0" wp14:anchorId="40EF5857" wp14:editId="7599F93F">
            <wp:extent cx="4972692" cy="372938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3414" cy="37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419" w:rsidRDefault="003217E8" w:rsidP="00654419">
      <w:pPr>
        <w:tabs>
          <w:tab w:val="left" w:pos="0"/>
        </w:tabs>
      </w:pPr>
      <w:r>
        <w:t xml:space="preserve">6. </w:t>
      </w:r>
      <w:r w:rsidR="00313EC5">
        <w:t>Далее в</w:t>
      </w:r>
      <w:r w:rsidR="00654419">
        <w:t xml:space="preserve">ыбираем </w:t>
      </w:r>
      <w:r w:rsidR="00313EC5">
        <w:t>«</w:t>
      </w:r>
      <w:r w:rsidR="00654419">
        <w:t>Область анимации- прямоугольник – время</w:t>
      </w:r>
      <w:r w:rsidR="00313EC5">
        <w:t>»</w:t>
      </w:r>
    </w:p>
    <w:p w:rsidR="00654419" w:rsidRDefault="00654419" w:rsidP="00654419">
      <w:pPr>
        <w:tabs>
          <w:tab w:val="left" w:pos="0"/>
        </w:tabs>
      </w:pPr>
      <w:r>
        <w:rPr>
          <w:noProof/>
          <w:lang w:eastAsia="ru-RU"/>
        </w:rPr>
        <w:drawing>
          <wp:inline distT="0" distB="0" distL="0" distR="0" wp14:anchorId="79F8E81A" wp14:editId="3DDC6DD5">
            <wp:extent cx="5596931" cy="4197548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1589" cy="421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EC5" w:rsidRDefault="00654419" w:rsidP="00313EC5">
      <w:pPr>
        <w:pStyle w:val="a3"/>
        <w:numPr>
          <w:ilvl w:val="0"/>
          <w:numId w:val="3"/>
        </w:numPr>
        <w:tabs>
          <w:tab w:val="left" w:pos="0"/>
        </w:tabs>
      </w:pPr>
      <w:r>
        <w:lastRenderedPageBreak/>
        <w:t>Найти вкладку переключатели, выбрать</w:t>
      </w:r>
      <w:r w:rsidR="00AB62B4">
        <w:t xml:space="preserve"> </w:t>
      </w:r>
      <w:r w:rsidR="00313EC5">
        <w:t>именно тот прямоугольник, созданный в порядке очереди.</w:t>
      </w:r>
    </w:p>
    <w:p w:rsidR="00654419" w:rsidRDefault="00654419" w:rsidP="00313EC5">
      <w:pPr>
        <w:pStyle w:val="a3"/>
        <w:tabs>
          <w:tab w:val="left" w:pos="0"/>
        </w:tabs>
      </w:pPr>
      <w:r>
        <w:rPr>
          <w:noProof/>
          <w:lang w:eastAsia="ru-RU"/>
        </w:rPr>
        <w:drawing>
          <wp:inline distT="0" distB="0" distL="0" distR="0" wp14:anchorId="10AFABE1" wp14:editId="21AA3477">
            <wp:extent cx="5024063" cy="3767914"/>
            <wp:effectExtent l="0" t="0" r="571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6126" cy="378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2B4" w:rsidRDefault="00AB62B4" w:rsidP="00654419">
      <w:pPr>
        <w:tabs>
          <w:tab w:val="left" w:pos="0"/>
        </w:tabs>
      </w:pPr>
    </w:p>
    <w:p w:rsidR="00AB62B4" w:rsidRDefault="00313EC5" w:rsidP="00313EC5">
      <w:pPr>
        <w:pStyle w:val="a3"/>
        <w:numPr>
          <w:ilvl w:val="0"/>
          <w:numId w:val="3"/>
        </w:numPr>
        <w:tabs>
          <w:tab w:val="left" w:pos="0"/>
        </w:tabs>
      </w:pPr>
      <w:r>
        <w:t>Выбрать эффект «Начать выполнение эффекта при щелчке». ОК.</w:t>
      </w:r>
    </w:p>
    <w:p w:rsidR="00654419" w:rsidRDefault="00654419" w:rsidP="00654419">
      <w:pPr>
        <w:tabs>
          <w:tab w:val="left" w:pos="0"/>
        </w:tabs>
      </w:pPr>
      <w:r>
        <w:rPr>
          <w:noProof/>
          <w:lang w:eastAsia="ru-RU"/>
        </w:rPr>
        <w:drawing>
          <wp:inline distT="0" distB="0" distL="0" distR="0" wp14:anchorId="520111EB" wp14:editId="697F363B">
            <wp:extent cx="5520845" cy="4140486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50361" cy="416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2B4" w:rsidRDefault="006845ED" w:rsidP="00313EC5">
      <w:pPr>
        <w:pStyle w:val="a3"/>
        <w:numPr>
          <w:ilvl w:val="0"/>
          <w:numId w:val="3"/>
        </w:numPr>
        <w:tabs>
          <w:tab w:val="left" w:pos="0"/>
        </w:tabs>
      </w:pPr>
      <w:r>
        <w:lastRenderedPageBreak/>
        <w:t>Второй способ область анимации- триг</w:t>
      </w:r>
      <w:r w:rsidR="004F71BC">
        <w:t>г</w:t>
      </w:r>
      <w:r>
        <w:t>ер, выбрать нужный прямоугольник - ОК</w:t>
      </w:r>
      <w:r w:rsidR="005E5D8B">
        <w:rPr>
          <w:noProof/>
          <w:lang w:eastAsia="ru-RU"/>
        </w:rPr>
        <w:drawing>
          <wp:inline distT="0" distB="0" distL="0" distR="0" wp14:anchorId="24BDBBAA" wp14:editId="6C50375E">
            <wp:extent cx="5188449" cy="389119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5413" cy="390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EC5" w:rsidRDefault="00313EC5" w:rsidP="00313EC5">
      <w:pPr>
        <w:pStyle w:val="a3"/>
        <w:numPr>
          <w:ilvl w:val="0"/>
          <w:numId w:val="3"/>
        </w:numPr>
        <w:tabs>
          <w:tab w:val="left" w:pos="0"/>
        </w:tabs>
      </w:pPr>
      <w:r>
        <w:t xml:space="preserve"> Таким образом создать остальные таблицы с заданиями. Следует помнить, что в игре всего три тура, игра трёх победителей - финал и суперфинал. Всего пять заданий. Желаю успеха!</w:t>
      </w:r>
    </w:p>
    <w:p w:rsidR="00313EC5" w:rsidRPr="00654419" w:rsidRDefault="00313EC5" w:rsidP="00313EC5">
      <w:pPr>
        <w:pStyle w:val="a3"/>
        <w:tabs>
          <w:tab w:val="left" w:pos="0"/>
        </w:tabs>
      </w:pPr>
    </w:p>
    <w:sectPr w:rsidR="00313EC5" w:rsidRPr="006544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A6213A"/>
    <w:multiLevelType w:val="hybridMultilevel"/>
    <w:tmpl w:val="60E2241C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F76DC6"/>
    <w:multiLevelType w:val="hybridMultilevel"/>
    <w:tmpl w:val="9946B5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AF67B9"/>
    <w:multiLevelType w:val="hybridMultilevel"/>
    <w:tmpl w:val="F3BAC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F55"/>
    <w:rsid w:val="00313EC5"/>
    <w:rsid w:val="003217E8"/>
    <w:rsid w:val="004B3F55"/>
    <w:rsid w:val="004F71BC"/>
    <w:rsid w:val="005413C2"/>
    <w:rsid w:val="00574D08"/>
    <w:rsid w:val="005E5D8B"/>
    <w:rsid w:val="005E7A50"/>
    <w:rsid w:val="00654419"/>
    <w:rsid w:val="006845ED"/>
    <w:rsid w:val="006B4D41"/>
    <w:rsid w:val="007548FB"/>
    <w:rsid w:val="009416D8"/>
    <w:rsid w:val="00AB62B4"/>
    <w:rsid w:val="00B72F8C"/>
    <w:rsid w:val="00C0704B"/>
    <w:rsid w:val="00D45C0E"/>
    <w:rsid w:val="00DC1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E53349-7B01-4251-811C-FADAEFF78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44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INFORMATIKA</dc:creator>
  <cp:keywords/>
  <dc:description/>
  <cp:lastModifiedBy>INFORMATIKA</cp:lastModifiedBy>
  <cp:revision>19</cp:revision>
  <cp:lastPrinted>2020-01-16T07:53:00Z</cp:lastPrinted>
  <dcterms:created xsi:type="dcterms:W3CDTF">2020-01-13T11:24:00Z</dcterms:created>
  <dcterms:modified xsi:type="dcterms:W3CDTF">2020-01-16T07:55:00Z</dcterms:modified>
</cp:coreProperties>
</file>