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B04" w:rsidRDefault="00C57B04" w:rsidP="00D91796">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C57B04" w:rsidRPr="00C57B04" w:rsidRDefault="00C57B04" w:rsidP="00D91796">
      <w:pPr>
        <w:jc w:val="center"/>
        <w:rPr>
          <w:rFonts w:ascii="Times New Roman" w:hAnsi="Times New Roman" w:cs="Times New Roman"/>
          <w:sz w:val="28"/>
          <w:szCs w:val="28"/>
        </w:rPr>
      </w:pPr>
      <w:r>
        <w:rPr>
          <w:rFonts w:ascii="Times New Roman" w:hAnsi="Times New Roman" w:cs="Times New Roman"/>
          <w:sz w:val="28"/>
          <w:szCs w:val="28"/>
        </w:rPr>
        <w:t xml:space="preserve"> «Центр развития ребенка – детский сад № 56»</w:t>
      </w:r>
    </w:p>
    <w:p w:rsidR="00C57B04" w:rsidRDefault="00C57B04" w:rsidP="00D91796">
      <w:pPr>
        <w:jc w:val="center"/>
        <w:rPr>
          <w:rFonts w:ascii="Times New Roman" w:hAnsi="Times New Roman" w:cs="Times New Roman"/>
          <w:b/>
          <w:sz w:val="36"/>
          <w:szCs w:val="36"/>
        </w:rPr>
      </w:pPr>
    </w:p>
    <w:p w:rsidR="00C57B04" w:rsidRDefault="00C57B04" w:rsidP="00D91796">
      <w:pPr>
        <w:jc w:val="center"/>
        <w:rPr>
          <w:rFonts w:ascii="Times New Roman" w:hAnsi="Times New Roman" w:cs="Times New Roman"/>
          <w:b/>
          <w:sz w:val="36"/>
          <w:szCs w:val="36"/>
        </w:rPr>
      </w:pPr>
    </w:p>
    <w:p w:rsidR="00C57B04" w:rsidRDefault="00C57B04" w:rsidP="00D91796">
      <w:pPr>
        <w:jc w:val="center"/>
        <w:rPr>
          <w:rFonts w:ascii="Times New Roman" w:hAnsi="Times New Roman" w:cs="Times New Roman"/>
          <w:b/>
          <w:sz w:val="36"/>
          <w:szCs w:val="36"/>
        </w:rPr>
      </w:pPr>
    </w:p>
    <w:p w:rsidR="00C57B04" w:rsidRPr="00C57B04" w:rsidRDefault="00C57B04" w:rsidP="00C57B04">
      <w:pPr>
        <w:jc w:val="center"/>
        <w:rPr>
          <w:rFonts w:ascii="Times New Roman" w:hAnsi="Times New Roman" w:cs="Times New Roman"/>
          <w:b/>
          <w:sz w:val="56"/>
          <w:szCs w:val="56"/>
        </w:rPr>
      </w:pPr>
      <w:r w:rsidRPr="00C57B04">
        <w:rPr>
          <w:rFonts w:ascii="Times New Roman" w:hAnsi="Times New Roman" w:cs="Times New Roman"/>
          <w:b/>
          <w:sz w:val="56"/>
          <w:szCs w:val="56"/>
        </w:rPr>
        <w:t>Малочисленные коренные народы Томской области и их традиции</w:t>
      </w:r>
    </w:p>
    <w:p w:rsidR="00C57B04" w:rsidRPr="00C57B04" w:rsidRDefault="00C57B04" w:rsidP="00D91796">
      <w:pPr>
        <w:jc w:val="center"/>
        <w:rPr>
          <w:rFonts w:ascii="Times New Roman" w:hAnsi="Times New Roman" w:cs="Times New Roman"/>
          <w:b/>
          <w:sz w:val="56"/>
          <w:szCs w:val="56"/>
        </w:rPr>
      </w:pPr>
    </w:p>
    <w:p w:rsidR="00427249" w:rsidRDefault="00C57B04" w:rsidP="00C57B04">
      <w:pPr>
        <w:jc w:val="center"/>
        <w:rPr>
          <w:rFonts w:ascii="Times New Roman" w:hAnsi="Times New Roman" w:cs="Times New Roman"/>
          <w:b/>
          <w:sz w:val="36"/>
          <w:szCs w:val="36"/>
        </w:rPr>
      </w:pPr>
      <w:r>
        <w:rPr>
          <w:noProof/>
          <w:lang w:eastAsia="ru-RU"/>
        </w:rPr>
        <w:drawing>
          <wp:inline distT="0" distB="0" distL="0" distR="0" wp14:anchorId="2DDB7F71" wp14:editId="050B0CC8">
            <wp:extent cx="6660515" cy="4665970"/>
            <wp:effectExtent l="0" t="0" r="6985" b="1905"/>
            <wp:docPr id="1" name="Рисунок 1" descr="https://media.nazaccent.ru/storage/blog/images/2018/03/bkjy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azaccent.ru/storage/blog/images/2018/03/bkjym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0515" cy="4665970"/>
                    </a:xfrm>
                    <a:prstGeom prst="rect">
                      <a:avLst/>
                    </a:prstGeom>
                    <a:noFill/>
                    <a:ln>
                      <a:noFill/>
                    </a:ln>
                  </pic:spPr>
                </pic:pic>
              </a:graphicData>
            </a:graphic>
          </wp:inline>
        </w:drawing>
      </w:r>
    </w:p>
    <w:p w:rsidR="00427249" w:rsidRDefault="00427249" w:rsidP="00C57B04">
      <w:pPr>
        <w:jc w:val="center"/>
        <w:rPr>
          <w:rFonts w:ascii="Times New Roman" w:hAnsi="Times New Roman" w:cs="Times New Roman"/>
          <w:b/>
          <w:sz w:val="36"/>
          <w:szCs w:val="36"/>
        </w:rPr>
      </w:pPr>
    </w:p>
    <w:p w:rsidR="00427249" w:rsidRDefault="00427249" w:rsidP="00C57B04">
      <w:pPr>
        <w:jc w:val="center"/>
        <w:rPr>
          <w:rFonts w:ascii="Times New Roman" w:hAnsi="Times New Roman" w:cs="Times New Roman"/>
          <w:b/>
          <w:sz w:val="36"/>
          <w:szCs w:val="36"/>
        </w:rPr>
      </w:pPr>
    </w:p>
    <w:p w:rsidR="00427249" w:rsidRDefault="00427249" w:rsidP="00427249">
      <w:pPr>
        <w:spacing w:after="0"/>
        <w:jc w:val="right"/>
        <w:rPr>
          <w:rFonts w:ascii="Times New Roman" w:hAnsi="Times New Roman" w:cs="Times New Roman"/>
          <w:sz w:val="28"/>
          <w:szCs w:val="28"/>
        </w:rPr>
      </w:pPr>
      <w:r w:rsidRPr="00427249">
        <w:rPr>
          <w:rFonts w:ascii="Times New Roman" w:hAnsi="Times New Roman" w:cs="Times New Roman"/>
          <w:sz w:val="28"/>
          <w:szCs w:val="28"/>
        </w:rPr>
        <w:t>Подготовил воспитатель</w:t>
      </w:r>
      <w:r>
        <w:rPr>
          <w:rFonts w:ascii="Times New Roman" w:hAnsi="Times New Roman" w:cs="Times New Roman"/>
          <w:sz w:val="28"/>
          <w:szCs w:val="28"/>
        </w:rPr>
        <w:t>:</w:t>
      </w:r>
    </w:p>
    <w:p w:rsidR="00427249" w:rsidRDefault="00427249" w:rsidP="00427249">
      <w:pPr>
        <w:spacing w:after="0"/>
        <w:jc w:val="right"/>
        <w:rPr>
          <w:rFonts w:ascii="Times New Roman" w:hAnsi="Times New Roman" w:cs="Times New Roman"/>
          <w:sz w:val="28"/>
          <w:szCs w:val="28"/>
        </w:rPr>
      </w:pPr>
      <w:r>
        <w:rPr>
          <w:rFonts w:ascii="Times New Roman" w:hAnsi="Times New Roman" w:cs="Times New Roman"/>
          <w:sz w:val="28"/>
          <w:szCs w:val="28"/>
        </w:rPr>
        <w:t>Фомина Н. В.</w:t>
      </w:r>
    </w:p>
    <w:p w:rsidR="00427249" w:rsidRDefault="00427249" w:rsidP="00427249">
      <w:pPr>
        <w:spacing w:after="0"/>
        <w:jc w:val="right"/>
        <w:rPr>
          <w:rFonts w:ascii="Times New Roman" w:hAnsi="Times New Roman" w:cs="Times New Roman"/>
          <w:sz w:val="28"/>
          <w:szCs w:val="28"/>
        </w:rPr>
      </w:pPr>
    </w:p>
    <w:p w:rsidR="00427249" w:rsidRDefault="00427249" w:rsidP="00427249">
      <w:pPr>
        <w:spacing w:after="0"/>
        <w:jc w:val="center"/>
        <w:rPr>
          <w:rFonts w:ascii="Times New Roman" w:hAnsi="Times New Roman" w:cs="Times New Roman"/>
          <w:sz w:val="28"/>
          <w:szCs w:val="28"/>
        </w:rPr>
      </w:pPr>
      <w:r>
        <w:rPr>
          <w:rFonts w:ascii="Times New Roman" w:hAnsi="Times New Roman" w:cs="Times New Roman"/>
          <w:sz w:val="28"/>
          <w:szCs w:val="28"/>
        </w:rPr>
        <w:t>2019</w:t>
      </w:r>
    </w:p>
    <w:p w:rsidR="008B69FF" w:rsidRDefault="00427249" w:rsidP="008B69FF">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В</w:t>
      </w:r>
      <w:r w:rsidR="008B69FF" w:rsidRPr="008B69FF">
        <w:rPr>
          <w:rFonts w:ascii="Times New Roman" w:hAnsi="Times New Roman" w:cs="Times New Roman"/>
          <w:sz w:val="28"/>
          <w:szCs w:val="28"/>
        </w:rPr>
        <w:t xml:space="preserve"> последнее время увеличивается интерес к прошлому, к народам, населявшим наш край, к ег</w:t>
      </w:r>
      <w:r w:rsidR="008B69FF">
        <w:rPr>
          <w:rFonts w:ascii="Times New Roman" w:hAnsi="Times New Roman" w:cs="Times New Roman"/>
          <w:sz w:val="28"/>
          <w:szCs w:val="28"/>
        </w:rPr>
        <w:t>о культуре и обычаям. Предлагаю вашему вниманию статью, посвященную</w:t>
      </w:r>
      <w:r w:rsidR="008B69FF" w:rsidRPr="008B69FF">
        <w:rPr>
          <w:rFonts w:ascii="Times New Roman" w:hAnsi="Times New Roman" w:cs="Times New Roman"/>
          <w:sz w:val="28"/>
          <w:szCs w:val="28"/>
        </w:rPr>
        <w:t xml:space="preserve"> ко</w:t>
      </w:r>
      <w:r w:rsidR="008B69FF">
        <w:rPr>
          <w:rFonts w:ascii="Times New Roman" w:hAnsi="Times New Roman" w:cs="Times New Roman"/>
          <w:sz w:val="28"/>
          <w:szCs w:val="28"/>
        </w:rPr>
        <w:t xml:space="preserve">ренным жителям нашей области.  </w:t>
      </w:r>
    </w:p>
    <w:p w:rsidR="00D91796" w:rsidRPr="00D91796" w:rsidRDefault="00D91796" w:rsidP="008B69FF">
      <w:pPr>
        <w:spacing w:after="0"/>
        <w:ind w:firstLine="284"/>
        <w:jc w:val="both"/>
        <w:rPr>
          <w:rFonts w:ascii="Times New Roman" w:hAnsi="Times New Roman" w:cs="Times New Roman"/>
          <w:sz w:val="28"/>
          <w:szCs w:val="28"/>
        </w:rPr>
      </w:pPr>
      <w:r w:rsidRPr="00D91796">
        <w:rPr>
          <w:rFonts w:ascii="Times New Roman" w:hAnsi="Times New Roman" w:cs="Times New Roman"/>
          <w:sz w:val="28"/>
          <w:szCs w:val="28"/>
        </w:rPr>
        <w:t xml:space="preserve">Томская область — многонациональный регион. Уже несколько веков на территории области живут, взаимно обогащая свои культуры, селькупы и ханты, татары и русские, немцы и поляки, белорусы и украинцы. При этом территорией традиционного проживания регион является для селькупов, </w:t>
      </w:r>
      <w:proofErr w:type="spellStart"/>
      <w:r w:rsidRPr="00D91796">
        <w:rPr>
          <w:rFonts w:ascii="Times New Roman" w:hAnsi="Times New Roman" w:cs="Times New Roman"/>
          <w:sz w:val="28"/>
          <w:szCs w:val="28"/>
        </w:rPr>
        <w:t>хантов</w:t>
      </w:r>
      <w:proofErr w:type="spellEnd"/>
      <w:r w:rsidRPr="00D91796">
        <w:rPr>
          <w:rFonts w:ascii="Times New Roman" w:hAnsi="Times New Roman" w:cs="Times New Roman"/>
          <w:sz w:val="28"/>
          <w:szCs w:val="28"/>
        </w:rPr>
        <w:t xml:space="preserve">, эвенков, </w:t>
      </w:r>
      <w:proofErr w:type="spellStart"/>
      <w:r w:rsidRPr="00D91796">
        <w:rPr>
          <w:rFonts w:ascii="Times New Roman" w:hAnsi="Times New Roman" w:cs="Times New Roman"/>
          <w:sz w:val="28"/>
          <w:szCs w:val="28"/>
        </w:rPr>
        <w:t>чулымцев</w:t>
      </w:r>
      <w:proofErr w:type="spellEnd"/>
      <w:r w:rsidRPr="00D91796">
        <w:rPr>
          <w:rFonts w:ascii="Times New Roman" w:hAnsi="Times New Roman" w:cs="Times New Roman"/>
          <w:sz w:val="28"/>
          <w:szCs w:val="28"/>
        </w:rPr>
        <w:t>.</w:t>
      </w:r>
    </w:p>
    <w:p w:rsidR="00A76EA1" w:rsidRDefault="00D91796" w:rsidP="00D91796">
      <w:pPr>
        <w:spacing w:after="0"/>
        <w:ind w:firstLine="284"/>
        <w:jc w:val="both"/>
        <w:rPr>
          <w:rFonts w:ascii="Times New Roman" w:hAnsi="Times New Roman" w:cs="Times New Roman"/>
          <w:sz w:val="28"/>
          <w:szCs w:val="28"/>
        </w:rPr>
      </w:pPr>
      <w:r w:rsidRPr="00D91796">
        <w:rPr>
          <w:rFonts w:ascii="Times New Roman" w:hAnsi="Times New Roman" w:cs="Times New Roman"/>
          <w:sz w:val="28"/>
          <w:szCs w:val="28"/>
        </w:rPr>
        <w:t xml:space="preserve">По данным переписи 2010 года, на территории Томской области проживают: селькупы — 1181 человека (0,1% от всего населения области), ханты — 718 (0,1%), </w:t>
      </w:r>
      <w:proofErr w:type="spellStart"/>
      <w:r w:rsidRPr="00D91796">
        <w:rPr>
          <w:rFonts w:ascii="Times New Roman" w:hAnsi="Times New Roman" w:cs="Times New Roman"/>
          <w:sz w:val="28"/>
          <w:szCs w:val="28"/>
        </w:rPr>
        <w:t>чулымцы</w:t>
      </w:r>
      <w:proofErr w:type="spellEnd"/>
      <w:r w:rsidRPr="00D91796">
        <w:rPr>
          <w:rFonts w:ascii="Times New Roman" w:hAnsi="Times New Roman" w:cs="Times New Roman"/>
          <w:sz w:val="28"/>
          <w:szCs w:val="28"/>
        </w:rPr>
        <w:t xml:space="preserve"> (</w:t>
      </w:r>
      <w:proofErr w:type="spellStart"/>
      <w:r w:rsidRPr="00D91796">
        <w:rPr>
          <w:rFonts w:ascii="Times New Roman" w:hAnsi="Times New Roman" w:cs="Times New Roman"/>
          <w:sz w:val="28"/>
          <w:szCs w:val="28"/>
        </w:rPr>
        <w:t>чулымские</w:t>
      </w:r>
      <w:proofErr w:type="spellEnd"/>
      <w:r w:rsidRPr="00D91796">
        <w:rPr>
          <w:rFonts w:ascii="Times New Roman" w:hAnsi="Times New Roman" w:cs="Times New Roman"/>
          <w:sz w:val="28"/>
          <w:szCs w:val="28"/>
        </w:rPr>
        <w:t xml:space="preserve"> татары) — 204 (0,02%), кеты — 141, эвенки — 95 (0,01%). </w:t>
      </w:r>
      <w:r>
        <w:rPr>
          <w:rFonts w:ascii="Times New Roman" w:hAnsi="Times New Roman" w:cs="Times New Roman"/>
          <w:sz w:val="28"/>
          <w:szCs w:val="28"/>
        </w:rPr>
        <w:t>Еще</w:t>
      </w:r>
      <w:r w:rsidRPr="00D91796">
        <w:rPr>
          <w:rFonts w:ascii="Times New Roman" w:hAnsi="Times New Roman" w:cs="Times New Roman"/>
          <w:sz w:val="28"/>
          <w:szCs w:val="28"/>
        </w:rPr>
        <w:t xml:space="preserve"> в области живут манси (26), шорцы (26), </w:t>
      </w:r>
      <w:proofErr w:type="spellStart"/>
      <w:r w:rsidRPr="00D91796">
        <w:rPr>
          <w:rFonts w:ascii="Times New Roman" w:hAnsi="Times New Roman" w:cs="Times New Roman"/>
          <w:sz w:val="28"/>
          <w:szCs w:val="28"/>
        </w:rPr>
        <w:t>тофалары</w:t>
      </w:r>
      <w:proofErr w:type="spellEnd"/>
      <w:r w:rsidRPr="00D91796">
        <w:rPr>
          <w:rFonts w:ascii="Times New Roman" w:hAnsi="Times New Roman" w:cs="Times New Roman"/>
          <w:sz w:val="28"/>
          <w:szCs w:val="28"/>
        </w:rPr>
        <w:t xml:space="preserve"> (19), </w:t>
      </w:r>
      <w:proofErr w:type="spellStart"/>
      <w:r w:rsidRPr="00D91796">
        <w:rPr>
          <w:rFonts w:ascii="Times New Roman" w:hAnsi="Times New Roman" w:cs="Times New Roman"/>
          <w:sz w:val="28"/>
          <w:szCs w:val="28"/>
        </w:rPr>
        <w:t>кумандинцы</w:t>
      </w:r>
      <w:proofErr w:type="spellEnd"/>
      <w:r w:rsidRPr="00D91796">
        <w:rPr>
          <w:rFonts w:ascii="Times New Roman" w:hAnsi="Times New Roman" w:cs="Times New Roman"/>
          <w:sz w:val="28"/>
          <w:szCs w:val="28"/>
        </w:rPr>
        <w:t xml:space="preserve"> (16), </w:t>
      </w:r>
      <w:proofErr w:type="spellStart"/>
      <w:r w:rsidRPr="00D91796">
        <w:rPr>
          <w:rFonts w:ascii="Times New Roman" w:hAnsi="Times New Roman" w:cs="Times New Roman"/>
          <w:sz w:val="28"/>
          <w:szCs w:val="28"/>
        </w:rPr>
        <w:t>телеуты</w:t>
      </w:r>
      <w:proofErr w:type="spellEnd"/>
      <w:r w:rsidRPr="00D91796">
        <w:rPr>
          <w:rFonts w:ascii="Times New Roman" w:hAnsi="Times New Roman" w:cs="Times New Roman"/>
          <w:sz w:val="28"/>
          <w:szCs w:val="28"/>
        </w:rPr>
        <w:t xml:space="preserve"> (16), ненцы (5), эскимосы (4), алеуты (3), чукчи (3), </w:t>
      </w:r>
      <w:proofErr w:type="spellStart"/>
      <w:r w:rsidRPr="00D91796">
        <w:rPr>
          <w:rFonts w:ascii="Times New Roman" w:hAnsi="Times New Roman" w:cs="Times New Roman"/>
          <w:sz w:val="28"/>
          <w:szCs w:val="28"/>
        </w:rPr>
        <w:t>ульчи</w:t>
      </w:r>
      <w:proofErr w:type="spellEnd"/>
      <w:r w:rsidRPr="00D91796">
        <w:rPr>
          <w:rFonts w:ascii="Times New Roman" w:hAnsi="Times New Roman" w:cs="Times New Roman"/>
          <w:sz w:val="28"/>
          <w:szCs w:val="28"/>
        </w:rPr>
        <w:t xml:space="preserve"> (3), удэгейцы (2), сойоты (2), нивхи (1), коряки (1), эвены (1).</w:t>
      </w: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r>
        <w:rPr>
          <w:noProof/>
          <w:lang w:eastAsia="ru-RU"/>
        </w:rPr>
        <w:drawing>
          <wp:inline distT="0" distB="0" distL="0" distR="0" wp14:anchorId="010325AB" wp14:editId="70C8BE3A">
            <wp:extent cx="6660515" cy="4992887"/>
            <wp:effectExtent l="0" t="0" r="6985" b="0"/>
            <wp:docPr id="2" name="Рисунок 2" descr="https://fsd.kopilkaurokov.ru/up/html/2017/12/04/k_5a256d0550963/img_user_file_5a256d05da5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12/04/k_5a256d0550963/img_user_file_5a256d05da592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0515" cy="4992887"/>
                    </a:xfrm>
                    <a:prstGeom prst="rect">
                      <a:avLst/>
                    </a:prstGeom>
                    <a:noFill/>
                    <a:ln>
                      <a:noFill/>
                    </a:ln>
                  </pic:spPr>
                </pic:pic>
              </a:graphicData>
            </a:graphic>
          </wp:inline>
        </w:drawing>
      </w: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p>
    <w:p w:rsidR="008B69FF" w:rsidRDefault="008B69FF" w:rsidP="00D91796">
      <w:pPr>
        <w:spacing w:after="0"/>
        <w:ind w:firstLine="284"/>
        <w:jc w:val="both"/>
        <w:rPr>
          <w:rFonts w:ascii="Times New Roman" w:hAnsi="Times New Roman" w:cs="Times New Roman"/>
          <w:sz w:val="28"/>
          <w:szCs w:val="28"/>
        </w:rPr>
      </w:pPr>
    </w:p>
    <w:p w:rsidR="00427249" w:rsidRDefault="00427249" w:rsidP="00D91796">
      <w:pPr>
        <w:spacing w:after="0"/>
        <w:ind w:firstLine="284"/>
        <w:jc w:val="both"/>
        <w:rPr>
          <w:rFonts w:ascii="Times New Roman" w:hAnsi="Times New Roman" w:cs="Times New Roman"/>
          <w:sz w:val="28"/>
          <w:szCs w:val="28"/>
        </w:rPr>
      </w:pPr>
    </w:p>
    <w:p w:rsidR="00407DB2" w:rsidRDefault="00407DB2" w:rsidP="00D91796">
      <w:pPr>
        <w:spacing w:after="0"/>
        <w:ind w:firstLine="284"/>
        <w:jc w:val="both"/>
        <w:rPr>
          <w:rFonts w:ascii="Times New Roman" w:hAnsi="Times New Roman" w:cs="Times New Roman"/>
          <w:sz w:val="28"/>
          <w:szCs w:val="28"/>
        </w:rPr>
      </w:pPr>
    </w:p>
    <w:p w:rsidR="00407DB2" w:rsidRPr="00081A11" w:rsidRDefault="00407DB2" w:rsidP="00407DB2">
      <w:pPr>
        <w:spacing w:after="0"/>
        <w:ind w:firstLine="284"/>
        <w:jc w:val="center"/>
        <w:rPr>
          <w:rFonts w:ascii="Times New Roman" w:hAnsi="Times New Roman" w:cs="Times New Roman"/>
          <w:b/>
          <w:sz w:val="32"/>
          <w:szCs w:val="32"/>
        </w:rPr>
      </w:pPr>
      <w:r w:rsidRPr="00081A11">
        <w:rPr>
          <w:rFonts w:ascii="Times New Roman" w:hAnsi="Times New Roman" w:cs="Times New Roman"/>
          <w:b/>
          <w:sz w:val="32"/>
          <w:szCs w:val="32"/>
        </w:rPr>
        <w:t>Домашние ремесла коренных народов Западной Сибири</w:t>
      </w:r>
    </w:p>
    <w:p w:rsidR="00407DB2" w:rsidRPr="00407DB2" w:rsidRDefault="00407DB2" w:rsidP="00407DB2">
      <w:pPr>
        <w:spacing w:after="0"/>
        <w:ind w:firstLine="284"/>
        <w:jc w:val="center"/>
        <w:rPr>
          <w:rFonts w:ascii="Times New Roman" w:hAnsi="Times New Roman" w:cs="Times New Roman"/>
          <w:b/>
          <w:sz w:val="36"/>
          <w:szCs w:val="36"/>
        </w:rPr>
      </w:pPr>
    </w:p>
    <w:p w:rsidR="00407DB2" w:rsidRPr="00407DB2" w:rsidRDefault="00407DB2" w:rsidP="00407DB2">
      <w:pPr>
        <w:spacing w:after="0"/>
        <w:ind w:firstLine="284"/>
        <w:jc w:val="both"/>
        <w:rPr>
          <w:rFonts w:ascii="Times New Roman" w:hAnsi="Times New Roman" w:cs="Times New Roman"/>
          <w:sz w:val="28"/>
          <w:szCs w:val="28"/>
        </w:rPr>
      </w:pPr>
      <w:r w:rsidRPr="00407DB2">
        <w:rPr>
          <w:rFonts w:ascii="Times New Roman" w:hAnsi="Times New Roman" w:cs="Times New Roman"/>
          <w:sz w:val="28"/>
          <w:szCs w:val="28"/>
        </w:rPr>
        <w:t xml:space="preserve">Обские </w:t>
      </w:r>
      <w:proofErr w:type="spellStart"/>
      <w:r w:rsidRPr="00407DB2">
        <w:rPr>
          <w:rFonts w:ascii="Times New Roman" w:hAnsi="Times New Roman" w:cs="Times New Roman"/>
          <w:sz w:val="28"/>
          <w:szCs w:val="28"/>
        </w:rPr>
        <w:t>угры</w:t>
      </w:r>
      <w:proofErr w:type="spellEnd"/>
      <w:r w:rsidRPr="00407DB2">
        <w:rPr>
          <w:rFonts w:ascii="Times New Roman" w:hAnsi="Times New Roman" w:cs="Times New Roman"/>
          <w:sz w:val="28"/>
          <w:szCs w:val="28"/>
        </w:rPr>
        <w:t xml:space="preserve"> (ханты и манси) и </w:t>
      </w:r>
      <w:proofErr w:type="spellStart"/>
      <w:r w:rsidRPr="00407DB2">
        <w:rPr>
          <w:rFonts w:ascii="Times New Roman" w:hAnsi="Times New Roman" w:cs="Times New Roman"/>
          <w:sz w:val="28"/>
          <w:szCs w:val="28"/>
        </w:rPr>
        <w:t>самодийцы</w:t>
      </w:r>
      <w:proofErr w:type="spellEnd"/>
      <w:r w:rsidRPr="00407DB2">
        <w:rPr>
          <w:rFonts w:ascii="Times New Roman" w:hAnsi="Times New Roman" w:cs="Times New Roman"/>
          <w:sz w:val="28"/>
          <w:szCs w:val="28"/>
        </w:rPr>
        <w:t xml:space="preserve"> (ненцы и селькупы) являются коренным населением Западной Сибири. Корни их традиционной культуры произрастают из местной таежной зоны и насчитывают несколько тысячелетий. Для южных </w:t>
      </w:r>
      <w:proofErr w:type="spellStart"/>
      <w:r w:rsidRPr="00407DB2">
        <w:rPr>
          <w:rFonts w:ascii="Times New Roman" w:hAnsi="Times New Roman" w:cs="Times New Roman"/>
          <w:sz w:val="28"/>
          <w:szCs w:val="28"/>
        </w:rPr>
        <w:t>хантов</w:t>
      </w:r>
      <w:proofErr w:type="spellEnd"/>
      <w:r w:rsidRPr="00407DB2">
        <w:rPr>
          <w:rFonts w:ascii="Times New Roman" w:hAnsi="Times New Roman" w:cs="Times New Roman"/>
          <w:sz w:val="28"/>
          <w:szCs w:val="28"/>
        </w:rPr>
        <w:t xml:space="preserve"> и восточных манси, населявших Иртыш и его притоки, наиболее показательна вышивка одежды шерстяными нитками преимущественно синего и красного цвета. Женские и мужские рубахи, платки и мужские штаны изготавливались из домотканого крапивного холста и расшивались сложнейшими узорами. Особенно нарядно выглядели женские рубахи, у которых все переднее и частично боковые полотнища, рукава и обшлага, подол, верхняя наспинная часть заполнялись вышивкой. Мастерицам были известны четыре технических приема: продернутый шов, хантыйская (мансийская) вышивка, русская вышивка и вышивка крестом. Каждому виду шва соответствовал определенный набор орнаментальных мотивов. </w:t>
      </w:r>
    </w:p>
    <w:p w:rsidR="00407DB2" w:rsidRPr="00407DB2" w:rsidRDefault="00407DB2" w:rsidP="00081A11">
      <w:pPr>
        <w:spacing w:after="0"/>
        <w:ind w:firstLine="284"/>
        <w:jc w:val="both"/>
        <w:rPr>
          <w:rFonts w:ascii="Times New Roman" w:hAnsi="Times New Roman" w:cs="Times New Roman"/>
          <w:sz w:val="28"/>
          <w:szCs w:val="28"/>
        </w:rPr>
      </w:pPr>
      <w:r w:rsidRPr="00407DB2">
        <w:rPr>
          <w:rFonts w:ascii="Times New Roman" w:hAnsi="Times New Roman" w:cs="Times New Roman"/>
          <w:sz w:val="28"/>
          <w:szCs w:val="28"/>
        </w:rPr>
        <w:t xml:space="preserve">Художественным символом восточных </w:t>
      </w:r>
      <w:proofErr w:type="spellStart"/>
      <w:r w:rsidRPr="00407DB2">
        <w:rPr>
          <w:rFonts w:ascii="Times New Roman" w:hAnsi="Times New Roman" w:cs="Times New Roman"/>
          <w:sz w:val="28"/>
          <w:szCs w:val="28"/>
        </w:rPr>
        <w:t>хантов</w:t>
      </w:r>
      <w:proofErr w:type="spellEnd"/>
      <w:r w:rsidRPr="00407DB2">
        <w:rPr>
          <w:rFonts w:ascii="Times New Roman" w:hAnsi="Times New Roman" w:cs="Times New Roman"/>
          <w:sz w:val="28"/>
          <w:szCs w:val="28"/>
        </w:rPr>
        <w:t xml:space="preserve"> и южных (</w:t>
      </w:r>
      <w:proofErr w:type="spellStart"/>
      <w:r w:rsidRPr="00407DB2">
        <w:rPr>
          <w:rFonts w:ascii="Times New Roman" w:hAnsi="Times New Roman" w:cs="Times New Roman"/>
          <w:sz w:val="28"/>
          <w:szCs w:val="28"/>
        </w:rPr>
        <w:t>нарымских</w:t>
      </w:r>
      <w:proofErr w:type="spellEnd"/>
      <w:r w:rsidRPr="00407DB2">
        <w:rPr>
          <w:rFonts w:ascii="Times New Roman" w:hAnsi="Times New Roman" w:cs="Times New Roman"/>
          <w:sz w:val="28"/>
          <w:szCs w:val="28"/>
        </w:rPr>
        <w:t xml:space="preserve">) селькупов, обитающих в Среднем </w:t>
      </w:r>
      <w:proofErr w:type="spellStart"/>
      <w:r w:rsidRPr="00407DB2">
        <w:rPr>
          <w:rFonts w:ascii="Times New Roman" w:hAnsi="Times New Roman" w:cs="Times New Roman"/>
          <w:sz w:val="28"/>
          <w:szCs w:val="28"/>
        </w:rPr>
        <w:t>Приобье</w:t>
      </w:r>
      <w:proofErr w:type="spellEnd"/>
      <w:r w:rsidRPr="00407DB2">
        <w:rPr>
          <w:rFonts w:ascii="Times New Roman" w:hAnsi="Times New Roman" w:cs="Times New Roman"/>
          <w:sz w:val="28"/>
          <w:szCs w:val="28"/>
        </w:rPr>
        <w:t>, можно с полным правом назвать берестяную утварь. Эти народы знали восемь способов декоративной обработки бересты, но наиболее популярным является выскабливание. На поверхность внутреннего слоя бересты, предварительно подкопченную и смоченную, от руки наносят ножом контуры узоров, а затем соскабливают узорные части. В результате на темно-коричневой поверхности проступают желтые узоры. Выскобленными орнаментами, включающими в себя мотивы из ромбов, зигзага с отростками и уголками, а также стилизованные изображения животных, украшают круглые коробки, кузовки, корытца, ведерки, черп</w:t>
      </w:r>
      <w:r w:rsidR="00081A11">
        <w:rPr>
          <w:rFonts w:ascii="Times New Roman" w:hAnsi="Times New Roman" w:cs="Times New Roman"/>
          <w:sz w:val="28"/>
          <w:szCs w:val="28"/>
        </w:rPr>
        <w:t xml:space="preserve">аки и прочую берестяную утварь. </w:t>
      </w:r>
      <w:r w:rsidRPr="00407DB2">
        <w:rPr>
          <w:rFonts w:ascii="Times New Roman" w:hAnsi="Times New Roman" w:cs="Times New Roman"/>
          <w:sz w:val="28"/>
          <w:szCs w:val="28"/>
        </w:rPr>
        <w:t xml:space="preserve">Орнаментальные традиции на бересте выработаны под сильным влиянием культа медведя. В настоящее время внимание мастериц все чаще привлекает к себе бисер, потеснивший традиционные материалы - мех, бересту. Народам Западной Сибири известны два технических приема художественной отделки бисером: нанизывание в виде ажурной сетки, которая обычно пришивается к предмету или тканевой основе, и </w:t>
      </w:r>
      <w:proofErr w:type="spellStart"/>
      <w:r w:rsidRPr="00407DB2">
        <w:rPr>
          <w:rFonts w:ascii="Times New Roman" w:hAnsi="Times New Roman" w:cs="Times New Roman"/>
          <w:sz w:val="28"/>
          <w:szCs w:val="28"/>
        </w:rPr>
        <w:t>нашивание</w:t>
      </w:r>
      <w:proofErr w:type="spellEnd"/>
      <w:r w:rsidRPr="00407DB2">
        <w:rPr>
          <w:rFonts w:ascii="Times New Roman" w:hAnsi="Times New Roman" w:cs="Times New Roman"/>
          <w:sz w:val="28"/>
          <w:szCs w:val="28"/>
        </w:rPr>
        <w:t xml:space="preserve"> на ткань бисерных нитей или сгруппированных по три или пять штук бисеринок. В первом случае создаются разноцветные узоры сложных форм, во втором - бисерное убранство выглядит скромнее. Бисер используется при изготовлении женских украшений, поясов, как отделка для платьев - все это не противоречит декоративным устоям сибирских народов. На рубеже XVIII - XIX веков в Западной Сибири появляются эвенки, перекочевавшие сюда с </w:t>
      </w:r>
      <w:proofErr w:type="spellStart"/>
      <w:r w:rsidRPr="00407DB2">
        <w:rPr>
          <w:rFonts w:ascii="Times New Roman" w:hAnsi="Times New Roman" w:cs="Times New Roman"/>
          <w:sz w:val="28"/>
          <w:szCs w:val="28"/>
        </w:rPr>
        <w:t>Сыма</w:t>
      </w:r>
      <w:proofErr w:type="spellEnd"/>
      <w:r w:rsidRPr="00407DB2">
        <w:rPr>
          <w:rFonts w:ascii="Times New Roman" w:hAnsi="Times New Roman" w:cs="Times New Roman"/>
          <w:sz w:val="28"/>
          <w:szCs w:val="28"/>
        </w:rPr>
        <w:t xml:space="preserve">. Их декоративное творчество охватывало преимущественно меховую и </w:t>
      </w:r>
      <w:proofErr w:type="spellStart"/>
      <w:r w:rsidRPr="00407DB2">
        <w:rPr>
          <w:rFonts w:ascii="Times New Roman" w:hAnsi="Times New Roman" w:cs="Times New Roman"/>
          <w:sz w:val="28"/>
          <w:szCs w:val="28"/>
        </w:rPr>
        <w:t>ровдужную</w:t>
      </w:r>
      <w:proofErr w:type="spellEnd"/>
      <w:r w:rsidRPr="00407DB2">
        <w:rPr>
          <w:rFonts w:ascii="Times New Roman" w:hAnsi="Times New Roman" w:cs="Times New Roman"/>
          <w:sz w:val="28"/>
          <w:szCs w:val="28"/>
        </w:rPr>
        <w:t xml:space="preserve"> одежду и обувь, особенно праздничные их экземпляры, сохранившие древние черты кроя. В результате создавались яркие и красочные крупномасштабные композиции, дополненные обильными подвесками из </w:t>
      </w:r>
      <w:proofErr w:type="spellStart"/>
      <w:r w:rsidRPr="00407DB2">
        <w:rPr>
          <w:rFonts w:ascii="Times New Roman" w:hAnsi="Times New Roman" w:cs="Times New Roman"/>
          <w:sz w:val="28"/>
          <w:szCs w:val="28"/>
        </w:rPr>
        <w:t>ровдужных</w:t>
      </w:r>
      <w:proofErr w:type="spellEnd"/>
      <w:r w:rsidRPr="00407DB2">
        <w:rPr>
          <w:rFonts w:ascii="Times New Roman" w:hAnsi="Times New Roman" w:cs="Times New Roman"/>
          <w:sz w:val="28"/>
          <w:szCs w:val="28"/>
        </w:rPr>
        <w:t xml:space="preserve"> полос и бахромы, конского волоса, лент ткани, бисерных нитей. Традиционное народное искусство теснейшим образом связано с домашними ремеслами, произрастает из них, облагораживая предметный мир, окружающий человека в его повседневных нуждах. Именно сочленение в конкретной обыденной вещи ее функционального назначения, смысловой нагрузки и декоративного оформления и предопределило большую жизнеспособность художественных традиций народа. </w:t>
      </w:r>
    </w:p>
    <w:p w:rsidR="00407DB2" w:rsidRPr="00407DB2" w:rsidRDefault="00407DB2" w:rsidP="00407DB2">
      <w:pPr>
        <w:spacing w:after="0"/>
        <w:ind w:firstLine="284"/>
        <w:jc w:val="both"/>
        <w:rPr>
          <w:rFonts w:ascii="Times New Roman" w:hAnsi="Times New Roman" w:cs="Times New Roman"/>
          <w:sz w:val="28"/>
          <w:szCs w:val="28"/>
        </w:rPr>
      </w:pPr>
      <w:r w:rsidRPr="00407DB2">
        <w:rPr>
          <w:rFonts w:ascii="Times New Roman" w:hAnsi="Times New Roman" w:cs="Times New Roman"/>
          <w:sz w:val="28"/>
          <w:szCs w:val="28"/>
        </w:rPr>
        <w:t xml:space="preserve">  </w:t>
      </w:r>
    </w:p>
    <w:p w:rsidR="00407DB2" w:rsidRPr="00081A11" w:rsidRDefault="00407DB2" w:rsidP="00BB4F88">
      <w:pPr>
        <w:spacing w:after="0"/>
        <w:ind w:firstLine="284"/>
        <w:jc w:val="center"/>
        <w:rPr>
          <w:rFonts w:ascii="Times New Roman" w:hAnsi="Times New Roman" w:cs="Times New Roman"/>
          <w:b/>
          <w:sz w:val="32"/>
          <w:szCs w:val="32"/>
        </w:rPr>
      </w:pPr>
      <w:r w:rsidRPr="00081A11">
        <w:rPr>
          <w:rFonts w:ascii="Times New Roman" w:hAnsi="Times New Roman" w:cs="Times New Roman"/>
          <w:b/>
          <w:sz w:val="32"/>
          <w:szCs w:val="32"/>
        </w:rPr>
        <w:t>Празднование Нового года у коренных жителей края</w:t>
      </w:r>
    </w:p>
    <w:p w:rsidR="00407DB2" w:rsidRPr="00407DB2" w:rsidRDefault="00407DB2" w:rsidP="00407DB2">
      <w:pPr>
        <w:spacing w:after="0"/>
        <w:ind w:firstLine="284"/>
        <w:jc w:val="both"/>
        <w:rPr>
          <w:rFonts w:ascii="Times New Roman" w:hAnsi="Times New Roman" w:cs="Times New Roman"/>
          <w:sz w:val="28"/>
          <w:szCs w:val="28"/>
        </w:rPr>
      </w:pPr>
      <w:r w:rsidRPr="00407DB2">
        <w:rPr>
          <w:rFonts w:ascii="Times New Roman" w:hAnsi="Times New Roman" w:cs="Times New Roman"/>
          <w:sz w:val="28"/>
          <w:szCs w:val="28"/>
        </w:rPr>
        <w:t xml:space="preserve"> </w:t>
      </w:r>
    </w:p>
    <w:p w:rsidR="00407DB2" w:rsidRDefault="00407DB2" w:rsidP="00081A11">
      <w:pPr>
        <w:spacing w:after="0"/>
        <w:ind w:firstLine="284"/>
        <w:jc w:val="both"/>
        <w:rPr>
          <w:rFonts w:ascii="Times New Roman" w:hAnsi="Times New Roman" w:cs="Times New Roman"/>
          <w:sz w:val="28"/>
          <w:szCs w:val="28"/>
        </w:rPr>
      </w:pPr>
      <w:r w:rsidRPr="00407DB2">
        <w:rPr>
          <w:rFonts w:ascii="Times New Roman" w:hAnsi="Times New Roman" w:cs="Times New Roman"/>
          <w:sz w:val="28"/>
          <w:szCs w:val="28"/>
        </w:rPr>
        <w:t>Народности, жившие на территории нашего района в древности, вели летоисчисление по лунному календарю. Названия месяце</w:t>
      </w:r>
      <w:r w:rsidR="00081A11">
        <w:rPr>
          <w:rFonts w:ascii="Times New Roman" w:hAnsi="Times New Roman" w:cs="Times New Roman"/>
          <w:sz w:val="28"/>
          <w:szCs w:val="28"/>
        </w:rPr>
        <w:t xml:space="preserve">в и их срок не совпадали у тех </w:t>
      </w:r>
      <w:r w:rsidRPr="00407DB2">
        <w:rPr>
          <w:rFonts w:ascii="Times New Roman" w:hAnsi="Times New Roman" w:cs="Times New Roman"/>
          <w:sz w:val="28"/>
          <w:szCs w:val="28"/>
        </w:rPr>
        <w:t xml:space="preserve">групп людей, которые занимались рыболовством, с названиями тех, для кого основным видом хозяйственной деятельности была охота. Не совпадали сроки и названия даже у тех, кто жил в разных местностях, тоже занимаясь рыболовством. Связано это было, вероятно, с тем, что лед сходил на Оби и ее притоках в разное время и разные рыбы (некоторые) были наиболее распространены в этих местах. Поэтому и наступление Нового года в разных местах не совпадало. Правда, разница в сроках незначительна. Жители низовьев Кети, там, где она протокой </w:t>
      </w:r>
      <w:proofErr w:type="spellStart"/>
      <w:r w:rsidRPr="00407DB2">
        <w:rPr>
          <w:rFonts w:ascii="Times New Roman" w:hAnsi="Times New Roman" w:cs="Times New Roman"/>
          <w:sz w:val="28"/>
          <w:szCs w:val="28"/>
        </w:rPr>
        <w:t>Пурьянгой</w:t>
      </w:r>
      <w:proofErr w:type="spellEnd"/>
      <w:r w:rsidRPr="00407DB2">
        <w:rPr>
          <w:rFonts w:ascii="Times New Roman" w:hAnsi="Times New Roman" w:cs="Times New Roman"/>
          <w:sz w:val="28"/>
          <w:szCs w:val="28"/>
        </w:rPr>
        <w:t xml:space="preserve"> выходит в Обь и близлежащих обских сел съезжались в древний город на встречу Нового года в конце июля или в начале августа. День этот определялся, вероятно, шаманами. Определялся он особым положением Луны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Большой Медведицы (невод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его золотая колесница или Могучий Лось), Млечного пути (Великая небесная река или Великая небесная дорога). Семь дней вступал на Землю Новый год, уходил старый. В один из дней этих собирались все мужчины и подростки-мальчики на святилище. Это на острове, в священной роще, у ритуального дерева или у </w:t>
      </w:r>
      <w:proofErr w:type="spellStart"/>
      <w:r w:rsidRPr="00407DB2">
        <w:rPr>
          <w:rFonts w:ascii="Times New Roman" w:hAnsi="Times New Roman" w:cs="Times New Roman"/>
          <w:sz w:val="28"/>
          <w:szCs w:val="28"/>
        </w:rPr>
        <w:t>амбарчика</w:t>
      </w:r>
      <w:proofErr w:type="spellEnd"/>
      <w:r w:rsidRPr="00407DB2">
        <w:rPr>
          <w:rFonts w:ascii="Times New Roman" w:hAnsi="Times New Roman" w:cs="Times New Roman"/>
          <w:sz w:val="28"/>
          <w:szCs w:val="28"/>
        </w:rPr>
        <w:t xml:space="preserve"> – символа Родины. Подростков посвящали в духовную жизнь своего народа. Они узнавали о жизни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небесного, божества, которому и был посвящен этот праздник: об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-богатыре; </w:t>
      </w:r>
      <w:proofErr w:type="spellStart"/>
      <w:r w:rsidRPr="00407DB2">
        <w:rPr>
          <w:rFonts w:ascii="Times New Roman" w:hAnsi="Times New Roman" w:cs="Times New Roman"/>
          <w:sz w:val="28"/>
          <w:szCs w:val="28"/>
        </w:rPr>
        <w:t>Паннегюсе</w:t>
      </w:r>
      <w:proofErr w:type="spellEnd"/>
      <w:r w:rsidRPr="00407DB2">
        <w:rPr>
          <w:rFonts w:ascii="Times New Roman" w:hAnsi="Times New Roman" w:cs="Times New Roman"/>
          <w:sz w:val="28"/>
          <w:szCs w:val="28"/>
        </w:rPr>
        <w:t xml:space="preserve"> – великане-людоеде, их поединках, как вечной борьбе добра и зла; подвигах богатырей; об иерархии духов; о верхнем, среднем и нижнем мире и многом другом, что являло собой духовность народа. Честь отцу, чей сын знал больше всех. Этот день был действом сложного обряда жертвоприношения богу, духам. В один из дней проводился обряд жертвоприношения духу Оби, чье жилище все еще находится рядом с поселком. Ночью, если было ясно, а это очень важно для наступающего года, люди увидят светлый лик молодого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На высоком чистом мысу, омываемом водами большой и малой рек, на игрище разложено семь ритуальных костров, повторяющих рисунок созвездия. Засиял на небе светлый лик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вспыхнули костры, встали в круг мужчины с копьями в руках, иногда говорят – это были легкие весла пером вверх. Заклинания и танец воздадут славу </w:t>
      </w:r>
      <w:proofErr w:type="spellStart"/>
      <w:r w:rsidRPr="00407DB2">
        <w:rPr>
          <w:rFonts w:ascii="Times New Roman" w:hAnsi="Times New Roman" w:cs="Times New Roman"/>
          <w:sz w:val="28"/>
          <w:szCs w:val="28"/>
        </w:rPr>
        <w:t>Сунгу</w:t>
      </w:r>
      <w:proofErr w:type="spellEnd"/>
      <w:r w:rsidRPr="00407DB2">
        <w:rPr>
          <w:rFonts w:ascii="Times New Roman" w:hAnsi="Times New Roman" w:cs="Times New Roman"/>
          <w:sz w:val="28"/>
          <w:szCs w:val="28"/>
        </w:rPr>
        <w:t xml:space="preserve"> (</w:t>
      </w:r>
      <w:proofErr w:type="spellStart"/>
      <w:r w:rsidRPr="00407DB2">
        <w:rPr>
          <w:rFonts w:ascii="Times New Roman" w:hAnsi="Times New Roman" w:cs="Times New Roman"/>
          <w:sz w:val="28"/>
          <w:szCs w:val="28"/>
        </w:rPr>
        <w:t>Шунги</w:t>
      </w:r>
      <w:proofErr w:type="spellEnd"/>
      <w:r w:rsidRPr="00407DB2">
        <w:rPr>
          <w:rFonts w:ascii="Times New Roman" w:hAnsi="Times New Roman" w:cs="Times New Roman"/>
          <w:sz w:val="28"/>
          <w:szCs w:val="28"/>
        </w:rPr>
        <w:t xml:space="preserve">) – солнцу, </w:t>
      </w:r>
      <w:proofErr w:type="spellStart"/>
      <w:r w:rsidRPr="00407DB2">
        <w:rPr>
          <w:rFonts w:ascii="Times New Roman" w:hAnsi="Times New Roman" w:cs="Times New Roman"/>
          <w:sz w:val="28"/>
          <w:szCs w:val="28"/>
        </w:rPr>
        <w:t>Итте</w:t>
      </w:r>
      <w:proofErr w:type="spellEnd"/>
      <w:r w:rsidRPr="00407DB2">
        <w:rPr>
          <w:rFonts w:ascii="Times New Roman" w:hAnsi="Times New Roman" w:cs="Times New Roman"/>
          <w:sz w:val="28"/>
          <w:szCs w:val="28"/>
        </w:rPr>
        <w:t xml:space="preserve"> – месяцу. Сегодня ночью охладит Лось воду в реке и начнется </w:t>
      </w:r>
      <w:proofErr w:type="spellStart"/>
      <w:r w:rsidRPr="00407DB2">
        <w:rPr>
          <w:rFonts w:ascii="Times New Roman" w:hAnsi="Times New Roman" w:cs="Times New Roman"/>
          <w:sz w:val="28"/>
          <w:szCs w:val="28"/>
        </w:rPr>
        <w:t>вандж-ирэт</w:t>
      </w:r>
      <w:proofErr w:type="spellEnd"/>
      <w:r w:rsidRPr="00407DB2">
        <w:rPr>
          <w:rFonts w:ascii="Times New Roman" w:hAnsi="Times New Roman" w:cs="Times New Roman"/>
          <w:sz w:val="28"/>
          <w:szCs w:val="28"/>
        </w:rPr>
        <w:t xml:space="preserve"> (месяц, когда рыба, давшая ему название, идет особо яро). Уйдет </w:t>
      </w:r>
      <w:proofErr w:type="spellStart"/>
      <w:r w:rsidRPr="00407DB2">
        <w:rPr>
          <w:rFonts w:ascii="Times New Roman" w:hAnsi="Times New Roman" w:cs="Times New Roman"/>
          <w:sz w:val="28"/>
          <w:szCs w:val="28"/>
        </w:rPr>
        <w:t>вандж-ирэт</w:t>
      </w:r>
      <w:proofErr w:type="spellEnd"/>
      <w:r w:rsidRPr="00407DB2">
        <w:rPr>
          <w:rFonts w:ascii="Times New Roman" w:hAnsi="Times New Roman" w:cs="Times New Roman"/>
          <w:sz w:val="28"/>
          <w:szCs w:val="28"/>
        </w:rPr>
        <w:t xml:space="preserve">, придет месяц царь-рыбы </w:t>
      </w:r>
      <w:proofErr w:type="spellStart"/>
      <w:r w:rsidRPr="00407DB2">
        <w:rPr>
          <w:rFonts w:ascii="Times New Roman" w:hAnsi="Times New Roman" w:cs="Times New Roman"/>
          <w:sz w:val="28"/>
          <w:szCs w:val="28"/>
        </w:rPr>
        <w:t>квыгр-ирэт</w:t>
      </w:r>
      <w:proofErr w:type="spellEnd"/>
      <w:r w:rsidRPr="00407DB2">
        <w:rPr>
          <w:rFonts w:ascii="Times New Roman" w:hAnsi="Times New Roman" w:cs="Times New Roman"/>
          <w:sz w:val="28"/>
          <w:szCs w:val="28"/>
        </w:rPr>
        <w:t xml:space="preserve"> (месяц осетра). Это уже конец августа и начало сентября. Вступил на Землю Новый год, а завтра, как и ежедневно, Небесная Мать на кончике солнечных лучей (</w:t>
      </w:r>
      <w:proofErr w:type="spellStart"/>
      <w:r w:rsidRPr="00407DB2">
        <w:rPr>
          <w:rFonts w:ascii="Times New Roman" w:hAnsi="Times New Roman" w:cs="Times New Roman"/>
          <w:sz w:val="28"/>
          <w:szCs w:val="28"/>
        </w:rPr>
        <w:t>Ильсат</w:t>
      </w:r>
      <w:proofErr w:type="spellEnd"/>
      <w:r w:rsidRPr="00407DB2">
        <w:rPr>
          <w:rFonts w:ascii="Times New Roman" w:hAnsi="Times New Roman" w:cs="Times New Roman"/>
          <w:sz w:val="28"/>
          <w:szCs w:val="28"/>
        </w:rPr>
        <w:t xml:space="preserve">) пошлет души новорожденным. Начнется сбор ягод, трав, заготовка сена. Скоро зима.  </w:t>
      </w:r>
    </w:p>
    <w:p w:rsidR="008B69FF" w:rsidRDefault="008B69FF" w:rsidP="00081A11">
      <w:pPr>
        <w:spacing w:after="0"/>
        <w:ind w:firstLine="284"/>
        <w:jc w:val="both"/>
        <w:rPr>
          <w:rFonts w:ascii="Times New Roman" w:hAnsi="Times New Roman" w:cs="Times New Roman"/>
          <w:sz w:val="28"/>
          <w:szCs w:val="28"/>
        </w:rPr>
      </w:pPr>
    </w:p>
    <w:p w:rsidR="008B69FF" w:rsidRDefault="008B69FF" w:rsidP="00081A11">
      <w:pPr>
        <w:spacing w:after="0"/>
        <w:ind w:firstLine="284"/>
        <w:jc w:val="both"/>
        <w:rPr>
          <w:rFonts w:ascii="Times New Roman" w:hAnsi="Times New Roman" w:cs="Times New Roman"/>
          <w:sz w:val="28"/>
          <w:szCs w:val="28"/>
        </w:rPr>
      </w:pPr>
    </w:p>
    <w:p w:rsidR="00BB4F88" w:rsidRDefault="00BB4F88" w:rsidP="00BB4F88">
      <w:pPr>
        <w:spacing w:after="0"/>
        <w:ind w:firstLine="284"/>
        <w:jc w:val="both"/>
        <w:rPr>
          <w:rFonts w:ascii="Times New Roman" w:hAnsi="Times New Roman" w:cs="Times New Roman"/>
          <w:sz w:val="28"/>
          <w:szCs w:val="28"/>
        </w:rPr>
      </w:pPr>
    </w:p>
    <w:p w:rsidR="00512B28" w:rsidRDefault="00512B28" w:rsidP="00BB4F88">
      <w:pPr>
        <w:spacing w:after="0"/>
        <w:ind w:firstLine="284"/>
        <w:jc w:val="center"/>
        <w:rPr>
          <w:rFonts w:ascii="Times New Roman" w:hAnsi="Times New Roman" w:cs="Times New Roman"/>
          <w:b/>
          <w:sz w:val="32"/>
          <w:szCs w:val="32"/>
        </w:rPr>
      </w:pPr>
    </w:p>
    <w:p w:rsidR="00512B28" w:rsidRDefault="00512B28" w:rsidP="00BB4F88">
      <w:pPr>
        <w:spacing w:after="0"/>
        <w:ind w:firstLine="284"/>
        <w:jc w:val="center"/>
        <w:rPr>
          <w:rFonts w:ascii="Times New Roman" w:hAnsi="Times New Roman" w:cs="Times New Roman"/>
          <w:b/>
          <w:sz w:val="32"/>
          <w:szCs w:val="32"/>
        </w:rPr>
      </w:pPr>
    </w:p>
    <w:p w:rsidR="00427249" w:rsidRDefault="00427249" w:rsidP="00BB4F88">
      <w:pPr>
        <w:spacing w:after="0"/>
        <w:ind w:firstLine="284"/>
        <w:jc w:val="center"/>
        <w:rPr>
          <w:rFonts w:ascii="Times New Roman" w:hAnsi="Times New Roman" w:cs="Times New Roman"/>
          <w:b/>
          <w:sz w:val="32"/>
          <w:szCs w:val="32"/>
        </w:rPr>
      </w:pPr>
    </w:p>
    <w:p w:rsidR="00427249" w:rsidRDefault="00427249" w:rsidP="00BB4F88">
      <w:pPr>
        <w:spacing w:after="0"/>
        <w:ind w:firstLine="284"/>
        <w:jc w:val="center"/>
        <w:rPr>
          <w:rFonts w:ascii="Times New Roman" w:hAnsi="Times New Roman" w:cs="Times New Roman"/>
          <w:b/>
          <w:sz w:val="32"/>
          <w:szCs w:val="32"/>
        </w:rPr>
      </w:pPr>
    </w:p>
    <w:p w:rsidR="00BB4F88" w:rsidRPr="00BB4F88" w:rsidRDefault="00BB4F88" w:rsidP="00BB4F88">
      <w:pPr>
        <w:spacing w:after="0"/>
        <w:ind w:firstLine="284"/>
        <w:jc w:val="center"/>
        <w:rPr>
          <w:rFonts w:ascii="Times New Roman" w:hAnsi="Times New Roman" w:cs="Times New Roman"/>
          <w:b/>
          <w:sz w:val="32"/>
          <w:szCs w:val="32"/>
        </w:rPr>
      </w:pPr>
      <w:r>
        <w:rPr>
          <w:rFonts w:ascii="Times New Roman" w:hAnsi="Times New Roman" w:cs="Times New Roman"/>
          <w:b/>
          <w:sz w:val="32"/>
          <w:szCs w:val="32"/>
        </w:rPr>
        <w:t>Селькупы</w:t>
      </w:r>
    </w:p>
    <w:p w:rsidR="00BB4F88" w:rsidRDefault="00BB4F88" w:rsidP="00BB4F88">
      <w:pPr>
        <w:spacing w:after="0"/>
        <w:ind w:firstLine="284"/>
        <w:jc w:val="both"/>
        <w:rPr>
          <w:rFonts w:ascii="Times New Roman" w:hAnsi="Times New Roman" w:cs="Times New Roman"/>
          <w:sz w:val="28"/>
          <w:szCs w:val="28"/>
        </w:rPr>
      </w:pPr>
    </w:p>
    <w:p w:rsidR="00BB4F88" w:rsidRPr="00BB4F88"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Селькупы – один из коренных народов Томской области. Современный селькупский этнос состоит из двух изолированных территориальных групп – южной и северной. Численность селькупов по переписи 2010 г. составляла 3649 человек; численность южной (</w:t>
      </w:r>
      <w:proofErr w:type="spellStart"/>
      <w:r w:rsidRPr="00BB4F88">
        <w:rPr>
          <w:rFonts w:ascii="Times New Roman" w:hAnsi="Times New Roman" w:cs="Times New Roman"/>
          <w:sz w:val="28"/>
          <w:szCs w:val="28"/>
        </w:rPr>
        <w:t>нарымской</w:t>
      </w:r>
      <w:proofErr w:type="spellEnd"/>
      <w:r w:rsidRPr="00BB4F88">
        <w:rPr>
          <w:rFonts w:ascii="Times New Roman" w:hAnsi="Times New Roman" w:cs="Times New Roman"/>
          <w:sz w:val="28"/>
          <w:szCs w:val="28"/>
        </w:rPr>
        <w:t xml:space="preserve">) группы селькупов составляла 1181 человек. Нарымские селькупы проживают в пределах Томской области: в </w:t>
      </w:r>
      <w:proofErr w:type="spellStart"/>
      <w:r w:rsidRPr="00BB4F88">
        <w:rPr>
          <w:rFonts w:ascii="Times New Roman" w:hAnsi="Times New Roman" w:cs="Times New Roman"/>
          <w:sz w:val="28"/>
          <w:szCs w:val="28"/>
        </w:rPr>
        <w:t>Колпашевском</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Парабельском</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Каргасокском</w:t>
      </w:r>
      <w:proofErr w:type="spellEnd"/>
      <w:r w:rsidRPr="00BB4F88">
        <w:rPr>
          <w:rFonts w:ascii="Times New Roman" w:hAnsi="Times New Roman" w:cs="Times New Roman"/>
          <w:sz w:val="28"/>
          <w:szCs w:val="28"/>
        </w:rPr>
        <w:t xml:space="preserve"> и </w:t>
      </w:r>
      <w:proofErr w:type="spellStart"/>
      <w:r w:rsidRPr="00BB4F88">
        <w:rPr>
          <w:rFonts w:ascii="Times New Roman" w:hAnsi="Times New Roman" w:cs="Times New Roman"/>
          <w:sz w:val="28"/>
          <w:szCs w:val="28"/>
        </w:rPr>
        <w:t>Верхнекетском</w:t>
      </w:r>
      <w:proofErr w:type="spellEnd"/>
      <w:r w:rsidRPr="00BB4F88">
        <w:rPr>
          <w:rFonts w:ascii="Times New Roman" w:hAnsi="Times New Roman" w:cs="Times New Roman"/>
          <w:sz w:val="28"/>
          <w:szCs w:val="28"/>
        </w:rPr>
        <w:t xml:space="preserve"> районах. Северные селькупы (</w:t>
      </w:r>
      <w:proofErr w:type="spellStart"/>
      <w:r w:rsidRPr="00BB4F88">
        <w:rPr>
          <w:rFonts w:ascii="Times New Roman" w:hAnsi="Times New Roman" w:cs="Times New Roman"/>
          <w:sz w:val="28"/>
          <w:szCs w:val="28"/>
        </w:rPr>
        <w:t>тазовско-туруханские</w:t>
      </w:r>
      <w:proofErr w:type="spellEnd"/>
      <w:r w:rsidRPr="00BB4F88">
        <w:rPr>
          <w:rFonts w:ascii="Times New Roman" w:hAnsi="Times New Roman" w:cs="Times New Roman"/>
          <w:sz w:val="28"/>
          <w:szCs w:val="28"/>
        </w:rPr>
        <w:t xml:space="preserve">) проживают в </w:t>
      </w:r>
      <w:proofErr w:type="spellStart"/>
      <w:r w:rsidRPr="00BB4F88">
        <w:rPr>
          <w:rFonts w:ascii="Times New Roman" w:hAnsi="Times New Roman" w:cs="Times New Roman"/>
          <w:sz w:val="28"/>
          <w:szCs w:val="28"/>
        </w:rPr>
        <w:t>ЯмалоНенецком</w:t>
      </w:r>
      <w:proofErr w:type="spellEnd"/>
      <w:r w:rsidRPr="00BB4F88">
        <w:rPr>
          <w:rFonts w:ascii="Times New Roman" w:hAnsi="Times New Roman" w:cs="Times New Roman"/>
          <w:sz w:val="28"/>
          <w:szCs w:val="28"/>
        </w:rPr>
        <w:t xml:space="preserve"> автономном округе Тюменской области и в Туруханском районе Красноярского края. Несмотря на многовековые этнические процессы, происходившие в среде южных селькупов, они не слились в прочную национальную единицу с общим для всех языком и самосознанием. Внутри </w:t>
      </w:r>
      <w:proofErr w:type="spellStart"/>
      <w:r w:rsidRPr="00BB4F88">
        <w:rPr>
          <w:rFonts w:ascii="Times New Roman" w:hAnsi="Times New Roman" w:cs="Times New Roman"/>
          <w:sz w:val="28"/>
          <w:szCs w:val="28"/>
        </w:rPr>
        <w:t>нарымские</w:t>
      </w:r>
      <w:proofErr w:type="spellEnd"/>
      <w:r w:rsidRPr="00BB4F88">
        <w:rPr>
          <w:rFonts w:ascii="Times New Roman" w:hAnsi="Times New Roman" w:cs="Times New Roman"/>
          <w:sz w:val="28"/>
          <w:szCs w:val="28"/>
        </w:rPr>
        <w:t xml:space="preserve"> селькупы подразделяются на несколько диалектно-локальных групп: </w:t>
      </w:r>
      <w:proofErr w:type="spellStart"/>
      <w:r w:rsidRPr="00BB4F88">
        <w:rPr>
          <w:rFonts w:ascii="Times New Roman" w:hAnsi="Times New Roman" w:cs="Times New Roman"/>
          <w:sz w:val="28"/>
          <w:szCs w:val="28"/>
        </w:rPr>
        <w:t>чумылькуп</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шёшкуп</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сюссыкум</w:t>
      </w:r>
      <w:proofErr w:type="spellEnd"/>
      <w:r w:rsidRPr="00BB4F88">
        <w:rPr>
          <w:rFonts w:ascii="Times New Roman" w:hAnsi="Times New Roman" w:cs="Times New Roman"/>
          <w:sz w:val="28"/>
          <w:szCs w:val="28"/>
        </w:rPr>
        <w:t xml:space="preserve"> и др., которые обитают в бассейнах рек </w:t>
      </w:r>
      <w:proofErr w:type="spellStart"/>
      <w:r w:rsidRPr="00BB4F88">
        <w:rPr>
          <w:rFonts w:ascii="Times New Roman" w:hAnsi="Times New Roman" w:cs="Times New Roman"/>
          <w:sz w:val="28"/>
          <w:szCs w:val="28"/>
        </w:rPr>
        <w:t>Тыма</w:t>
      </w:r>
      <w:proofErr w:type="spellEnd"/>
      <w:r w:rsidRPr="00BB4F88">
        <w:rPr>
          <w:rFonts w:ascii="Times New Roman" w:hAnsi="Times New Roman" w:cs="Times New Roman"/>
          <w:sz w:val="28"/>
          <w:szCs w:val="28"/>
        </w:rPr>
        <w:t xml:space="preserve">, Кети, </w:t>
      </w:r>
      <w:proofErr w:type="spellStart"/>
      <w:r w:rsidRPr="00BB4F88">
        <w:rPr>
          <w:rFonts w:ascii="Times New Roman" w:hAnsi="Times New Roman" w:cs="Times New Roman"/>
          <w:sz w:val="28"/>
          <w:szCs w:val="28"/>
        </w:rPr>
        <w:t>Васюгана</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Парабели</w:t>
      </w:r>
      <w:proofErr w:type="spellEnd"/>
      <w:r w:rsidRPr="00BB4F88">
        <w:rPr>
          <w:rFonts w:ascii="Times New Roman" w:hAnsi="Times New Roman" w:cs="Times New Roman"/>
          <w:sz w:val="28"/>
          <w:szCs w:val="28"/>
        </w:rPr>
        <w:t xml:space="preserve">, Чаи и по Оби между устьями этих рек. Обобщенное название «селькупы» было дано по самоназванию </w:t>
      </w:r>
      <w:proofErr w:type="spellStart"/>
      <w:r w:rsidRPr="00BB4F88">
        <w:rPr>
          <w:rFonts w:ascii="Times New Roman" w:hAnsi="Times New Roman" w:cs="Times New Roman"/>
          <w:sz w:val="28"/>
          <w:szCs w:val="28"/>
        </w:rPr>
        <w:t>сёлькуп</w:t>
      </w:r>
      <w:proofErr w:type="spellEnd"/>
      <w:r w:rsidRPr="00BB4F88">
        <w:rPr>
          <w:rFonts w:ascii="Times New Roman" w:hAnsi="Times New Roman" w:cs="Times New Roman"/>
          <w:sz w:val="28"/>
          <w:szCs w:val="28"/>
        </w:rPr>
        <w:t xml:space="preserve"> одной из групп северных селькупов, обитавших в бассейне р. Таза. </w:t>
      </w:r>
    </w:p>
    <w:p w:rsidR="00BB4F88"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 xml:space="preserve">Основными занятиями у южных селькупов были рыболовство, охота, собирательство. Рыболовство играло ведущую роль. Объектом рыбного промысла являлись осетр, нельма, муксун, стерлядь, налим, щука, язь, карась, окунь и др. Рыбу добывали круглогодично на реках и пойменных озерах. Её ловили как сетями (активный способ лова), так и ловушками: </w:t>
      </w:r>
      <w:proofErr w:type="spellStart"/>
      <w:r w:rsidRPr="00BB4F88">
        <w:rPr>
          <w:rFonts w:ascii="Times New Roman" w:hAnsi="Times New Roman" w:cs="Times New Roman"/>
          <w:sz w:val="28"/>
          <w:szCs w:val="28"/>
        </w:rPr>
        <w:t>котцами</w:t>
      </w:r>
      <w:proofErr w:type="spellEnd"/>
      <w:r w:rsidRPr="00BB4F88">
        <w:rPr>
          <w:rFonts w:ascii="Times New Roman" w:hAnsi="Times New Roman" w:cs="Times New Roman"/>
          <w:sz w:val="28"/>
          <w:szCs w:val="28"/>
        </w:rPr>
        <w:t xml:space="preserve">, </w:t>
      </w:r>
      <w:proofErr w:type="spellStart"/>
      <w:r w:rsidRPr="00BB4F88">
        <w:rPr>
          <w:rFonts w:ascii="Times New Roman" w:hAnsi="Times New Roman" w:cs="Times New Roman"/>
          <w:sz w:val="28"/>
          <w:szCs w:val="28"/>
        </w:rPr>
        <w:t>мордушками</w:t>
      </w:r>
      <w:proofErr w:type="spellEnd"/>
      <w:r w:rsidRPr="00BB4F88">
        <w:rPr>
          <w:rFonts w:ascii="Times New Roman" w:hAnsi="Times New Roman" w:cs="Times New Roman"/>
          <w:sz w:val="28"/>
          <w:szCs w:val="28"/>
        </w:rPr>
        <w:t xml:space="preserve">, самоловами, фитилями (пассивный способ). Охота у южных селькупов играла вспомогательную роль. </w:t>
      </w:r>
    </w:p>
    <w:p w:rsidR="00BB4F88"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 xml:space="preserve"> Различные виды собирательства составляли у селькупов существенное дополнение к продуктам рыболовства и охоты. Собирали в основном ягоду (смородину, чернику, бруснику и пр.), заготавливали кедровый орех. Следует отметить, что грибов селькупы не собирали, так как считала их «неприличной» пищей. Под влиянием русских южные селькупы стали разводить домашних животных: лошадей, коров, свиней, овец, домашнюю птицу. В начале XX в. селькупы стали заниматься и огородничеством.</w:t>
      </w:r>
    </w:p>
    <w:p w:rsidR="00C02530" w:rsidRDefault="00BB4F88" w:rsidP="00C02530">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В прошлом у селькупов были распространены несколько типов жилищных конструкций. В качестве легких переносных жилищ использовались постройки-шалаши типа «</w:t>
      </w:r>
      <w:proofErr w:type="spellStart"/>
      <w:r w:rsidRPr="00BB4F88">
        <w:rPr>
          <w:rFonts w:ascii="Times New Roman" w:hAnsi="Times New Roman" w:cs="Times New Roman"/>
          <w:sz w:val="28"/>
          <w:szCs w:val="28"/>
        </w:rPr>
        <w:t>скаткровля</w:t>
      </w:r>
      <w:proofErr w:type="spellEnd"/>
      <w:r w:rsidRPr="00BB4F88">
        <w:rPr>
          <w:rFonts w:ascii="Times New Roman" w:hAnsi="Times New Roman" w:cs="Times New Roman"/>
          <w:sz w:val="28"/>
          <w:szCs w:val="28"/>
        </w:rPr>
        <w:t>» и каркасные постройки в виде полуцилиндрического свода из согнутых жердей, покрытых берестой. Зимними постоянными жилищами у селькупов были полуземлянки с каркасными стенами, землянки глубиной в рост человека и маленькие избушки-срубы</w:t>
      </w:r>
      <w:r w:rsidR="00C02530">
        <w:rPr>
          <w:rFonts w:ascii="Times New Roman" w:hAnsi="Times New Roman" w:cs="Times New Roman"/>
          <w:sz w:val="28"/>
          <w:szCs w:val="28"/>
        </w:rPr>
        <w:t>.</w:t>
      </w:r>
      <w:r w:rsidRPr="00BB4F88">
        <w:rPr>
          <w:rFonts w:ascii="Times New Roman" w:hAnsi="Times New Roman" w:cs="Times New Roman"/>
          <w:sz w:val="28"/>
          <w:szCs w:val="28"/>
        </w:rPr>
        <w:t xml:space="preserve"> Селькупские поселения обустраивались исключительно в прибрежной зоне – на берегу водоёмов: рек, озер. Обычно они располагались в местах впадения притоков в более крупную реку; чаще – на противоположной стороне от устья притока, реже – непосредственно у устья. </w:t>
      </w:r>
    </w:p>
    <w:p w:rsidR="0099099B" w:rsidRDefault="008367EC" w:rsidP="00C02530">
      <w:pPr>
        <w:spacing w:after="0"/>
        <w:ind w:firstLine="284"/>
        <w:jc w:val="both"/>
        <w:rPr>
          <w:rFonts w:ascii="Times New Roman" w:hAnsi="Times New Roman" w:cs="Times New Roman"/>
          <w:sz w:val="28"/>
          <w:szCs w:val="28"/>
        </w:rPr>
      </w:pPr>
      <w:r>
        <w:rPr>
          <w:noProof/>
          <w:lang w:eastAsia="ru-RU"/>
        </w:rPr>
        <w:drawing>
          <wp:inline distT="0" distB="0" distL="0" distR="0" wp14:anchorId="3DE698F7" wp14:editId="750A88FA">
            <wp:extent cx="6660515" cy="4436080"/>
            <wp:effectExtent l="0" t="0" r="6985" b="3175"/>
            <wp:docPr id="4" name="Рисунок 4" descr="http://wiki-sibiriada.ru/images/f/fd/%D0%9A%D0%B0%D1%80%D0%B0%D0%BC%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ki-sibiriada.ru/images/f/fd/%D0%9A%D0%B0%D1%80%D0%B0%D0%BC%D0%B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0515" cy="4436080"/>
                    </a:xfrm>
                    <a:prstGeom prst="rect">
                      <a:avLst/>
                    </a:prstGeom>
                    <a:noFill/>
                    <a:ln>
                      <a:noFill/>
                    </a:ln>
                  </pic:spPr>
                </pic:pic>
              </a:graphicData>
            </a:graphic>
          </wp:inline>
        </w:drawing>
      </w:r>
    </w:p>
    <w:p w:rsidR="0099099B" w:rsidRPr="0099099B" w:rsidRDefault="0099099B" w:rsidP="00C02530">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 xml:space="preserve">Зимние постройки селькупов (музей в с. </w:t>
      </w:r>
      <w:proofErr w:type="spellStart"/>
      <w:r>
        <w:rPr>
          <w:rFonts w:ascii="Times New Roman" w:hAnsi="Times New Roman" w:cs="Times New Roman"/>
          <w:b/>
          <w:sz w:val="28"/>
          <w:szCs w:val="28"/>
        </w:rPr>
        <w:t>Парабель</w:t>
      </w:r>
      <w:proofErr w:type="spellEnd"/>
      <w:r>
        <w:rPr>
          <w:rFonts w:ascii="Times New Roman" w:hAnsi="Times New Roman" w:cs="Times New Roman"/>
          <w:b/>
          <w:sz w:val="28"/>
          <w:szCs w:val="28"/>
        </w:rPr>
        <w:t>)</w:t>
      </w:r>
    </w:p>
    <w:p w:rsidR="008367EC" w:rsidRDefault="008367EC" w:rsidP="00C02530">
      <w:pPr>
        <w:spacing w:after="0"/>
        <w:ind w:firstLine="284"/>
        <w:jc w:val="both"/>
        <w:rPr>
          <w:rFonts w:ascii="Times New Roman" w:hAnsi="Times New Roman" w:cs="Times New Roman"/>
          <w:sz w:val="28"/>
          <w:szCs w:val="28"/>
        </w:rPr>
      </w:pPr>
    </w:p>
    <w:p w:rsidR="008367EC" w:rsidRDefault="0099099B" w:rsidP="00C02530">
      <w:pPr>
        <w:spacing w:after="0"/>
        <w:ind w:firstLine="284"/>
        <w:jc w:val="both"/>
        <w:rPr>
          <w:rFonts w:ascii="Times New Roman" w:hAnsi="Times New Roman" w:cs="Times New Roman"/>
          <w:sz w:val="28"/>
          <w:szCs w:val="28"/>
        </w:rPr>
      </w:pPr>
      <w:r>
        <w:rPr>
          <w:noProof/>
          <w:lang w:eastAsia="ru-RU"/>
        </w:rPr>
        <w:drawing>
          <wp:inline distT="0" distB="0" distL="0" distR="0" wp14:anchorId="5069EEFB" wp14:editId="414A1634">
            <wp:extent cx="6660515" cy="4434078"/>
            <wp:effectExtent l="0" t="0" r="6985" b="5080"/>
            <wp:docPr id="7" name="Рисунок 7" descr="https://dn1.vtomske.ru/a/48ddaa0dcd253dd3944d3e066c8ef7bd_lga59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n1.vtomske.ru/a/48ddaa0dcd253dd3944d3e066c8ef7bd_lga5980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314" cy="4439936"/>
                    </a:xfrm>
                    <a:prstGeom prst="rect">
                      <a:avLst/>
                    </a:prstGeom>
                    <a:noFill/>
                    <a:ln>
                      <a:noFill/>
                    </a:ln>
                  </pic:spPr>
                </pic:pic>
              </a:graphicData>
            </a:graphic>
          </wp:inline>
        </w:drawing>
      </w:r>
    </w:p>
    <w:p w:rsidR="0099099B" w:rsidRPr="0099099B" w:rsidRDefault="0099099B" w:rsidP="00C02530">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 xml:space="preserve">Легкие переносные жилища селькупов (музей в с. </w:t>
      </w:r>
      <w:proofErr w:type="spellStart"/>
      <w:r>
        <w:rPr>
          <w:rFonts w:ascii="Times New Roman" w:hAnsi="Times New Roman" w:cs="Times New Roman"/>
          <w:b/>
          <w:sz w:val="28"/>
          <w:szCs w:val="28"/>
        </w:rPr>
        <w:t>Парабель</w:t>
      </w:r>
      <w:proofErr w:type="spellEnd"/>
      <w:r>
        <w:rPr>
          <w:rFonts w:ascii="Times New Roman" w:hAnsi="Times New Roman" w:cs="Times New Roman"/>
          <w:b/>
          <w:sz w:val="28"/>
          <w:szCs w:val="28"/>
        </w:rPr>
        <w:t>)</w:t>
      </w:r>
    </w:p>
    <w:p w:rsidR="00C02530"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 xml:space="preserve">Декоративное искусство. Традиционное искусство южных селькупов представлено в основном скобленой орнаментацией берестяной утвари. Орнаменты использовались преимущественно геометрические, криволинейные, а также цветочные композиции; по своему типу они близки орнаментам восточных </w:t>
      </w:r>
      <w:proofErr w:type="spellStart"/>
      <w:r w:rsidRPr="00BB4F88">
        <w:rPr>
          <w:rFonts w:ascii="Times New Roman" w:hAnsi="Times New Roman" w:cs="Times New Roman"/>
          <w:sz w:val="28"/>
          <w:szCs w:val="28"/>
        </w:rPr>
        <w:t>хантов</w:t>
      </w:r>
      <w:proofErr w:type="spellEnd"/>
      <w:r w:rsidRPr="00BB4F88">
        <w:rPr>
          <w:rFonts w:ascii="Times New Roman" w:hAnsi="Times New Roman" w:cs="Times New Roman"/>
          <w:sz w:val="28"/>
          <w:szCs w:val="28"/>
        </w:rPr>
        <w:t xml:space="preserve">. Особым искусством являлось составление меха из шкурок с лапок пушных зверей, которое в XX в. оказалось практически утраченным в селькупской среде. </w:t>
      </w:r>
    </w:p>
    <w:p w:rsidR="00512B28" w:rsidRDefault="00512B28" w:rsidP="00BB4F88">
      <w:pPr>
        <w:spacing w:after="0"/>
        <w:ind w:firstLine="284"/>
        <w:jc w:val="both"/>
        <w:rPr>
          <w:rFonts w:ascii="Times New Roman" w:hAnsi="Times New Roman" w:cs="Times New Roman"/>
          <w:sz w:val="28"/>
          <w:szCs w:val="28"/>
        </w:rPr>
      </w:pPr>
    </w:p>
    <w:p w:rsidR="0099099B" w:rsidRDefault="0099099B" w:rsidP="00BB4F88">
      <w:pPr>
        <w:spacing w:after="0"/>
        <w:ind w:firstLine="284"/>
        <w:jc w:val="both"/>
        <w:rPr>
          <w:rFonts w:ascii="Times New Roman" w:hAnsi="Times New Roman" w:cs="Times New Roman"/>
          <w:sz w:val="28"/>
          <w:szCs w:val="28"/>
        </w:rPr>
      </w:pPr>
      <w:r>
        <w:rPr>
          <w:noProof/>
          <w:lang w:eastAsia="ru-RU"/>
        </w:rPr>
        <w:drawing>
          <wp:inline distT="0" distB="0" distL="0" distR="0" wp14:anchorId="412F8811" wp14:editId="3586B748">
            <wp:extent cx="6660515" cy="4731462"/>
            <wp:effectExtent l="0" t="0" r="6985" b="0"/>
            <wp:docPr id="8" name="Рисунок 8" descr="https://красноселькупский-музей.рф/upload_files/k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красноселькупский-музей.рф/upload_files/k5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4731462"/>
                    </a:xfrm>
                    <a:prstGeom prst="rect">
                      <a:avLst/>
                    </a:prstGeom>
                    <a:noFill/>
                    <a:ln>
                      <a:noFill/>
                    </a:ln>
                  </pic:spPr>
                </pic:pic>
              </a:graphicData>
            </a:graphic>
          </wp:inline>
        </w:drawing>
      </w:r>
    </w:p>
    <w:p w:rsidR="00512B28" w:rsidRDefault="00512B28" w:rsidP="00BB4F88">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Берестяная утварь</w:t>
      </w:r>
    </w:p>
    <w:p w:rsidR="00512B28" w:rsidRPr="00512B28" w:rsidRDefault="00512B28" w:rsidP="00BB4F88">
      <w:pPr>
        <w:spacing w:after="0"/>
        <w:ind w:firstLine="284"/>
        <w:jc w:val="both"/>
        <w:rPr>
          <w:rFonts w:ascii="Times New Roman" w:hAnsi="Times New Roman" w:cs="Times New Roman"/>
          <w:b/>
          <w:sz w:val="28"/>
          <w:szCs w:val="28"/>
        </w:rPr>
      </w:pPr>
    </w:p>
    <w:p w:rsidR="00C02530"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 xml:space="preserve">Фольклор южных селькупов представлен в основном героическими (богатырскими) сказаниями, бытовавшими в прошлом в виде песен, а также сказками, рассказами о встречах людей со сверхъестественными существами, рассказами о священных местах и лирическими песнями. Среди героев богатырских сказаний самым популярным был богатырь </w:t>
      </w:r>
      <w:proofErr w:type="spellStart"/>
      <w:r w:rsidRPr="00BB4F88">
        <w:rPr>
          <w:rFonts w:ascii="Times New Roman" w:hAnsi="Times New Roman" w:cs="Times New Roman"/>
          <w:sz w:val="28"/>
          <w:szCs w:val="28"/>
        </w:rPr>
        <w:t>Итте</w:t>
      </w:r>
      <w:proofErr w:type="spellEnd"/>
      <w:r w:rsidRPr="00BB4F88">
        <w:rPr>
          <w:rFonts w:ascii="Times New Roman" w:hAnsi="Times New Roman" w:cs="Times New Roman"/>
          <w:sz w:val="28"/>
          <w:szCs w:val="28"/>
        </w:rPr>
        <w:t xml:space="preserve">, боровшийся с врагом – великаном-людоедом </w:t>
      </w:r>
      <w:proofErr w:type="spellStart"/>
      <w:r w:rsidRPr="00BB4F88">
        <w:rPr>
          <w:rFonts w:ascii="Times New Roman" w:hAnsi="Times New Roman" w:cs="Times New Roman"/>
          <w:sz w:val="28"/>
          <w:szCs w:val="28"/>
        </w:rPr>
        <w:t>Пюнегуссе</w:t>
      </w:r>
      <w:proofErr w:type="spellEnd"/>
      <w:r w:rsidR="00C02530">
        <w:rPr>
          <w:rFonts w:ascii="Times New Roman" w:hAnsi="Times New Roman" w:cs="Times New Roman"/>
          <w:sz w:val="28"/>
          <w:szCs w:val="28"/>
        </w:rPr>
        <w:t>.</w:t>
      </w:r>
    </w:p>
    <w:p w:rsidR="008B69FF" w:rsidRDefault="00BB4F88" w:rsidP="00BB4F88">
      <w:pPr>
        <w:spacing w:after="0"/>
        <w:ind w:firstLine="284"/>
        <w:jc w:val="both"/>
        <w:rPr>
          <w:rFonts w:ascii="Times New Roman" w:hAnsi="Times New Roman" w:cs="Times New Roman"/>
          <w:sz w:val="28"/>
          <w:szCs w:val="28"/>
        </w:rPr>
      </w:pPr>
      <w:r w:rsidRPr="00BB4F88">
        <w:rPr>
          <w:rFonts w:ascii="Times New Roman" w:hAnsi="Times New Roman" w:cs="Times New Roman"/>
          <w:sz w:val="28"/>
          <w:szCs w:val="28"/>
        </w:rPr>
        <w:t xml:space="preserve"> Песенный жанр еще совсем недавно был широко представлен его особой разновидностью – песней-констатацией (по типу «что вижу – то пою»). Однако с массовой утратой селькупами навыков разговорной речи на селькупском языке этот вид творчества практически исчез. Зато с 1960-х гг. получили распространение некоторые русские частушки, переведённые на селькупский язык и воспринимаемые как национальные. Кроме частушек в настоящее время самое широкое распространение имеют рассказы-</w:t>
      </w:r>
      <w:proofErr w:type="spellStart"/>
      <w:r w:rsidRPr="00BB4F88">
        <w:rPr>
          <w:rFonts w:ascii="Times New Roman" w:hAnsi="Times New Roman" w:cs="Times New Roman"/>
          <w:sz w:val="28"/>
          <w:szCs w:val="28"/>
        </w:rPr>
        <w:t>былички</w:t>
      </w:r>
      <w:proofErr w:type="spellEnd"/>
      <w:r w:rsidRPr="00BB4F88">
        <w:rPr>
          <w:rFonts w:ascii="Times New Roman" w:hAnsi="Times New Roman" w:cs="Times New Roman"/>
          <w:sz w:val="28"/>
          <w:szCs w:val="28"/>
        </w:rPr>
        <w:t xml:space="preserve"> о встречах охотников с медведем. Именно такие рассказы являются сейчас реальным фольклором, но излагается он, к сожалению, исключительно на</w:t>
      </w:r>
      <w:r w:rsidR="00C02530">
        <w:rPr>
          <w:rFonts w:ascii="Times New Roman" w:hAnsi="Times New Roman" w:cs="Times New Roman"/>
          <w:sz w:val="28"/>
          <w:szCs w:val="28"/>
        </w:rPr>
        <w:t xml:space="preserve"> русском языке.</w:t>
      </w:r>
    </w:p>
    <w:p w:rsidR="00512B28" w:rsidRDefault="00512B28" w:rsidP="00512B28">
      <w:pPr>
        <w:spacing w:after="0"/>
        <w:ind w:firstLine="284"/>
        <w:jc w:val="center"/>
        <w:rPr>
          <w:rFonts w:ascii="Times New Roman" w:hAnsi="Times New Roman" w:cs="Times New Roman"/>
          <w:b/>
          <w:sz w:val="32"/>
          <w:szCs w:val="32"/>
        </w:rPr>
      </w:pPr>
      <w:r>
        <w:rPr>
          <w:rFonts w:ascii="Times New Roman" w:hAnsi="Times New Roman" w:cs="Times New Roman"/>
          <w:b/>
          <w:sz w:val="32"/>
          <w:szCs w:val="32"/>
        </w:rPr>
        <w:t>Эвенки</w:t>
      </w:r>
    </w:p>
    <w:p w:rsidR="00512B28" w:rsidRDefault="00512B28" w:rsidP="00512B28">
      <w:pPr>
        <w:spacing w:after="0"/>
        <w:ind w:firstLine="284"/>
        <w:jc w:val="center"/>
        <w:rPr>
          <w:rFonts w:ascii="Times New Roman" w:hAnsi="Times New Roman" w:cs="Times New Roman"/>
          <w:sz w:val="28"/>
          <w:szCs w:val="28"/>
        </w:rPr>
      </w:pPr>
    </w:p>
    <w:p w:rsidR="00512B28" w:rsidRPr="00512B28" w:rsidRDefault="00512B28" w:rsidP="00512B28">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 xml:space="preserve">Эвенкийский этнос расселён от побережья Охотского моря на востоке до междуречья Оби и Енисея на западе, от Северного Ледовитого океана на севере до Прибайкалья и р. Амур на юге; отдельные группы проживают на северо-востоке Китая. Самоназвание – </w:t>
      </w:r>
      <w:proofErr w:type="spellStart"/>
      <w:r w:rsidRPr="00512B28">
        <w:rPr>
          <w:rFonts w:ascii="Times New Roman" w:hAnsi="Times New Roman" w:cs="Times New Roman"/>
          <w:sz w:val="28"/>
          <w:szCs w:val="28"/>
        </w:rPr>
        <w:t>овонки</w:t>
      </w:r>
      <w:proofErr w:type="spellEnd"/>
      <w:r w:rsidRPr="00512B28">
        <w:rPr>
          <w:rFonts w:ascii="Times New Roman" w:hAnsi="Times New Roman" w:cs="Times New Roman"/>
          <w:sz w:val="28"/>
          <w:szCs w:val="28"/>
        </w:rPr>
        <w:t xml:space="preserve"> (человек); устаревший русский этноним – тунгусы происходит, по-видимому, от татарского звания </w:t>
      </w:r>
      <w:proofErr w:type="spellStart"/>
      <w:r w:rsidRPr="00512B28">
        <w:rPr>
          <w:rFonts w:ascii="Times New Roman" w:hAnsi="Times New Roman" w:cs="Times New Roman"/>
          <w:sz w:val="28"/>
          <w:szCs w:val="28"/>
        </w:rPr>
        <w:t>тонгус</w:t>
      </w:r>
      <w:proofErr w:type="spellEnd"/>
      <w:r w:rsidRPr="00512B28">
        <w:rPr>
          <w:rFonts w:ascii="Times New Roman" w:hAnsi="Times New Roman" w:cs="Times New Roman"/>
          <w:sz w:val="28"/>
          <w:szCs w:val="28"/>
        </w:rPr>
        <w:t>. Общая численность эвенкийского этноса по переписи 2010 г. составляет 38396 человек, из них в Томской области проживает 95 человек</w:t>
      </w:r>
      <w:r>
        <w:rPr>
          <w:rFonts w:ascii="Times New Roman" w:hAnsi="Times New Roman" w:cs="Times New Roman"/>
          <w:sz w:val="28"/>
          <w:szCs w:val="28"/>
        </w:rPr>
        <w:t xml:space="preserve">. </w:t>
      </w:r>
      <w:r w:rsidRPr="00512B28">
        <w:rPr>
          <w:rFonts w:ascii="Times New Roman" w:hAnsi="Times New Roman" w:cs="Times New Roman"/>
          <w:sz w:val="28"/>
          <w:szCs w:val="28"/>
        </w:rPr>
        <w:t xml:space="preserve">Территория их расселения включает в себя бассейны рек </w:t>
      </w:r>
      <w:proofErr w:type="spellStart"/>
      <w:r w:rsidRPr="00512B28">
        <w:rPr>
          <w:rFonts w:ascii="Times New Roman" w:hAnsi="Times New Roman" w:cs="Times New Roman"/>
          <w:sz w:val="28"/>
          <w:szCs w:val="28"/>
        </w:rPr>
        <w:t>Тым</w:t>
      </w:r>
      <w:proofErr w:type="spellEnd"/>
      <w:r w:rsidRPr="00512B28">
        <w:rPr>
          <w:rFonts w:ascii="Times New Roman" w:hAnsi="Times New Roman" w:cs="Times New Roman"/>
          <w:sz w:val="28"/>
          <w:szCs w:val="28"/>
        </w:rPr>
        <w:t xml:space="preserve">, </w:t>
      </w:r>
      <w:proofErr w:type="spellStart"/>
      <w:r w:rsidRPr="00512B28">
        <w:rPr>
          <w:rFonts w:ascii="Times New Roman" w:hAnsi="Times New Roman" w:cs="Times New Roman"/>
          <w:sz w:val="28"/>
          <w:szCs w:val="28"/>
        </w:rPr>
        <w:t>Кеть</w:t>
      </w:r>
      <w:proofErr w:type="spellEnd"/>
      <w:r w:rsidRPr="00512B28">
        <w:rPr>
          <w:rFonts w:ascii="Times New Roman" w:hAnsi="Times New Roman" w:cs="Times New Roman"/>
          <w:sz w:val="28"/>
          <w:szCs w:val="28"/>
        </w:rPr>
        <w:t xml:space="preserve"> и </w:t>
      </w:r>
      <w:proofErr w:type="spellStart"/>
      <w:r w:rsidRPr="00512B28">
        <w:rPr>
          <w:rFonts w:ascii="Times New Roman" w:hAnsi="Times New Roman" w:cs="Times New Roman"/>
          <w:sz w:val="28"/>
          <w:szCs w:val="28"/>
        </w:rPr>
        <w:t>Сым</w:t>
      </w:r>
      <w:proofErr w:type="spellEnd"/>
      <w:r w:rsidRPr="00512B28">
        <w:rPr>
          <w:rFonts w:ascii="Times New Roman" w:hAnsi="Times New Roman" w:cs="Times New Roman"/>
          <w:sz w:val="28"/>
          <w:szCs w:val="28"/>
        </w:rPr>
        <w:t xml:space="preserve">, в конце XIX в. эвенки кочевали также по берегам рек </w:t>
      </w:r>
      <w:proofErr w:type="spellStart"/>
      <w:r w:rsidRPr="00512B28">
        <w:rPr>
          <w:rFonts w:ascii="Times New Roman" w:hAnsi="Times New Roman" w:cs="Times New Roman"/>
          <w:sz w:val="28"/>
          <w:szCs w:val="28"/>
        </w:rPr>
        <w:t>Васюган</w:t>
      </w:r>
      <w:proofErr w:type="spellEnd"/>
      <w:r w:rsidRPr="00512B28">
        <w:rPr>
          <w:rFonts w:ascii="Times New Roman" w:hAnsi="Times New Roman" w:cs="Times New Roman"/>
          <w:sz w:val="28"/>
          <w:szCs w:val="28"/>
        </w:rPr>
        <w:t xml:space="preserve">, Демьянка и Чулым, а также средней Оби. </w:t>
      </w:r>
    </w:p>
    <w:p w:rsidR="00512B28" w:rsidRPr="00512B28" w:rsidRDefault="00512B28" w:rsidP="00512B28">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 xml:space="preserve">Основное занятие «пеших» эвенков – охота на оленя, лося, медведя, птицу. Позднее распространилась товарная пушная охота (соболь, лисица, белка). Оленеводство имело подсобный характер. Традиционной была охота с помощью клееных луков, обладающих превосходными боевыми качествами. </w:t>
      </w:r>
    </w:p>
    <w:p w:rsidR="007D6047" w:rsidRDefault="00512B28" w:rsidP="00512B28">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Оленеводство имело в основном транспортное значение. Преобладали стада в 20–40 голов. Оленей использовали преимущественно под вьюк или для перевозки нарт, в редких случаях для верховой езды. Перекочевки проходили каждый раз по новым местам – летом по водоразделам, зимой по рекам; постоянные тропы вели только к переправам через топкие или труднопроходимые места. Упряжь оленя состояла из недоуздка (уши), седла (</w:t>
      </w:r>
      <w:proofErr w:type="spellStart"/>
      <w:r w:rsidRPr="00512B28">
        <w:rPr>
          <w:rFonts w:ascii="Times New Roman" w:hAnsi="Times New Roman" w:cs="Times New Roman"/>
          <w:sz w:val="28"/>
          <w:szCs w:val="28"/>
        </w:rPr>
        <w:t>лочоко</w:t>
      </w:r>
      <w:proofErr w:type="spellEnd"/>
      <w:r w:rsidRPr="00512B28">
        <w:rPr>
          <w:rFonts w:ascii="Times New Roman" w:hAnsi="Times New Roman" w:cs="Times New Roman"/>
          <w:sz w:val="28"/>
          <w:szCs w:val="28"/>
        </w:rPr>
        <w:t>) и подпруги (</w:t>
      </w:r>
      <w:proofErr w:type="spellStart"/>
      <w:r w:rsidRPr="00512B28">
        <w:rPr>
          <w:rFonts w:ascii="Times New Roman" w:hAnsi="Times New Roman" w:cs="Times New Roman"/>
          <w:sz w:val="28"/>
          <w:szCs w:val="28"/>
        </w:rPr>
        <w:t>тынгэптун</w:t>
      </w:r>
      <w:proofErr w:type="spellEnd"/>
      <w:r w:rsidRPr="00512B28">
        <w:rPr>
          <w:rFonts w:ascii="Times New Roman" w:hAnsi="Times New Roman" w:cs="Times New Roman"/>
          <w:sz w:val="28"/>
          <w:szCs w:val="28"/>
        </w:rPr>
        <w:t>), при езде верхом женщины опирались о землю палкой (</w:t>
      </w:r>
      <w:proofErr w:type="spellStart"/>
      <w:r w:rsidRPr="00512B28">
        <w:rPr>
          <w:rFonts w:ascii="Times New Roman" w:hAnsi="Times New Roman" w:cs="Times New Roman"/>
          <w:sz w:val="28"/>
          <w:szCs w:val="28"/>
        </w:rPr>
        <w:t>тыевун</w:t>
      </w:r>
      <w:proofErr w:type="spellEnd"/>
      <w:r w:rsidRPr="00512B28">
        <w:rPr>
          <w:rFonts w:ascii="Times New Roman" w:hAnsi="Times New Roman" w:cs="Times New Roman"/>
          <w:sz w:val="28"/>
          <w:szCs w:val="28"/>
        </w:rPr>
        <w:t xml:space="preserve">). Были распространены нарты ненецкого типа, с «бараном» изогнутой дугой на передке, предохраняющей нарту от ударов о деревья; посадка на нарте справа. Рыболовство имело подсобное значение. Им занимались преимущественно в весенне-летний период, когда мясная охота была нежелательна. </w:t>
      </w:r>
    </w:p>
    <w:p w:rsidR="007D6047" w:rsidRDefault="00512B28" w:rsidP="007D6047">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Зимние стойбища состояли из 1–2 чумов, летние насчитывали до 10, в</w:t>
      </w:r>
      <w:r w:rsidR="007D6047">
        <w:rPr>
          <w:rFonts w:ascii="Times New Roman" w:hAnsi="Times New Roman" w:cs="Times New Roman"/>
          <w:sz w:val="28"/>
          <w:szCs w:val="28"/>
        </w:rPr>
        <w:t>о время праздников и более. Чум</w:t>
      </w:r>
      <w:r w:rsidRPr="00512B28">
        <w:rPr>
          <w:rFonts w:ascii="Times New Roman" w:hAnsi="Times New Roman" w:cs="Times New Roman"/>
          <w:sz w:val="28"/>
          <w:szCs w:val="28"/>
        </w:rPr>
        <w:t xml:space="preserve"> (</w:t>
      </w:r>
      <w:proofErr w:type="spellStart"/>
      <w:r w:rsidRPr="00512B28">
        <w:rPr>
          <w:rFonts w:ascii="Times New Roman" w:hAnsi="Times New Roman" w:cs="Times New Roman"/>
          <w:sz w:val="28"/>
          <w:szCs w:val="28"/>
        </w:rPr>
        <w:t>дю</w:t>
      </w:r>
      <w:proofErr w:type="spellEnd"/>
      <w:r w:rsidRPr="00512B28">
        <w:rPr>
          <w:rFonts w:ascii="Times New Roman" w:hAnsi="Times New Roman" w:cs="Times New Roman"/>
          <w:sz w:val="28"/>
          <w:szCs w:val="28"/>
        </w:rPr>
        <w:t xml:space="preserve">) имел конический остов из жердей, покрытием служили полотнища из </w:t>
      </w:r>
      <w:proofErr w:type="spellStart"/>
      <w:r w:rsidRPr="00512B28">
        <w:rPr>
          <w:rFonts w:ascii="Times New Roman" w:hAnsi="Times New Roman" w:cs="Times New Roman"/>
          <w:sz w:val="28"/>
          <w:szCs w:val="28"/>
        </w:rPr>
        <w:t>ровдуги</w:t>
      </w:r>
      <w:proofErr w:type="spellEnd"/>
      <w:r w:rsidRPr="00512B28">
        <w:rPr>
          <w:rFonts w:ascii="Times New Roman" w:hAnsi="Times New Roman" w:cs="Times New Roman"/>
          <w:sz w:val="28"/>
          <w:szCs w:val="28"/>
        </w:rPr>
        <w:t xml:space="preserve"> (оленьей кожи особой выделки) или вываренной бересты. При перекочевках остов оставался на месте</w:t>
      </w:r>
      <w:r w:rsidR="007D6047">
        <w:rPr>
          <w:rFonts w:ascii="Times New Roman" w:hAnsi="Times New Roman" w:cs="Times New Roman"/>
          <w:sz w:val="28"/>
          <w:szCs w:val="28"/>
        </w:rPr>
        <w:t xml:space="preserve">. </w:t>
      </w:r>
      <w:r w:rsidRPr="00512B28">
        <w:rPr>
          <w:rFonts w:ascii="Times New Roman" w:hAnsi="Times New Roman" w:cs="Times New Roman"/>
          <w:sz w:val="28"/>
          <w:szCs w:val="28"/>
        </w:rPr>
        <w:t>В центре чума устраивали очаг (того), над ним зимой укрепляли горизонтальную жердь для котла. В прошлом были известны полуземлянки (</w:t>
      </w:r>
      <w:proofErr w:type="spellStart"/>
      <w:r w:rsidRPr="00512B28">
        <w:rPr>
          <w:rFonts w:ascii="Times New Roman" w:hAnsi="Times New Roman" w:cs="Times New Roman"/>
          <w:sz w:val="28"/>
          <w:szCs w:val="28"/>
        </w:rPr>
        <w:t>голомо</w:t>
      </w:r>
      <w:proofErr w:type="spellEnd"/>
      <w:r w:rsidRPr="00512B28">
        <w:rPr>
          <w:rFonts w:ascii="Times New Roman" w:hAnsi="Times New Roman" w:cs="Times New Roman"/>
          <w:sz w:val="28"/>
          <w:szCs w:val="28"/>
        </w:rPr>
        <w:t>). Временным охотничьим жилищем служили маленькие сферические чумы (</w:t>
      </w:r>
      <w:proofErr w:type="spellStart"/>
      <w:r w:rsidRPr="00512B28">
        <w:rPr>
          <w:rFonts w:ascii="Times New Roman" w:hAnsi="Times New Roman" w:cs="Times New Roman"/>
          <w:sz w:val="28"/>
          <w:szCs w:val="28"/>
        </w:rPr>
        <w:t>марма</w:t>
      </w:r>
      <w:proofErr w:type="spellEnd"/>
      <w:r w:rsidRPr="00512B28">
        <w:rPr>
          <w:rFonts w:ascii="Times New Roman" w:hAnsi="Times New Roman" w:cs="Times New Roman"/>
          <w:sz w:val="28"/>
          <w:szCs w:val="28"/>
        </w:rPr>
        <w:t>). Для хранения мучных продуктов и зимней одежды строили свай</w:t>
      </w:r>
      <w:r w:rsidR="007D6047">
        <w:rPr>
          <w:rFonts w:ascii="Times New Roman" w:hAnsi="Times New Roman" w:cs="Times New Roman"/>
          <w:sz w:val="28"/>
          <w:szCs w:val="28"/>
        </w:rPr>
        <w:t>ные настилы (</w:t>
      </w:r>
      <w:proofErr w:type="spellStart"/>
      <w:r w:rsidR="007D6047">
        <w:rPr>
          <w:rFonts w:ascii="Times New Roman" w:hAnsi="Times New Roman" w:cs="Times New Roman"/>
          <w:sz w:val="28"/>
          <w:szCs w:val="28"/>
        </w:rPr>
        <w:t>дэлкэн</w:t>
      </w:r>
      <w:proofErr w:type="spellEnd"/>
      <w:r w:rsidR="007D6047">
        <w:rPr>
          <w:rFonts w:ascii="Times New Roman" w:hAnsi="Times New Roman" w:cs="Times New Roman"/>
          <w:sz w:val="28"/>
          <w:szCs w:val="28"/>
        </w:rPr>
        <w:t>) или лабазы</w:t>
      </w:r>
      <w:r w:rsidRPr="00512B28">
        <w:rPr>
          <w:rFonts w:ascii="Times New Roman" w:hAnsi="Times New Roman" w:cs="Times New Roman"/>
          <w:sz w:val="28"/>
          <w:szCs w:val="28"/>
        </w:rPr>
        <w:t xml:space="preserve"> (нэку). Основ</w:t>
      </w:r>
      <w:r w:rsidR="007D6047">
        <w:rPr>
          <w:rFonts w:ascii="Times New Roman" w:hAnsi="Times New Roman" w:cs="Times New Roman"/>
          <w:sz w:val="28"/>
          <w:szCs w:val="28"/>
        </w:rPr>
        <w:t>ная утварь делалась из бересты.</w:t>
      </w:r>
      <w:r w:rsidRPr="00512B28">
        <w:rPr>
          <w:rFonts w:ascii="Times New Roman" w:hAnsi="Times New Roman" w:cs="Times New Roman"/>
          <w:sz w:val="28"/>
          <w:szCs w:val="28"/>
        </w:rPr>
        <w:t xml:space="preserve"> </w:t>
      </w:r>
    </w:p>
    <w:p w:rsidR="00B95090" w:rsidRDefault="00B95090" w:rsidP="007D6047">
      <w:pPr>
        <w:spacing w:after="0"/>
        <w:ind w:firstLine="284"/>
        <w:jc w:val="both"/>
        <w:rPr>
          <w:noProof/>
          <w:lang w:eastAsia="ru-RU"/>
        </w:rPr>
      </w:pPr>
    </w:p>
    <w:p w:rsidR="00B95090" w:rsidRDefault="00B95090" w:rsidP="007D6047">
      <w:pPr>
        <w:spacing w:after="0"/>
        <w:ind w:firstLine="284"/>
        <w:jc w:val="both"/>
        <w:rPr>
          <w:rFonts w:ascii="Times New Roman" w:hAnsi="Times New Roman" w:cs="Times New Roman"/>
          <w:sz w:val="28"/>
          <w:szCs w:val="28"/>
        </w:rPr>
      </w:pPr>
      <w:r>
        <w:rPr>
          <w:noProof/>
          <w:lang w:eastAsia="ru-RU"/>
        </w:rPr>
        <w:drawing>
          <wp:inline distT="0" distB="0" distL="0" distR="0" wp14:anchorId="072DF6A0" wp14:editId="3AD7FA40">
            <wp:extent cx="6370655" cy="4464866"/>
            <wp:effectExtent l="0" t="0" r="0" b="0"/>
            <wp:docPr id="12" name="Рисунок 12" descr="https://img-fotki.yandex.ru/get/9355/97833783.574/0_c83ce_b2ae473e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9355/97833783.574/0_c83ce_b2ae473e_XX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1713" cy="4465608"/>
                    </a:xfrm>
                    <a:prstGeom prst="rect">
                      <a:avLst/>
                    </a:prstGeom>
                    <a:noFill/>
                    <a:ln>
                      <a:noFill/>
                    </a:ln>
                  </pic:spPr>
                </pic:pic>
              </a:graphicData>
            </a:graphic>
          </wp:inline>
        </w:drawing>
      </w:r>
    </w:p>
    <w:p w:rsidR="007802AF" w:rsidRPr="007802AF" w:rsidRDefault="007802AF" w:rsidP="007D6047">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Эвенки</w:t>
      </w:r>
    </w:p>
    <w:p w:rsidR="00B95090" w:rsidRDefault="00B95090" w:rsidP="007D6047">
      <w:pPr>
        <w:spacing w:after="0"/>
        <w:ind w:firstLine="284"/>
        <w:jc w:val="both"/>
        <w:rPr>
          <w:rFonts w:ascii="Times New Roman" w:hAnsi="Times New Roman" w:cs="Times New Roman"/>
          <w:sz w:val="28"/>
          <w:szCs w:val="28"/>
        </w:rPr>
      </w:pPr>
    </w:p>
    <w:p w:rsidR="00B95090" w:rsidRDefault="00B95090" w:rsidP="007D6047">
      <w:pPr>
        <w:spacing w:after="0"/>
        <w:ind w:firstLine="284"/>
        <w:jc w:val="both"/>
        <w:rPr>
          <w:rFonts w:ascii="Times New Roman" w:hAnsi="Times New Roman" w:cs="Times New Roman"/>
          <w:sz w:val="28"/>
          <w:szCs w:val="28"/>
        </w:rPr>
      </w:pPr>
      <w:r>
        <w:rPr>
          <w:noProof/>
          <w:lang w:eastAsia="ru-RU"/>
        </w:rPr>
        <w:drawing>
          <wp:inline distT="0" distB="0" distL="0" distR="0" wp14:anchorId="2AC93B23" wp14:editId="3D6C0EEC">
            <wp:extent cx="6146293" cy="4742822"/>
            <wp:effectExtent l="0" t="0" r="6985" b="635"/>
            <wp:docPr id="11" name="Рисунок 11" descr="https://cdn.photosight.ru/img/4/ae3/6884349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hotosight.ru/img/4/ae3/6884349_xlar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921" cy="4752567"/>
                    </a:xfrm>
                    <a:prstGeom prst="rect">
                      <a:avLst/>
                    </a:prstGeom>
                    <a:noFill/>
                    <a:ln>
                      <a:noFill/>
                    </a:ln>
                  </pic:spPr>
                </pic:pic>
              </a:graphicData>
            </a:graphic>
          </wp:inline>
        </w:drawing>
      </w:r>
    </w:p>
    <w:p w:rsidR="00B95090" w:rsidRDefault="007802AF" w:rsidP="007802A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B95090">
        <w:rPr>
          <w:rFonts w:ascii="Times New Roman" w:hAnsi="Times New Roman" w:cs="Times New Roman"/>
          <w:b/>
          <w:sz w:val="28"/>
          <w:szCs w:val="28"/>
        </w:rPr>
        <w:t>Чум</w:t>
      </w:r>
    </w:p>
    <w:p w:rsidR="00B95090" w:rsidRDefault="00B95090" w:rsidP="007D6047">
      <w:pPr>
        <w:spacing w:after="0"/>
        <w:ind w:firstLine="284"/>
        <w:jc w:val="both"/>
        <w:rPr>
          <w:rFonts w:ascii="Times New Roman" w:hAnsi="Times New Roman" w:cs="Times New Roman"/>
          <w:b/>
          <w:sz w:val="28"/>
          <w:szCs w:val="28"/>
        </w:rPr>
      </w:pPr>
    </w:p>
    <w:p w:rsidR="00B95090" w:rsidRPr="00B95090" w:rsidRDefault="00B95090" w:rsidP="007D6047">
      <w:pPr>
        <w:spacing w:after="0"/>
        <w:ind w:firstLine="284"/>
        <w:jc w:val="both"/>
        <w:rPr>
          <w:rFonts w:ascii="Times New Roman" w:hAnsi="Times New Roman" w:cs="Times New Roman"/>
          <w:b/>
          <w:sz w:val="28"/>
          <w:szCs w:val="28"/>
        </w:rPr>
      </w:pPr>
    </w:p>
    <w:p w:rsidR="007D6047" w:rsidRDefault="00512B28" w:rsidP="007D6047">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 xml:space="preserve">У эвенков были сильны обычаи взаимопомощи, гостеприимства. До XX в. сохранялся обычай </w:t>
      </w:r>
      <w:proofErr w:type="spellStart"/>
      <w:r w:rsidRPr="00512B28">
        <w:rPr>
          <w:rFonts w:ascii="Times New Roman" w:hAnsi="Times New Roman" w:cs="Times New Roman"/>
          <w:sz w:val="28"/>
          <w:szCs w:val="28"/>
        </w:rPr>
        <w:t>нимат</w:t>
      </w:r>
      <w:proofErr w:type="spellEnd"/>
      <w:r w:rsidRPr="00512B28">
        <w:rPr>
          <w:rFonts w:ascii="Times New Roman" w:hAnsi="Times New Roman" w:cs="Times New Roman"/>
          <w:sz w:val="28"/>
          <w:szCs w:val="28"/>
        </w:rPr>
        <w:t xml:space="preserve">, обязывавший охотника распределять свою добычу среди сородичей. </w:t>
      </w:r>
    </w:p>
    <w:p w:rsidR="00512B28" w:rsidRPr="00512B28" w:rsidRDefault="00512B28" w:rsidP="007D6047">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Среди эвенков была распространена практика подготовки военных вождей (</w:t>
      </w:r>
      <w:proofErr w:type="spellStart"/>
      <w:r w:rsidRPr="00512B28">
        <w:rPr>
          <w:rFonts w:ascii="Times New Roman" w:hAnsi="Times New Roman" w:cs="Times New Roman"/>
          <w:sz w:val="28"/>
          <w:szCs w:val="28"/>
        </w:rPr>
        <w:t>сонинг</w:t>
      </w:r>
      <w:proofErr w:type="spellEnd"/>
      <w:r w:rsidRPr="00512B28">
        <w:rPr>
          <w:rFonts w:ascii="Times New Roman" w:hAnsi="Times New Roman" w:cs="Times New Roman"/>
          <w:sz w:val="28"/>
          <w:szCs w:val="28"/>
        </w:rPr>
        <w:t>), чьей обязанностью было защищать родовую группу в случае военной опасности. От них требовалось знание приемов маскировки, выслеживания противника, особой выносливости, умение сражаться на «мечах» и пальмах, владение приемами бега по снегу, прыжков в высоту, умение увернуться от стрел и т.п.</w:t>
      </w:r>
    </w:p>
    <w:p w:rsidR="007D6047" w:rsidRPr="00512B28" w:rsidRDefault="00512B28" w:rsidP="007D6047">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 xml:space="preserve">Для эвенков не существовало понятия мёртвой природы. Способностью к индивидуальным осознанным действиям и даже к осмысленной речи наделялись не только животные, но и некоторые виды растений. По их представлениям, мир был сотворен двумя птицами – гоголем и гагарой. В период </w:t>
      </w:r>
      <w:proofErr w:type="spellStart"/>
      <w:r w:rsidRPr="00512B28">
        <w:rPr>
          <w:rFonts w:ascii="Times New Roman" w:hAnsi="Times New Roman" w:cs="Times New Roman"/>
          <w:sz w:val="28"/>
          <w:szCs w:val="28"/>
        </w:rPr>
        <w:t>первотворения</w:t>
      </w:r>
      <w:proofErr w:type="spellEnd"/>
      <w:r w:rsidRPr="00512B28">
        <w:rPr>
          <w:rFonts w:ascii="Times New Roman" w:hAnsi="Times New Roman" w:cs="Times New Roman"/>
          <w:sz w:val="28"/>
          <w:szCs w:val="28"/>
        </w:rPr>
        <w:t xml:space="preserve"> все животные и растения получают свои индивидуальные отличительные черты (бурундук полоски на спине, карась – плоскую форму, тетерев – раздвоенный хвост, глухарь – красные брови). Создание (появление) человека не было однократным актом. Отдельные рода эвенков вели свое происхождение от предков, ставших людьми при самых различных обстоятельствах. Например, некоторые люди произошли от рыб, другие – от дерева, третьих Творец слепил из глины. </w:t>
      </w:r>
    </w:p>
    <w:p w:rsidR="00512B28" w:rsidRDefault="00512B28" w:rsidP="00512B28">
      <w:pPr>
        <w:spacing w:after="0"/>
        <w:ind w:firstLine="284"/>
        <w:jc w:val="both"/>
        <w:rPr>
          <w:rFonts w:ascii="Times New Roman" w:hAnsi="Times New Roman" w:cs="Times New Roman"/>
          <w:sz w:val="28"/>
          <w:szCs w:val="28"/>
        </w:rPr>
      </w:pPr>
      <w:r w:rsidRPr="00512B28">
        <w:rPr>
          <w:rFonts w:ascii="Times New Roman" w:hAnsi="Times New Roman" w:cs="Times New Roman"/>
          <w:sz w:val="28"/>
          <w:szCs w:val="28"/>
        </w:rPr>
        <w:t>Фольклор включал песни-</w:t>
      </w:r>
      <w:proofErr w:type="spellStart"/>
      <w:r w:rsidRPr="00512B28">
        <w:rPr>
          <w:rFonts w:ascii="Times New Roman" w:hAnsi="Times New Roman" w:cs="Times New Roman"/>
          <w:sz w:val="28"/>
          <w:szCs w:val="28"/>
        </w:rPr>
        <w:t>импровизании</w:t>
      </w:r>
      <w:proofErr w:type="spellEnd"/>
      <w:r w:rsidRPr="00512B28">
        <w:rPr>
          <w:rFonts w:ascii="Times New Roman" w:hAnsi="Times New Roman" w:cs="Times New Roman"/>
          <w:sz w:val="28"/>
          <w:szCs w:val="28"/>
        </w:rPr>
        <w:t xml:space="preserve">, мифы, предания, сказки о животных, загадки. Сказки о животных у </w:t>
      </w:r>
      <w:proofErr w:type="spellStart"/>
      <w:r w:rsidRPr="00512B28">
        <w:rPr>
          <w:rFonts w:ascii="Times New Roman" w:hAnsi="Times New Roman" w:cs="Times New Roman"/>
          <w:sz w:val="28"/>
          <w:szCs w:val="28"/>
        </w:rPr>
        <w:t>сымско-кетских</w:t>
      </w:r>
      <w:proofErr w:type="spellEnd"/>
      <w:r w:rsidRPr="00512B28">
        <w:rPr>
          <w:rFonts w:ascii="Times New Roman" w:hAnsi="Times New Roman" w:cs="Times New Roman"/>
          <w:sz w:val="28"/>
          <w:szCs w:val="28"/>
        </w:rPr>
        <w:t xml:space="preserve"> эвенков архаичны: они исполнялись лишь во время больших морозов, чтобы способствовать «повороту» солнца на лето; прямая речь героев пелась речитативом. Предания рассказывали о легендарных героях, о полумифических аборигенных жителях, разбойниках-людоедах. Популярный герой комических бытовых рассказов – </w:t>
      </w:r>
      <w:proofErr w:type="spellStart"/>
      <w:r w:rsidRPr="00512B28">
        <w:rPr>
          <w:rFonts w:ascii="Times New Roman" w:hAnsi="Times New Roman" w:cs="Times New Roman"/>
          <w:sz w:val="28"/>
          <w:szCs w:val="28"/>
        </w:rPr>
        <w:t>Ивуль</w:t>
      </w:r>
      <w:proofErr w:type="spellEnd"/>
      <w:r w:rsidRPr="00512B28">
        <w:rPr>
          <w:rFonts w:ascii="Times New Roman" w:hAnsi="Times New Roman" w:cs="Times New Roman"/>
          <w:sz w:val="28"/>
          <w:szCs w:val="28"/>
        </w:rPr>
        <w:t>. Из музыкальн</w:t>
      </w:r>
      <w:r w:rsidR="007D6047">
        <w:rPr>
          <w:rFonts w:ascii="Times New Roman" w:hAnsi="Times New Roman" w:cs="Times New Roman"/>
          <w:sz w:val="28"/>
          <w:szCs w:val="28"/>
        </w:rPr>
        <w:t>ых инструментов известен варган</w:t>
      </w:r>
      <w:r w:rsidRPr="00512B28">
        <w:rPr>
          <w:rFonts w:ascii="Times New Roman" w:hAnsi="Times New Roman" w:cs="Times New Roman"/>
          <w:sz w:val="28"/>
          <w:szCs w:val="28"/>
        </w:rPr>
        <w:t xml:space="preserve">, из танцев – хоровод, исполнявшийся под песенную импровизацию. Игры носили характер состязаний в борьбе, стрельбе из лука в неподвижную и подвижную цели, беге по снегу, прыжках и др. </w:t>
      </w:r>
    </w:p>
    <w:p w:rsidR="00B95090" w:rsidRDefault="00B95090" w:rsidP="00512B28">
      <w:pPr>
        <w:spacing w:after="0"/>
        <w:ind w:firstLine="284"/>
        <w:jc w:val="both"/>
        <w:rPr>
          <w:rFonts w:ascii="Times New Roman" w:hAnsi="Times New Roman" w:cs="Times New Roman"/>
          <w:sz w:val="28"/>
          <w:szCs w:val="28"/>
        </w:rPr>
      </w:pPr>
    </w:p>
    <w:p w:rsidR="00B95090" w:rsidRDefault="00B95090" w:rsidP="00512B28">
      <w:pPr>
        <w:spacing w:after="0"/>
        <w:ind w:firstLine="284"/>
        <w:jc w:val="both"/>
        <w:rPr>
          <w:rFonts w:ascii="Times New Roman" w:hAnsi="Times New Roman" w:cs="Times New Roman"/>
          <w:sz w:val="28"/>
          <w:szCs w:val="28"/>
        </w:rPr>
      </w:pPr>
      <w:r>
        <w:rPr>
          <w:noProof/>
          <w:color w:val="0000FF"/>
          <w:lang w:eastAsia="ru-RU"/>
        </w:rPr>
        <w:drawing>
          <wp:inline distT="0" distB="0" distL="0" distR="0" wp14:anchorId="79417017" wp14:editId="31BE57B7">
            <wp:extent cx="6625787" cy="2612572"/>
            <wp:effectExtent l="0" t="0" r="3810" b="0"/>
            <wp:docPr id="9" name="Рисунок 9" descr="http://arctic-megapedia.ru/w/images/e/e4/Musik-evenk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tic-megapedia.ru/w/images/e/e4/Musik-evenk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727" cy="2620435"/>
                    </a:xfrm>
                    <a:prstGeom prst="rect">
                      <a:avLst/>
                    </a:prstGeom>
                    <a:noFill/>
                    <a:ln>
                      <a:noFill/>
                    </a:ln>
                  </pic:spPr>
                </pic:pic>
              </a:graphicData>
            </a:graphic>
          </wp:inline>
        </w:drawing>
      </w:r>
    </w:p>
    <w:p w:rsidR="00B95090" w:rsidRDefault="00B95090" w:rsidP="00512B28">
      <w:pPr>
        <w:spacing w:after="0"/>
        <w:ind w:firstLine="284"/>
        <w:jc w:val="both"/>
        <w:rPr>
          <w:rFonts w:ascii="Times New Roman" w:hAnsi="Times New Roman" w:cs="Times New Roman"/>
          <w:sz w:val="28"/>
          <w:szCs w:val="28"/>
        </w:rPr>
      </w:pPr>
    </w:p>
    <w:p w:rsidR="00B95090" w:rsidRPr="00B95090" w:rsidRDefault="00B95090" w:rsidP="00512B28">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Варган (музыкальный инструмент)</w:t>
      </w:r>
    </w:p>
    <w:p w:rsidR="008B69FF" w:rsidRDefault="008B69FF" w:rsidP="00081A11">
      <w:pPr>
        <w:spacing w:after="0"/>
        <w:ind w:firstLine="284"/>
        <w:jc w:val="both"/>
        <w:rPr>
          <w:rFonts w:ascii="Times New Roman" w:hAnsi="Times New Roman" w:cs="Times New Roman"/>
          <w:sz w:val="28"/>
          <w:szCs w:val="28"/>
        </w:rPr>
      </w:pPr>
    </w:p>
    <w:p w:rsidR="000C3543" w:rsidRPr="000C3543" w:rsidRDefault="000C3543" w:rsidP="000C3543">
      <w:pPr>
        <w:spacing w:after="0"/>
        <w:ind w:firstLine="284"/>
        <w:jc w:val="center"/>
        <w:rPr>
          <w:rFonts w:ascii="Times New Roman" w:hAnsi="Times New Roman" w:cs="Times New Roman"/>
          <w:b/>
          <w:sz w:val="32"/>
          <w:szCs w:val="32"/>
        </w:rPr>
      </w:pPr>
      <w:r>
        <w:rPr>
          <w:rFonts w:ascii="Times New Roman" w:hAnsi="Times New Roman" w:cs="Times New Roman"/>
          <w:b/>
          <w:sz w:val="32"/>
          <w:szCs w:val="32"/>
        </w:rPr>
        <w:t>Ханты</w:t>
      </w:r>
    </w:p>
    <w:p w:rsidR="000C3543" w:rsidRDefault="000C3543" w:rsidP="000C3543">
      <w:pPr>
        <w:spacing w:after="0"/>
        <w:ind w:firstLine="284"/>
        <w:jc w:val="both"/>
        <w:rPr>
          <w:rFonts w:ascii="Times New Roman" w:hAnsi="Times New Roman" w:cs="Times New Roman"/>
          <w:sz w:val="28"/>
          <w:szCs w:val="28"/>
        </w:rPr>
      </w:pPr>
    </w:p>
    <w:p w:rsidR="000C3543" w:rsidRPr="000C3543"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Ханты относятся к коренным малочисленным народам Севера. Общая численность этого народа, по переписи 2010 г., составляет 30943 человек, из них в Томской области проживают 718 человек. Сами себя ханты называют </w:t>
      </w:r>
      <w:proofErr w:type="spellStart"/>
      <w:r w:rsidRPr="000C3543">
        <w:rPr>
          <w:rFonts w:ascii="Times New Roman" w:hAnsi="Times New Roman" w:cs="Times New Roman"/>
          <w:sz w:val="28"/>
          <w:szCs w:val="28"/>
        </w:rPr>
        <w:t>хантэ</w:t>
      </w:r>
      <w:proofErr w:type="spellEnd"/>
      <w:r w:rsidRPr="000C3543">
        <w:rPr>
          <w:rFonts w:ascii="Times New Roman" w:hAnsi="Times New Roman" w:cs="Times New Roman"/>
          <w:sz w:val="28"/>
          <w:szCs w:val="28"/>
        </w:rPr>
        <w:t xml:space="preserve">, ханты (западные группы), </w:t>
      </w:r>
      <w:proofErr w:type="spellStart"/>
      <w:r w:rsidRPr="000C3543">
        <w:rPr>
          <w:rFonts w:ascii="Times New Roman" w:hAnsi="Times New Roman" w:cs="Times New Roman"/>
          <w:sz w:val="28"/>
          <w:szCs w:val="28"/>
        </w:rPr>
        <w:t>кантага-ях</w:t>
      </w:r>
      <w:proofErr w:type="spellEnd"/>
      <w:r w:rsidRPr="000C3543">
        <w:rPr>
          <w:rFonts w:ascii="Times New Roman" w:hAnsi="Times New Roman" w:cs="Times New Roman"/>
          <w:sz w:val="28"/>
          <w:szCs w:val="28"/>
        </w:rPr>
        <w:t xml:space="preserve"> (восточные группы), что и дало название всему народу. Происхождение этого слова не ясно, разные учёные дают следующий перевод «человек», «войско, воинственный народ», «семья», «род», «община». Современные ханты расселены по бассейну реки Оби (от Нарыма до Салехарда) и её многочисленным притокам. Эта территория занимает большую часть Ханты-Мансийского автономного округа, а также юго-запад Ямало-Ненецкого автономного округа и север Томской области. </w:t>
      </w:r>
    </w:p>
    <w:p w:rsidR="000C3543" w:rsidRPr="000C3543"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В Томской области проживают две локальные группы восточных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александровские</w:t>
      </w:r>
      <w:proofErr w:type="spellEnd"/>
      <w:r w:rsidRPr="000C3543">
        <w:rPr>
          <w:rFonts w:ascii="Times New Roman" w:hAnsi="Times New Roman" w:cs="Times New Roman"/>
          <w:sz w:val="28"/>
          <w:szCs w:val="28"/>
        </w:rPr>
        <w:t xml:space="preserve"> (в Александровском районе) и васюганские (на р. </w:t>
      </w:r>
      <w:proofErr w:type="spellStart"/>
      <w:r w:rsidRPr="000C3543">
        <w:rPr>
          <w:rFonts w:ascii="Times New Roman" w:hAnsi="Times New Roman" w:cs="Times New Roman"/>
          <w:sz w:val="28"/>
          <w:szCs w:val="28"/>
        </w:rPr>
        <w:t>Васюган</w:t>
      </w:r>
      <w:proofErr w:type="spellEnd"/>
      <w:r w:rsidRPr="000C3543">
        <w:rPr>
          <w:rFonts w:ascii="Times New Roman" w:hAnsi="Times New Roman" w:cs="Times New Roman"/>
          <w:sz w:val="28"/>
          <w:szCs w:val="28"/>
        </w:rPr>
        <w:t xml:space="preserve">). Часто локальные группы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назывались по имени реки, на которой они проживали: так, васюганские ханты назывались </w:t>
      </w:r>
      <w:proofErr w:type="spellStart"/>
      <w:r w:rsidRPr="000C3543">
        <w:rPr>
          <w:rFonts w:ascii="Times New Roman" w:hAnsi="Times New Roman" w:cs="Times New Roman"/>
          <w:sz w:val="28"/>
          <w:szCs w:val="28"/>
        </w:rPr>
        <w:t>ватъ-ях</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вать-ёган-ях</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Вать-ёган</w:t>
      </w:r>
      <w:proofErr w:type="spellEnd"/>
      <w:r w:rsidRPr="000C3543">
        <w:rPr>
          <w:rFonts w:ascii="Times New Roman" w:hAnsi="Times New Roman" w:cs="Times New Roman"/>
          <w:sz w:val="28"/>
          <w:szCs w:val="28"/>
        </w:rPr>
        <w:t xml:space="preserve"> – </w:t>
      </w:r>
      <w:proofErr w:type="spellStart"/>
      <w:r w:rsidRPr="000C3543">
        <w:rPr>
          <w:rFonts w:ascii="Times New Roman" w:hAnsi="Times New Roman" w:cs="Times New Roman"/>
          <w:sz w:val="28"/>
          <w:szCs w:val="28"/>
        </w:rPr>
        <w:t>Васюган</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александровские</w:t>
      </w:r>
      <w:proofErr w:type="spellEnd"/>
      <w:r w:rsidRPr="000C3543">
        <w:rPr>
          <w:rFonts w:ascii="Times New Roman" w:hAnsi="Times New Roman" w:cs="Times New Roman"/>
          <w:sz w:val="28"/>
          <w:szCs w:val="28"/>
        </w:rPr>
        <w:t xml:space="preserve"> – ас-</w:t>
      </w:r>
      <w:proofErr w:type="spellStart"/>
      <w:r w:rsidRPr="000C3543">
        <w:rPr>
          <w:rFonts w:ascii="Times New Roman" w:hAnsi="Times New Roman" w:cs="Times New Roman"/>
          <w:sz w:val="28"/>
          <w:szCs w:val="28"/>
        </w:rPr>
        <w:t>ях</w:t>
      </w:r>
      <w:proofErr w:type="spellEnd"/>
      <w:r w:rsidRPr="000C3543">
        <w:rPr>
          <w:rFonts w:ascii="Times New Roman" w:hAnsi="Times New Roman" w:cs="Times New Roman"/>
          <w:sz w:val="28"/>
          <w:szCs w:val="28"/>
        </w:rPr>
        <w:t xml:space="preserve"> (Ас – Обь). По языку васюганские и </w:t>
      </w:r>
      <w:proofErr w:type="spellStart"/>
      <w:r w:rsidRPr="000C3543">
        <w:rPr>
          <w:rFonts w:ascii="Times New Roman" w:hAnsi="Times New Roman" w:cs="Times New Roman"/>
          <w:sz w:val="28"/>
          <w:szCs w:val="28"/>
        </w:rPr>
        <w:t>александровские</w:t>
      </w:r>
      <w:proofErr w:type="spellEnd"/>
      <w:r w:rsidRPr="000C3543">
        <w:rPr>
          <w:rFonts w:ascii="Times New Roman" w:hAnsi="Times New Roman" w:cs="Times New Roman"/>
          <w:sz w:val="28"/>
          <w:szCs w:val="28"/>
        </w:rPr>
        <w:t xml:space="preserve"> ханты очень похожи, они относятся к восточным диалектам, и образуют единый говор</w:t>
      </w:r>
    </w:p>
    <w:p w:rsidR="000C3543"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Территория проживания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Томской области входит в </w:t>
      </w:r>
      <w:proofErr w:type="gramStart"/>
      <w:r w:rsidRPr="000C3543">
        <w:rPr>
          <w:rFonts w:ascii="Times New Roman" w:hAnsi="Times New Roman" w:cs="Times New Roman"/>
          <w:sz w:val="28"/>
          <w:szCs w:val="28"/>
        </w:rPr>
        <w:t>Западно-Сибирскую</w:t>
      </w:r>
      <w:proofErr w:type="gramEnd"/>
      <w:r w:rsidRPr="000C3543">
        <w:rPr>
          <w:rFonts w:ascii="Times New Roman" w:hAnsi="Times New Roman" w:cs="Times New Roman"/>
          <w:sz w:val="28"/>
          <w:szCs w:val="28"/>
        </w:rPr>
        <w:t xml:space="preserve"> равнину, покрытую тайгой. Здесь много рек и болот, среди которых знаменито Большое Васюганское болото – самое большое в мире. Ханты всегда жили за счёт рыболовства, охоты и собирательства. На </w:t>
      </w:r>
      <w:proofErr w:type="spellStart"/>
      <w:r w:rsidRPr="000C3543">
        <w:rPr>
          <w:rFonts w:ascii="Times New Roman" w:hAnsi="Times New Roman" w:cs="Times New Roman"/>
          <w:sz w:val="28"/>
          <w:szCs w:val="28"/>
        </w:rPr>
        <w:t>Васюгане</w:t>
      </w:r>
      <w:proofErr w:type="spellEnd"/>
      <w:r w:rsidRPr="000C3543">
        <w:rPr>
          <w:rFonts w:ascii="Times New Roman" w:hAnsi="Times New Roman" w:cs="Times New Roman"/>
          <w:sz w:val="28"/>
          <w:szCs w:val="28"/>
        </w:rPr>
        <w:t xml:space="preserve"> одинаково были развиты и охота, и рыболовство, а проживающие на Оби </w:t>
      </w:r>
      <w:proofErr w:type="spellStart"/>
      <w:r w:rsidRPr="000C3543">
        <w:rPr>
          <w:rFonts w:ascii="Times New Roman" w:hAnsi="Times New Roman" w:cs="Times New Roman"/>
          <w:sz w:val="28"/>
          <w:szCs w:val="28"/>
        </w:rPr>
        <w:t>александровские</w:t>
      </w:r>
      <w:proofErr w:type="spellEnd"/>
      <w:r w:rsidRPr="000C3543">
        <w:rPr>
          <w:rFonts w:ascii="Times New Roman" w:hAnsi="Times New Roman" w:cs="Times New Roman"/>
          <w:sz w:val="28"/>
          <w:szCs w:val="28"/>
        </w:rPr>
        <w:t xml:space="preserve"> ханты в основном занимались рыболовством. Ценные породы рыб: осетр, нельма, муксун добывалась, главным образом, </w:t>
      </w:r>
      <w:proofErr w:type="spellStart"/>
      <w:r w:rsidRPr="000C3543">
        <w:rPr>
          <w:rFonts w:ascii="Times New Roman" w:hAnsi="Times New Roman" w:cs="Times New Roman"/>
          <w:sz w:val="28"/>
          <w:szCs w:val="28"/>
        </w:rPr>
        <w:t>александровскими</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хантами</w:t>
      </w:r>
      <w:proofErr w:type="spellEnd"/>
      <w:r w:rsidRPr="000C3543">
        <w:rPr>
          <w:rFonts w:ascii="Times New Roman" w:hAnsi="Times New Roman" w:cs="Times New Roman"/>
          <w:sz w:val="28"/>
          <w:szCs w:val="28"/>
        </w:rPr>
        <w:t xml:space="preserve">. Основным источником мясных продуктов был лось и дикий олень, особенно на </w:t>
      </w:r>
      <w:proofErr w:type="spellStart"/>
      <w:r w:rsidRPr="000C3543">
        <w:rPr>
          <w:rFonts w:ascii="Times New Roman" w:hAnsi="Times New Roman" w:cs="Times New Roman"/>
          <w:sz w:val="28"/>
          <w:szCs w:val="28"/>
        </w:rPr>
        <w:t>Васюгане</w:t>
      </w:r>
      <w:proofErr w:type="spellEnd"/>
      <w:r w:rsidRPr="000C3543">
        <w:rPr>
          <w:rFonts w:ascii="Times New Roman" w:hAnsi="Times New Roman" w:cs="Times New Roman"/>
          <w:sz w:val="28"/>
          <w:szCs w:val="28"/>
        </w:rPr>
        <w:t>. На него настораживали луки-самострелы, а ранней весной охотились на лыжах, преследуя лося по насту. Сообща охотились даже на медведя, выманивая его из берлоги и убивая с помощью пальмы – длинного ножа, укрепленного на длинной прочной рукояти. На мелких пушных зверьков – белку, горностая, колонка – устанавливали черканы (ловушки), на более крупных – выдру, росомаху, лисицу – настораживали луки-самострелы. На птиц охотились с помощью лука и стрел, ставили петли. Оленей ханты Томской области не содержали. Для охоты, а также для перевозки груз</w:t>
      </w:r>
      <w:r>
        <w:rPr>
          <w:rFonts w:ascii="Times New Roman" w:hAnsi="Times New Roman" w:cs="Times New Roman"/>
          <w:sz w:val="28"/>
          <w:szCs w:val="28"/>
        </w:rPr>
        <w:t>ов на нартах</w:t>
      </w:r>
      <w:r w:rsidRPr="000C3543">
        <w:rPr>
          <w:rFonts w:ascii="Times New Roman" w:hAnsi="Times New Roman" w:cs="Times New Roman"/>
          <w:sz w:val="28"/>
          <w:szCs w:val="28"/>
        </w:rPr>
        <w:t xml:space="preserve"> использовались собаки. Традиционным занятием женщин, детей и стариков было собирательство. Наибольшее значение имел сбор ягод: брусники, клюквы, голубики, черники, морошки, черёмухи и смородины. Ягоду собирали в большие заплечные кузова с крышками и доставляли на себе или на лодке домой. Орех заготавливали осенью – по стволу кедра били деревянным молотом на длинной жерди, отчего шишки падали. </w:t>
      </w:r>
    </w:p>
    <w:p w:rsidR="001916FF"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Ханты сами изготовляли все необходимое в быту и хозяйстве: жилища, лодки, нарты, лыжи, одежду, обувь, орудия охоты и рыболовства, утварь. Мужчины обрабатывали дерево, кость, металл, плели сети и т.д. Женщины выделывали шкуры, шили одежду и обувь, изготовляли берестяную утварь. Одним из главных материалов в хозяйстве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было дерево. Древесина, кора, корни, прутья, хвоя использовались для построения жилищ, хозяйственных построек и средств передвижения, для сооружения охотничьих и рыболовных ловушек, при изготовлении посуды. Из бересты изготавливали покрытие на крыши домов, больших лодок, утварь, охотничьи манки и поплавки</w:t>
      </w:r>
      <w:r w:rsidR="001916FF">
        <w:rPr>
          <w:rFonts w:ascii="Times New Roman" w:hAnsi="Times New Roman" w:cs="Times New Roman"/>
          <w:sz w:val="28"/>
          <w:szCs w:val="28"/>
        </w:rPr>
        <w:t>.</w:t>
      </w:r>
    </w:p>
    <w:p w:rsidR="001916FF"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По воде ханты передвигались и перевозили грузы на лодках-долбленках (рыт), их русское название – </w:t>
      </w:r>
      <w:proofErr w:type="spellStart"/>
      <w:r w:rsidRPr="000C3543">
        <w:rPr>
          <w:rFonts w:ascii="Times New Roman" w:hAnsi="Times New Roman" w:cs="Times New Roman"/>
          <w:sz w:val="28"/>
          <w:szCs w:val="28"/>
        </w:rPr>
        <w:t>обласки</w:t>
      </w:r>
      <w:proofErr w:type="spellEnd"/>
      <w:r w:rsidRPr="000C3543">
        <w:rPr>
          <w:rFonts w:ascii="Times New Roman" w:hAnsi="Times New Roman" w:cs="Times New Roman"/>
          <w:sz w:val="28"/>
          <w:szCs w:val="28"/>
        </w:rPr>
        <w:t xml:space="preserve">. </w:t>
      </w:r>
      <w:r w:rsidR="001916FF">
        <w:rPr>
          <w:rFonts w:ascii="Times New Roman" w:hAnsi="Times New Roman" w:cs="Times New Roman"/>
          <w:sz w:val="28"/>
          <w:szCs w:val="28"/>
        </w:rPr>
        <w:t>Они</w:t>
      </w:r>
      <w:r w:rsidRPr="000C3543">
        <w:rPr>
          <w:rFonts w:ascii="Times New Roman" w:hAnsi="Times New Roman" w:cs="Times New Roman"/>
          <w:sz w:val="28"/>
          <w:szCs w:val="28"/>
        </w:rPr>
        <w:t xml:space="preserve"> предназначались для одного-двух человек, а для большого количества человек и перевозки грузов использовались большие лодки из досок (</w:t>
      </w:r>
      <w:proofErr w:type="spellStart"/>
      <w:r w:rsidRPr="000C3543">
        <w:rPr>
          <w:rFonts w:ascii="Times New Roman" w:hAnsi="Times New Roman" w:cs="Times New Roman"/>
          <w:sz w:val="28"/>
          <w:szCs w:val="28"/>
        </w:rPr>
        <w:t>кирив</w:t>
      </w:r>
      <w:proofErr w:type="spellEnd"/>
      <w:r w:rsidRPr="000C3543">
        <w:rPr>
          <w:rFonts w:ascii="Times New Roman" w:hAnsi="Times New Roman" w:cs="Times New Roman"/>
          <w:sz w:val="28"/>
          <w:szCs w:val="28"/>
        </w:rPr>
        <w:t xml:space="preserve">). Зимой </w:t>
      </w:r>
      <w:proofErr w:type="spellStart"/>
      <w:r w:rsidRPr="000C3543">
        <w:rPr>
          <w:rFonts w:ascii="Times New Roman" w:hAnsi="Times New Roman" w:cs="Times New Roman"/>
          <w:sz w:val="28"/>
          <w:szCs w:val="28"/>
        </w:rPr>
        <w:t>васюганцы</w:t>
      </w:r>
      <w:proofErr w:type="spellEnd"/>
      <w:r w:rsidRPr="000C3543">
        <w:rPr>
          <w:rFonts w:ascii="Times New Roman" w:hAnsi="Times New Roman" w:cs="Times New Roman"/>
          <w:sz w:val="28"/>
          <w:szCs w:val="28"/>
        </w:rPr>
        <w:t xml:space="preserve"> и </w:t>
      </w:r>
      <w:proofErr w:type="spellStart"/>
      <w:r w:rsidRPr="000C3543">
        <w:rPr>
          <w:rFonts w:ascii="Times New Roman" w:hAnsi="Times New Roman" w:cs="Times New Roman"/>
          <w:sz w:val="28"/>
          <w:szCs w:val="28"/>
        </w:rPr>
        <w:t>александровцы</w:t>
      </w:r>
      <w:proofErr w:type="spellEnd"/>
      <w:r w:rsidRPr="000C3543">
        <w:rPr>
          <w:rFonts w:ascii="Times New Roman" w:hAnsi="Times New Roman" w:cs="Times New Roman"/>
          <w:sz w:val="28"/>
          <w:szCs w:val="28"/>
        </w:rPr>
        <w:t xml:space="preserve"> передвигались на лыжах, a груз и детей везли на ручной нарте, иногда подпрягая собак</w:t>
      </w:r>
      <w:r w:rsidR="001916FF">
        <w:rPr>
          <w:rFonts w:ascii="Times New Roman" w:hAnsi="Times New Roman" w:cs="Times New Roman"/>
          <w:sz w:val="28"/>
          <w:szCs w:val="28"/>
        </w:rPr>
        <w:t>.</w:t>
      </w:r>
    </w:p>
    <w:p w:rsidR="009B66B9" w:rsidRDefault="009B66B9" w:rsidP="000C3543">
      <w:pPr>
        <w:spacing w:after="0"/>
        <w:ind w:firstLine="284"/>
        <w:jc w:val="both"/>
        <w:rPr>
          <w:rFonts w:ascii="Times New Roman" w:hAnsi="Times New Roman" w:cs="Times New Roman"/>
          <w:sz w:val="28"/>
          <w:szCs w:val="28"/>
        </w:rPr>
      </w:pPr>
    </w:p>
    <w:p w:rsidR="009B66B9" w:rsidRDefault="009B66B9" w:rsidP="000C3543">
      <w:pPr>
        <w:spacing w:after="0"/>
        <w:ind w:firstLine="284"/>
        <w:jc w:val="both"/>
        <w:rPr>
          <w:rFonts w:ascii="Times New Roman" w:hAnsi="Times New Roman" w:cs="Times New Roman"/>
          <w:sz w:val="28"/>
          <w:szCs w:val="28"/>
        </w:rPr>
      </w:pPr>
      <w:r>
        <w:rPr>
          <w:noProof/>
          <w:lang w:eastAsia="ru-RU"/>
        </w:rPr>
        <w:drawing>
          <wp:inline distT="0" distB="0" distL="0" distR="0" wp14:anchorId="669E626B" wp14:editId="2D30AFC5">
            <wp:extent cx="5406013" cy="3598093"/>
            <wp:effectExtent l="0" t="0" r="4445" b="2540"/>
            <wp:docPr id="13" name="Рисунок 13" descr="https://pandia.ru/text/81/502/images/img1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1/502/images/img1_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204" cy="3601548"/>
                    </a:xfrm>
                    <a:prstGeom prst="rect">
                      <a:avLst/>
                    </a:prstGeom>
                    <a:noFill/>
                    <a:ln>
                      <a:noFill/>
                    </a:ln>
                  </pic:spPr>
                </pic:pic>
              </a:graphicData>
            </a:graphic>
          </wp:inline>
        </w:drawing>
      </w:r>
    </w:p>
    <w:p w:rsidR="009B66B9" w:rsidRDefault="009B66B9" w:rsidP="000C3543">
      <w:pPr>
        <w:spacing w:after="0"/>
        <w:ind w:firstLine="284"/>
        <w:jc w:val="both"/>
        <w:rPr>
          <w:rFonts w:ascii="Times New Roman" w:hAnsi="Times New Roman" w:cs="Times New Roman"/>
          <w:b/>
          <w:sz w:val="28"/>
          <w:szCs w:val="28"/>
        </w:rPr>
      </w:pPr>
      <w:proofErr w:type="spellStart"/>
      <w:r>
        <w:rPr>
          <w:rFonts w:ascii="Times New Roman" w:hAnsi="Times New Roman" w:cs="Times New Roman"/>
          <w:b/>
          <w:sz w:val="28"/>
          <w:szCs w:val="28"/>
        </w:rPr>
        <w:t>Облас</w:t>
      </w:r>
      <w:proofErr w:type="spellEnd"/>
      <w:r>
        <w:rPr>
          <w:rFonts w:ascii="Times New Roman" w:hAnsi="Times New Roman" w:cs="Times New Roman"/>
          <w:b/>
          <w:sz w:val="28"/>
          <w:szCs w:val="28"/>
        </w:rPr>
        <w:t xml:space="preserve"> – лодка </w:t>
      </w:r>
      <w:proofErr w:type="spellStart"/>
      <w:r>
        <w:rPr>
          <w:rFonts w:ascii="Times New Roman" w:hAnsi="Times New Roman" w:cs="Times New Roman"/>
          <w:b/>
          <w:sz w:val="28"/>
          <w:szCs w:val="28"/>
        </w:rPr>
        <w:t>хантов</w:t>
      </w:r>
      <w:proofErr w:type="spellEnd"/>
    </w:p>
    <w:p w:rsidR="009B66B9" w:rsidRPr="009B66B9" w:rsidRDefault="009B66B9" w:rsidP="000C3543">
      <w:pPr>
        <w:spacing w:after="0"/>
        <w:ind w:firstLine="284"/>
        <w:jc w:val="both"/>
        <w:rPr>
          <w:rFonts w:ascii="Times New Roman" w:hAnsi="Times New Roman" w:cs="Times New Roman"/>
          <w:b/>
          <w:sz w:val="28"/>
          <w:szCs w:val="28"/>
        </w:rPr>
      </w:pPr>
    </w:p>
    <w:p w:rsidR="001916FF" w:rsidRDefault="000C3543" w:rsidP="001916FF">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Часто ханты имели по три-четыре поселения, в зависимости от времен года, – зимние, весенние, летние и осенние. Если рыболовные и охотничьи угодья находились далеко от постоянного жилья, то на местах промысла имелись охотничьи избушки. Поселения (</w:t>
      </w:r>
      <w:proofErr w:type="spellStart"/>
      <w:r w:rsidRPr="000C3543">
        <w:rPr>
          <w:rFonts w:ascii="Times New Roman" w:hAnsi="Times New Roman" w:cs="Times New Roman"/>
          <w:sz w:val="28"/>
          <w:szCs w:val="28"/>
        </w:rPr>
        <w:t>пугол</w:t>
      </w:r>
      <w:proofErr w:type="spellEnd"/>
      <w:r w:rsidRPr="000C3543">
        <w:rPr>
          <w:rFonts w:ascii="Times New Roman" w:hAnsi="Times New Roman" w:cs="Times New Roman"/>
          <w:sz w:val="28"/>
          <w:szCs w:val="28"/>
        </w:rPr>
        <w:t xml:space="preserve">) были небольшими, состояли обычно из двух-трех хозяйств. Прежде у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были распространены подземные жилища (</w:t>
      </w:r>
      <w:proofErr w:type="spellStart"/>
      <w:r w:rsidRPr="000C3543">
        <w:rPr>
          <w:rFonts w:ascii="Times New Roman" w:hAnsi="Times New Roman" w:cs="Times New Roman"/>
          <w:sz w:val="28"/>
          <w:szCs w:val="28"/>
        </w:rPr>
        <w:t>мых</w:t>
      </w:r>
      <w:proofErr w:type="spellEnd"/>
      <w:r w:rsidRPr="000C3543">
        <w:rPr>
          <w:rFonts w:ascii="Times New Roman" w:hAnsi="Times New Roman" w:cs="Times New Roman"/>
          <w:sz w:val="28"/>
          <w:szCs w:val="28"/>
        </w:rPr>
        <w:t xml:space="preserve"> кат), их строили в военные времена, когда приходилось укрываться от врагов. Наземные срубные постройки, летние и зимние, были распространены повсеместно. </w:t>
      </w:r>
    </w:p>
    <w:p w:rsidR="00777090" w:rsidRDefault="00777090" w:rsidP="001916FF">
      <w:pPr>
        <w:spacing w:after="0"/>
        <w:ind w:firstLine="284"/>
        <w:jc w:val="both"/>
        <w:rPr>
          <w:rFonts w:ascii="Times New Roman" w:hAnsi="Times New Roman" w:cs="Times New Roman"/>
          <w:sz w:val="28"/>
          <w:szCs w:val="28"/>
        </w:rPr>
      </w:pPr>
    </w:p>
    <w:p w:rsidR="00777090" w:rsidRDefault="00777090" w:rsidP="001916FF">
      <w:pPr>
        <w:spacing w:after="0"/>
        <w:ind w:firstLine="284"/>
        <w:jc w:val="both"/>
        <w:rPr>
          <w:rFonts w:ascii="Times New Roman" w:hAnsi="Times New Roman" w:cs="Times New Roman"/>
          <w:sz w:val="28"/>
          <w:szCs w:val="28"/>
        </w:rPr>
      </w:pPr>
      <w:r>
        <w:rPr>
          <w:noProof/>
          <w:lang w:eastAsia="ru-RU"/>
        </w:rPr>
        <w:drawing>
          <wp:inline distT="0" distB="0" distL="0" distR="0" wp14:anchorId="317CFB37" wp14:editId="48A39574">
            <wp:extent cx="6205093" cy="4451420"/>
            <wp:effectExtent l="0" t="0" r="5715" b="6350"/>
            <wp:docPr id="14" name="Рисунок 14" descr="https://i.pinimg.com/736x/1d/72/2c/1d722c9ffa1cc681ab95dfdbb1b03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1d/72/2c/1d722c9ffa1cc681ab95dfdbb1b035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3636" cy="4471896"/>
                    </a:xfrm>
                    <a:prstGeom prst="rect">
                      <a:avLst/>
                    </a:prstGeom>
                    <a:noFill/>
                    <a:ln>
                      <a:noFill/>
                    </a:ln>
                  </pic:spPr>
                </pic:pic>
              </a:graphicData>
            </a:graphic>
          </wp:inline>
        </w:drawing>
      </w:r>
    </w:p>
    <w:p w:rsidR="00777090" w:rsidRDefault="00777090" w:rsidP="001916FF">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Чум берестяной</w:t>
      </w:r>
    </w:p>
    <w:p w:rsidR="00777090" w:rsidRDefault="00777090" w:rsidP="001916FF">
      <w:pPr>
        <w:spacing w:after="0"/>
        <w:ind w:firstLine="284"/>
        <w:jc w:val="both"/>
        <w:rPr>
          <w:rFonts w:ascii="Times New Roman" w:hAnsi="Times New Roman" w:cs="Times New Roman"/>
          <w:b/>
          <w:sz w:val="28"/>
          <w:szCs w:val="28"/>
        </w:rPr>
      </w:pPr>
    </w:p>
    <w:p w:rsidR="00777090" w:rsidRDefault="00777090" w:rsidP="001916FF">
      <w:pPr>
        <w:spacing w:after="0"/>
        <w:ind w:firstLine="284"/>
        <w:jc w:val="both"/>
        <w:rPr>
          <w:rFonts w:ascii="Times New Roman" w:hAnsi="Times New Roman" w:cs="Times New Roman"/>
          <w:b/>
          <w:sz w:val="28"/>
          <w:szCs w:val="28"/>
        </w:rPr>
      </w:pPr>
      <w:r>
        <w:rPr>
          <w:noProof/>
          <w:lang w:eastAsia="ru-RU"/>
        </w:rPr>
        <w:drawing>
          <wp:inline distT="0" distB="0" distL="0" distR="0" wp14:anchorId="7901C850" wp14:editId="55AA254C">
            <wp:extent cx="6291549" cy="4722726"/>
            <wp:effectExtent l="0" t="0" r="0" b="1905"/>
            <wp:docPr id="15" name="Рисунок 15" descr="https://slide-share.ru/image/5956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ide-share.ru/image/595641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884" cy="4727481"/>
                    </a:xfrm>
                    <a:prstGeom prst="rect">
                      <a:avLst/>
                    </a:prstGeom>
                    <a:noFill/>
                    <a:ln>
                      <a:noFill/>
                    </a:ln>
                  </pic:spPr>
                </pic:pic>
              </a:graphicData>
            </a:graphic>
          </wp:inline>
        </w:drawing>
      </w:r>
    </w:p>
    <w:p w:rsidR="00777090" w:rsidRPr="00777090" w:rsidRDefault="00777090" w:rsidP="001916FF">
      <w:pPr>
        <w:spacing w:after="0"/>
        <w:ind w:firstLine="284"/>
        <w:jc w:val="both"/>
        <w:rPr>
          <w:rFonts w:ascii="Times New Roman" w:hAnsi="Times New Roman" w:cs="Times New Roman"/>
          <w:b/>
          <w:sz w:val="28"/>
          <w:szCs w:val="28"/>
        </w:rPr>
      </w:pPr>
    </w:p>
    <w:p w:rsidR="000C3543" w:rsidRPr="000C3543" w:rsidRDefault="000C3543" w:rsidP="001916FF">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Основной пищей васюганских и </w:t>
      </w:r>
      <w:proofErr w:type="spellStart"/>
      <w:r w:rsidRPr="000C3543">
        <w:rPr>
          <w:rFonts w:ascii="Times New Roman" w:hAnsi="Times New Roman" w:cs="Times New Roman"/>
          <w:sz w:val="28"/>
          <w:szCs w:val="28"/>
        </w:rPr>
        <w:t>александровских</w:t>
      </w:r>
      <w:proofErr w:type="spellEnd"/>
      <w:r w:rsidRPr="000C3543">
        <w:rPr>
          <w:rFonts w:ascii="Times New Roman" w:hAnsi="Times New Roman" w:cs="Times New Roman"/>
          <w:sz w:val="28"/>
          <w:szCs w:val="28"/>
        </w:rPr>
        <w:t xml:space="preserve">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была рыба (</w:t>
      </w:r>
      <w:proofErr w:type="spellStart"/>
      <w:r w:rsidRPr="000C3543">
        <w:rPr>
          <w:rFonts w:ascii="Times New Roman" w:hAnsi="Times New Roman" w:cs="Times New Roman"/>
          <w:sz w:val="28"/>
          <w:szCs w:val="28"/>
        </w:rPr>
        <w:t>кул</w:t>
      </w:r>
      <w:proofErr w:type="spellEnd"/>
      <w:r w:rsidRPr="000C3543">
        <w:rPr>
          <w:rFonts w:ascii="Times New Roman" w:hAnsi="Times New Roman" w:cs="Times New Roman"/>
          <w:sz w:val="28"/>
          <w:szCs w:val="28"/>
        </w:rPr>
        <w:t>), приготовленная самыми разнообразными способами. Свежую рыбу ели сырой, варили, тушили в собственном соку в хлебной печи. Большое количество рыбы заготавливали впрок: вялили, жарили у костра на вертелах и затем досушивали в сите над костром. При употреблении в пищу к рыбе добавляли ягоды, рыбий жир. Основу мясной пищи составляло мясо лося (</w:t>
      </w:r>
      <w:proofErr w:type="spellStart"/>
      <w:r w:rsidRPr="000C3543">
        <w:rPr>
          <w:rFonts w:ascii="Times New Roman" w:hAnsi="Times New Roman" w:cs="Times New Roman"/>
          <w:sz w:val="28"/>
          <w:szCs w:val="28"/>
        </w:rPr>
        <w:t>нёх</w:t>
      </w:r>
      <w:proofErr w:type="spellEnd"/>
      <w:r w:rsidRPr="000C3543">
        <w:rPr>
          <w:rFonts w:ascii="Times New Roman" w:hAnsi="Times New Roman" w:cs="Times New Roman"/>
          <w:sz w:val="28"/>
          <w:szCs w:val="28"/>
        </w:rPr>
        <w:t xml:space="preserve">), боровой и водоплавающей птицы. </w:t>
      </w:r>
    </w:p>
    <w:p w:rsidR="001916FF" w:rsidRDefault="000C3543" w:rsidP="000C3543">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Творческие способности восточных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особенно полно проявились в орнаментации изделий из бересты – коробок, купонов и др. Чаще всего сложные узоры выскабливали на стенках и крышках, предварительно начертив его на бересте концом ножа. Тиснением и штамповкой украшали рукояти лука, табакерки. Штампы изготовляли из рога лося или оленя. На </w:t>
      </w:r>
      <w:proofErr w:type="spellStart"/>
      <w:r w:rsidRPr="000C3543">
        <w:rPr>
          <w:rFonts w:ascii="Times New Roman" w:hAnsi="Times New Roman" w:cs="Times New Roman"/>
          <w:sz w:val="28"/>
          <w:szCs w:val="28"/>
        </w:rPr>
        <w:t>Васюгане</w:t>
      </w:r>
      <w:proofErr w:type="spellEnd"/>
      <w:r w:rsidRPr="000C3543">
        <w:rPr>
          <w:rFonts w:ascii="Times New Roman" w:hAnsi="Times New Roman" w:cs="Times New Roman"/>
          <w:sz w:val="28"/>
          <w:szCs w:val="28"/>
        </w:rPr>
        <w:t xml:space="preserve"> известны оригинальные орнаментированные пластинки для хранения сухожильных нитей, вырезанные из рога, а также роговые узорные пряслица для веретена</w:t>
      </w:r>
      <w:r w:rsidR="001916FF">
        <w:rPr>
          <w:rFonts w:ascii="Times New Roman" w:hAnsi="Times New Roman" w:cs="Times New Roman"/>
          <w:sz w:val="28"/>
          <w:szCs w:val="28"/>
        </w:rPr>
        <w:t>.</w:t>
      </w:r>
      <w:r w:rsidRPr="000C3543">
        <w:rPr>
          <w:rFonts w:ascii="Times New Roman" w:hAnsi="Times New Roman" w:cs="Times New Roman"/>
          <w:sz w:val="28"/>
          <w:szCs w:val="28"/>
        </w:rPr>
        <w:t xml:space="preserve"> Большое значение имела деревянная скульптура религиозного назначения – фигурки духов, культовые молоты. </w:t>
      </w:r>
    </w:p>
    <w:p w:rsidR="00777090" w:rsidRDefault="00777090" w:rsidP="000C3543">
      <w:pPr>
        <w:spacing w:after="0"/>
        <w:ind w:firstLine="284"/>
        <w:jc w:val="both"/>
        <w:rPr>
          <w:rFonts w:ascii="Times New Roman" w:hAnsi="Times New Roman" w:cs="Times New Roman"/>
          <w:sz w:val="28"/>
          <w:szCs w:val="28"/>
        </w:rPr>
      </w:pPr>
    </w:p>
    <w:p w:rsidR="00777090" w:rsidRDefault="00777090" w:rsidP="000C3543">
      <w:pPr>
        <w:spacing w:after="0"/>
        <w:ind w:firstLine="284"/>
        <w:jc w:val="both"/>
        <w:rPr>
          <w:rFonts w:ascii="Times New Roman" w:hAnsi="Times New Roman" w:cs="Times New Roman"/>
          <w:sz w:val="28"/>
          <w:szCs w:val="28"/>
        </w:rPr>
      </w:pPr>
      <w:r>
        <w:rPr>
          <w:noProof/>
          <w:lang w:eastAsia="ru-RU"/>
        </w:rPr>
        <w:drawing>
          <wp:inline distT="0" distB="0" distL="0" distR="0" wp14:anchorId="04687DD7" wp14:editId="49AD3E0C">
            <wp:extent cx="3476730" cy="3166110"/>
            <wp:effectExtent l="0" t="0" r="9525" b="0"/>
            <wp:docPr id="16" name="Рисунок 16" descr="http://old.ethnomuseum.ru/sites/default/files/styles/expo_gal_big_img/public/expogallery/616.jpg?itok=iEJvS0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ethnomuseum.ru/sites/default/files/styles/expo_gal_big_img/public/expogallery/616.jpg?itok=iEJvS0j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0672" cy="3178807"/>
                    </a:xfrm>
                    <a:prstGeom prst="rect">
                      <a:avLst/>
                    </a:prstGeom>
                    <a:noFill/>
                    <a:ln>
                      <a:noFill/>
                    </a:ln>
                  </pic:spPr>
                </pic:pic>
              </a:graphicData>
            </a:graphic>
          </wp:inline>
        </w:drawing>
      </w:r>
    </w:p>
    <w:p w:rsidR="00777090" w:rsidRDefault="00777090" w:rsidP="000C3543">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Берестяная коробка для хранения продуктов</w:t>
      </w:r>
    </w:p>
    <w:p w:rsidR="00777090" w:rsidRPr="00777090" w:rsidRDefault="00777090" w:rsidP="000C3543">
      <w:pPr>
        <w:spacing w:after="0"/>
        <w:ind w:firstLine="284"/>
        <w:jc w:val="both"/>
        <w:rPr>
          <w:rFonts w:ascii="Times New Roman" w:hAnsi="Times New Roman" w:cs="Times New Roman"/>
          <w:b/>
          <w:sz w:val="28"/>
          <w:szCs w:val="28"/>
        </w:rPr>
      </w:pPr>
    </w:p>
    <w:p w:rsidR="000C3543" w:rsidRDefault="000C3543" w:rsidP="00C16F87">
      <w:pPr>
        <w:spacing w:after="0"/>
        <w:ind w:firstLine="284"/>
        <w:jc w:val="both"/>
        <w:rPr>
          <w:rFonts w:ascii="Times New Roman" w:hAnsi="Times New Roman" w:cs="Times New Roman"/>
          <w:sz w:val="28"/>
          <w:szCs w:val="28"/>
        </w:rPr>
      </w:pPr>
      <w:r w:rsidRPr="000C3543">
        <w:rPr>
          <w:rFonts w:ascii="Times New Roman" w:hAnsi="Times New Roman" w:cs="Times New Roman"/>
          <w:sz w:val="28"/>
          <w:szCs w:val="28"/>
        </w:rPr>
        <w:t xml:space="preserve">Фольклор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разнообразен по жанрам. В мифах отражены представления людей о происхождении земли, небесных светил, животных и людей. В преданиях речь идет о конкретных исторических событиях, чаще всего – о сражениях с татарами и ненцами. Очень популярен цикл сказаний о героях </w:t>
      </w:r>
      <w:proofErr w:type="spellStart"/>
      <w:r w:rsidRPr="000C3543">
        <w:rPr>
          <w:rFonts w:ascii="Times New Roman" w:hAnsi="Times New Roman" w:cs="Times New Roman"/>
          <w:sz w:val="28"/>
          <w:szCs w:val="28"/>
        </w:rPr>
        <w:t>Альвали</w:t>
      </w:r>
      <w:proofErr w:type="spellEnd"/>
      <w:r w:rsidRPr="000C3543">
        <w:rPr>
          <w:rFonts w:ascii="Times New Roman" w:hAnsi="Times New Roman" w:cs="Times New Roman"/>
          <w:sz w:val="28"/>
          <w:szCs w:val="28"/>
        </w:rPr>
        <w:t xml:space="preserve"> и </w:t>
      </w:r>
      <w:proofErr w:type="spellStart"/>
      <w:r w:rsidRPr="000C3543">
        <w:rPr>
          <w:rFonts w:ascii="Times New Roman" w:hAnsi="Times New Roman" w:cs="Times New Roman"/>
          <w:sz w:val="28"/>
          <w:szCs w:val="28"/>
        </w:rPr>
        <w:t>Сэвсики</w:t>
      </w:r>
      <w:proofErr w:type="spellEnd"/>
      <w:r w:rsidRPr="000C3543">
        <w:rPr>
          <w:rFonts w:ascii="Times New Roman" w:hAnsi="Times New Roman" w:cs="Times New Roman"/>
          <w:sz w:val="28"/>
          <w:szCs w:val="28"/>
        </w:rPr>
        <w:t xml:space="preserve">, об их борьбе друг с другом. Большинство сказок посвящено животным, особенно лисе, бобру, медведю. У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существовало множество загадок. Песенное творчество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составляли героические песни о древних богатырях, их исполнение сопровождалось игрой на музыкальных инструментах. Особым жанром являются медвежьи песни, исполняемые на празднике в честь этого животного. Широко распространены были личные песни, сочиненные тем или иным человеком про себя, свою судьбу. Музыка занимала очень большое место в жизни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У них были разные музыкальные инструменты, однако сейчас никто из </w:t>
      </w:r>
      <w:proofErr w:type="spellStart"/>
      <w:r w:rsidRPr="000C3543">
        <w:rPr>
          <w:rFonts w:ascii="Times New Roman" w:hAnsi="Times New Roman" w:cs="Times New Roman"/>
          <w:sz w:val="28"/>
          <w:szCs w:val="28"/>
        </w:rPr>
        <w:t>хантов</w:t>
      </w:r>
      <w:proofErr w:type="spellEnd"/>
      <w:r w:rsidRPr="000C3543">
        <w:rPr>
          <w:rFonts w:ascii="Times New Roman" w:hAnsi="Times New Roman" w:cs="Times New Roman"/>
          <w:sz w:val="28"/>
          <w:szCs w:val="28"/>
        </w:rPr>
        <w:t xml:space="preserve"> Томской области не умеет играть на них, и техника их изготовления уже забыта. </w:t>
      </w:r>
    </w:p>
    <w:p w:rsidR="00777090" w:rsidRPr="00777090" w:rsidRDefault="00777090" w:rsidP="00777090">
      <w:pPr>
        <w:spacing w:after="0"/>
        <w:ind w:firstLine="284"/>
        <w:jc w:val="center"/>
        <w:rPr>
          <w:rFonts w:ascii="Times New Roman" w:hAnsi="Times New Roman" w:cs="Times New Roman"/>
          <w:b/>
          <w:sz w:val="32"/>
          <w:szCs w:val="32"/>
        </w:rPr>
      </w:pPr>
      <w:proofErr w:type="spellStart"/>
      <w:r>
        <w:rPr>
          <w:rFonts w:ascii="Times New Roman" w:hAnsi="Times New Roman" w:cs="Times New Roman"/>
          <w:b/>
          <w:sz w:val="32"/>
          <w:szCs w:val="32"/>
        </w:rPr>
        <w:t>Чулымцы</w:t>
      </w:r>
      <w:proofErr w:type="spellEnd"/>
    </w:p>
    <w:p w:rsidR="00777090" w:rsidRDefault="00777090" w:rsidP="00777090">
      <w:pPr>
        <w:spacing w:after="0"/>
        <w:ind w:firstLine="284"/>
        <w:jc w:val="both"/>
        <w:rPr>
          <w:rFonts w:ascii="Times New Roman" w:hAnsi="Times New Roman" w:cs="Times New Roman"/>
          <w:sz w:val="28"/>
          <w:szCs w:val="28"/>
        </w:rPr>
      </w:pPr>
    </w:p>
    <w:p w:rsidR="0037094D" w:rsidRDefault="00777090" w:rsidP="0037094D">
      <w:pPr>
        <w:spacing w:after="0"/>
        <w:ind w:firstLine="284"/>
        <w:jc w:val="both"/>
        <w:rPr>
          <w:rFonts w:ascii="Times New Roman" w:hAnsi="Times New Roman" w:cs="Times New Roman"/>
          <w:sz w:val="28"/>
          <w:szCs w:val="28"/>
        </w:rPr>
      </w:pPr>
      <w:proofErr w:type="spellStart"/>
      <w:r w:rsidRPr="00777090">
        <w:rPr>
          <w:rFonts w:ascii="Times New Roman" w:hAnsi="Times New Roman" w:cs="Times New Roman"/>
          <w:sz w:val="28"/>
          <w:szCs w:val="28"/>
        </w:rPr>
        <w:t>Чулымцы</w:t>
      </w:r>
      <w:proofErr w:type="spellEnd"/>
      <w:r w:rsidRPr="00777090">
        <w:rPr>
          <w:rFonts w:ascii="Times New Roman" w:hAnsi="Times New Roman" w:cs="Times New Roman"/>
          <w:sz w:val="28"/>
          <w:szCs w:val="28"/>
        </w:rPr>
        <w:t xml:space="preserve"> — коренной северный народ, исчезающий с каждым годом. У них есть национальный язык, но нет письменности, поэтому огромный пласт народной культуры и истории был утерян в годы советской власти. Сегодня энтузиасты возрождают национальное самосознание народа, у которого в лексиконе нет слова «грех». Название народности произошло от реки Чулым: топоним означает «бегущий снег». </w:t>
      </w:r>
      <w:proofErr w:type="spellStart"/>
      <w:r w:rsidRPr="00777090">
        <w:rPr>
          <w:rFonts w:ascii="Times New Roman" w:hAnsi="Times New Roman" w:cs="Times New Roman"/>
          <w:sz w:val="28"/>
          <w:szCs w:val="28"/>
        </w:rPr>
        <w:t>Чулымцами</w:t>
      </w:r>
      <w:proofErr w:type="spellEnd"/>
      <w:r w:rsidRPr="00777090">
        <w:rPr>
          <w:rFonts w:ascii="Times New Roman" w:hAnsi="Times New Roman" w:cs="Times New Roman"/>
          <w:sz w:val="28"/>
          <w:szCs w:val="28"/>
        </w:rPr>
        <w:t xml:space="preserve"> проживавшие в долине реки народы стали называть пришедших в регион русских. Сами же представители народа звали себя «</w:t>
      </w:r>
      <w:proofErr w:type="spellStart"/>
      <w:r w:rsidRPr="00777090">
        <w:rPr>
          <w:rFonts w:ascii="Times New Roman" w:hAnsi="Times New Roman" w:cs="Times New Roman"/>
          <w:sz w:val="28"/>
          <w:szCs w:val="28"/>
        </w:rPr>
        <w:t>пестын</w:t>
      </w:r>
      <w:proofErr w:type="spellEnd"/>
      <w:r w:rsidRPr="00777090">
        <w:rPr>
          <w:rFonts w:ascii="Times New Roman" w:hAnsi="Times New Roman" w:cs="Times New Roman"/>
          <w:sz w:val="28"/>
          <w:szCs w:val="28"/>
        </w:rPr>
        <w:t xml:space="preserve"> </w:t>
      </w:r>
      <w:proofErr w:type="spellStart"/>
      <w:r w:rsidRPr="00777090">
        <w:rPr>
          <w:rFonts w:ascii="Times New Roman" w:hAnsi="Times New Roman" w:cs="Times New Roman"/>
          <w:sz w:val="28"/>
          <w:szCs w:val="28"/>
        </w:rPr>
        <w:t>кижилер</w:t>
      </w:r>
      <w:proofErr w:type="spellEnd"/>
      <w:r w:rsidRPr="00777090">
        <w:rPr>
          <w:rFonts w:ascii="Times New Roman" w:hAnsi="Times New Roman" w:cs="Times New Roman"/>
          <w:sz w:val="28"/>
          <w:szCs w:val="28"/>
        </w:rPr>
        <w:t xml:space="preserve">», что значило «наши люди». Предки современных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проживали в бассейне реки Чулым, именуемой на языке местных жителей </w:t>
      </w:r>
      <w:proofErr w:type="spellStart"/>
      <w:r w:rsidRPr="00777090">
        <w:rPr>
          <w:rFonts w:ascii="Times New Roman" w:hAnsi="Times New Roman" w:cs="Times New Roman"/>
          <w:sz w:val="28"/>
          <w:szCs w:val="28"/>
        </w:rPr>
        <w:t>Июс</w:t>
      </w:r>
      <w:proofErr w:type="spellEnd"/>
      <w:r w:rsidRPr="00777090">
        <w:rPr>
          <w:rFonts w:ascii="Times New Roman" w:hAnsi="Times New Roman" w:cs="Times New Roman"/>
          <w:sz w:val="28"/>
          <w:szCs w:val="28"/>
        </w:rPr>
        <w:t xml:space="preserve">, и его притоков </w:t>
      </w:r>
      <w:proofErr w:type="spellStart"/>
      <w:r w:rsidRPr="00777090">
        <w:rPr>
          <w:rFonts w:ascii="Times New Roman" w:hAnsi="Times New Roman" w:cs="Times New Roman"/>
          <w:sz w:val="28"/>
          <w:szCs w:val="28"/>
        </w:rPr>
        <w:t>Яи</w:t>
      </w:r>
      <w:proofErr w:type="spellEnd"/>
      <w:r w:rsidRPr="00777090">
        <w:rPr>
          <w:rFonts w:ascii="Times New Roman" w:hAnsi="Times New Roman" w:cs="Times New Roman"/>
          <w:sz w:val="28"/>
          <w:szCs w:val="28"/>
        </w:rPr>
        <w:t xml:space="preserve"> и Кии. Современная территория расселения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включает в себя </w:t>
      </w:r>
      <w:proofErr w:type="spellStart"/>
      <w:r w:rsidRPr="00777090">
        <w:rPr>
          <w:rFonts w:ascii="Times New Roman" w:hAnsi="Times New Roman" w:cs="Times New Roman"/>
          <w:sz w:val="28"/>
          <w:szCs w:val="28"/>
        </w:rPr>
        <w:t>Тегульдетский</w:t>
      </w:r>
      <w:proofErr w:type="spellEnd"/>
      <w:r w:rsidRPr="00777090">
        <w:rPr>
          <w:rFonts w:ascii="Times New Roman" w:hAnsi="Times New Roman" w:cs="Times New Roman"/>
          <w:sz w:val="28"/>
          <w:szCs w:val="28"/>
        </w:rPr>
        <w:t xml:space="preserve"> район Томской области и </w:t>
      </w:r>
      <w:proofErr w:type="spellStart"/>
      <w:r w:rsidRPr="00777090">
        <w:rPr>
          <w:rFonts w:ascii="Times New Roman" w:hAnsi="Times New Roman" w:cs="Times New Roman"/>
          <w:sz w:val="28"/>
          <w:szCs w:val="28"/>
        </w:rPr>
        <w:t>Тюхтетский</w:t>
      </w:r>
      <w:proofErr w:type="spellEnd"/>
      <w:r w:rsidRPr="00777090">
        <w:rPr>
          <w:rFonts w:ascii="Times New Roman" w:hAnsi="Times New Roman" w:cs="Times New Roman"/>
          <w:sz w:val="28"/>
          <w:szCs w:val="28"/>
        </w:rPr>
        <w:t xml:space="preserve"> район Красноярского </w:t>
      </w:r>
      <w:r w:rsidR="0037094D">
        <w:rPr>
          <w:rFonts w:ascii="Times New Roman" w:hAnsi="Times New Roman" w:cs="Times New Roman"/>
          <w:sz w:val="28"/>
          <w:szCs w:val="28"/>
        </w:rPr>
        <w:t>к</w:t>
      </w:r>
      <w:r w:rsidRPr="00777090">
        <w:rPr>
          <w:rFonts w:ascii="Times New Roman" w:hAnsi="Times New Roman" w:cs="Times New Roman"/>
          <w:sz w:val="28"/>
          <w:szCs w:val="28"/>
        </w:rPr>
        <w:t xml:space="preserve">рая. Большая часть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сосредоточена в </w:t>
      </w:r>
      <w:proofErr w:type="spellStart"/>
      <w:r w:rsidRPr="00777090">
        <w:rPr>
          <w:rFonts w:ascii="Times New Roman" w:hAnsi="Times New Roman" w:cs="Times New Roman"/>
          <w:sz w:val="28"/>
          <w:szCs w:val="28"/>
        </w:rPr>
        <w:t>Тегульдетском</w:t>
      </w:r>
      <w:proofErr w:type="spellEnd"/>
      <w:r w:rsidRPr="00777090">
        <w:rPr>
          <w:rFonts w:ascii="Times New Roman" w:hAnsi="Times New Roman" w:cs="Times New Roman"/>
          <w:sz w:val="28"/>
          <w:szCs w:val="28"/>
        </w:rPr>
        <w:t xml:space="preserve"> районе; половина из них – в районном селе Тегульдет. Остальные живут в поселках Белый Яр и </w:t>
      </w:r>
      <w:proofErr w:type="spellStart"/>
      <w:r w:rsidRPr="00777090">
        <w:rPr>
          <w:rFonts w:ascii="Times New Roman" w:hAnsi="Times New Roman" w:cs="Times New Roman"/>
          <w:sz w:val="28"/>
          <w:szCs w:val="28"/>
        </w:rPr>
        <w:t>Берегаево</w:t>
      </w:r>
      <w:proofErr w:type="spellEnd"/>
      <w:r w:rsidRPr="00777090">
        <w:rPr>
          <w:rFonts w:ascii="Times New Roman" w:hAnsi="Times New Roman" w:cs="Times New Roman"/>
          <w:sz w:val="28"/>
          <w:szCs w:val="28"/>
        </w:rPr>
        <w:t>, Верхне-</w:t>
      </w:r>
      <w:proofErr w:type="spellStart"/>
      <w:r w:rsidRPr="00777090">
        <w:rPr>
          <w:rFonts w:ascii="Times New Roman" w:hAnsi="Times New Roman" w:cs="Times New Roman"/>
          <w:sz w:val="28"/>
          <w:szCs w:val="28"/>
        </w:rPr>
        <w:t>Скоблино</w:t>
      </w:r>
      <w:proofErr w:type="spellEnd"/>
      <w:r w:rsidRPr="00777090">
        <w:rPr>
          <w:rFonts w:ascii="Times New Roman" w:hAnsi="Times New Roman" w:cs="Times New Roman"/>
          <w:sz w:val="28"/>
          <w:szCs w:val="28"/>
        </w:rPr>
        <w:t>, Ново-</w:t>
      </w:r>
      <w:proofErr w:type="spellStart"/>
      <w:r w:rsidRPr="00777090">
        <w:rPr>
          <w:rFonts w:ascii="Times New Roman" w:hAnsi="Times New Roman" w:cs="Times New Roman"/>
          <w:sz w:val="28"/>
          <w:szCs w:val="28"/>
        </w:rPr>
        <w:t>Шумилово</w:t>
      </w:r>
      <w:proofErr w:type="spellEnd"/>
      <w:r w:rsidRPr="00777090">
        <w:rPr>
          <w:rFonts w:ascii="Times New Roman" w:hAnsi="Times New Roman" w:cs="Times New Roman"/>
          <w:sz w:val="28"/>
          <w:szCs w:val="28"/>
        </w:rPr>
        <w:t xml:space="preserve">, </w:t>
      </w:r>
      <w:proofErr w:type="spellStart"/>
      <w:r w:rsidRPr="00777090">
        <w:rPr>
          <w:rFonts w:ascii="Times New Roman" w:hAnsi="Times New Roman" w:cs="Times New Roman"/>
          <w:sz w:val="28"/>
          <w:szCs w:val="28"/>
        </w:rPr>
        <w:t>Куяновская</w:t>
      </w:r>
      <w:proofErr w:type="spellEnd"/>
      <w:r w:rsidRPr="00777090">
        <w:rPr>
          <w:rFonts w:ascii="Times New Roman" w:hAnsi="Times New Roman" w:cs="Times New Roman"/>
          <w:sz w:val="28"/>
          <w:szCs w:val="28"/>
        </w:rPr>
        <w:t xml:space="preserve"> Гарь, нигде не составляя большинства. В остальных поселках </w:t>
      </w:r>
      <w:proofErr w:type="spellStart"/>
      <w:r w:rsidRPr="00777090">
        <w:rPr>
          <w:rFonts w:ascii="Times New Roman" w:hAnsi="Times New Roman" w:cs="Times New Roman"/>
          <w:sz w:val="28"/>
          <w:szCs w:val="28"/>
        </w:rPr>
        <w:t>чулымцы</w:t>
      </w:r>
      <w:proofErr w:type="spellEnd"/>
      <w:r w:rsidRPr="00777090">
        <w:rPr>
          <w:rFonts w:ascii="Times New Roman" w:hAnsi="Times New Roman" w:cs="Times New Roman"/>
          <w:sz w:val="28"/>
          <w:szCs w:val="28"/>
        </w:rPr>
        <w:t xml:space="preserve"> встречаются единично. </w:t>
      </w:r>
    </w:p>
    <w:p w:rsidR="00F159C6" w:rsidRDefault="00F159C6" w:rsidP="0037094D">
      <w:pPr>
        <w:spacing w:after="0"/>
        <w:ind w:firstLine="284"/>
        <w:jc w:val="both"/>
        <w:rPr>
          <w:rFonts w:ascii="Times New Roman" w:hAnsi="Times New Roman" w:cs="Times New Roman"/>
          <w:sz w:val="28"/>
          <w:szCs w:val="28"/>
        </w:rPr>
      </w:pPr>
    </w:p>
    <w:p w:rsidR="00F159C6" w:rsidRDefault="00F159C6" w:rsidP="0037094D">
      <w:pPr>
        <w:spacing w:after="0"/>
        <w:ind w:firstLine="284"/>
        <w:jc w:val="both"/>
        <w:rPr>
          <w:rFonts w:ascii="Times New Roman" w:hAnsi="Times New Roman" w:cs="Times New Roman"/>
          <w:sz w:val="28"/>
          <w:szCs w:val="28"/>
        </w:rPr>
      </w:pPr>
      <w:r w:rsidRPr="00241AAB">
        <w:rPr>
          <w:rFonts w:ascii="Verdana" w:eastAsia="Times New Roman" w:hAnsi="Verdana" w:cs="Times New Roman"/>
          <w:noProof/>
          <w:color w:val="3A6699"/>
          <w:sz w:val="18"/>
          <w:szCs w:val="18"/>
          <w:lang w:eastAsia="ru-RU"/>
        </w:rPr>
        <w:drawing>
          <wp:inline distT="0" distB="0" distL="0" distR="0" wp14:anchorId="749287C9" wp14:editId="347016BE">
            <wp:extent cx="4763135" cy="3004185"/>
            <wp:effectExtent l="0" t="0" r="0" b="5715"/>
            <wp:docPr id="17" name="Рисунок 17" descr="http://cdb-seversk.tom.muzkult.ru/media/2019/04/10/1258599481/0_1e7d8d_1b302f74_orig.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b-seversk.tom.muzkult.ru/media/2019/04/10/1258599481/0_1e7d8d_1b302f74_orig.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004185"/>
                    </a:xfrm>
                    <a:prstGeom prst="rect">
                      <a:avLst/>
                    </a:prstGeom>
                    <a:noFill/>
                    <a:ln>
                      <a:noFill/>
                    </a:ln>
                  </pic:spPr>
                </pic:pic>
              </a:graphicData>
            </a:graphic>
          </wp:inline>
        </w:drawing>
      </w:r>
    </w:p>
    <w:p w:rsidR="00F159C6" w:rsidRDefault="00F159C6" w:rsidP="0037094D">
      <w:pPr>
        <w:spacing w:after="0"/>
        <w:ind w:firstLine="284"/>
        <w:jc w:val="both"/>
        <w:rPr>
          <w:rFonts w:ascii="Times New Roman" w:hAnsi="Times New Roman" w:cs="Times New Roman"/>
          <w:b/>
          <w:sz w:val="28"/>
          <w:szCs w:val="28"/>
        </w:rPr>
      </w:pPr>
      <w:proofErr w:type="spellStart"/>
      <w:r>
        <w:rPr>
          <w:rFonts w:ascii="Times New Roman" w:hAnsi="Times New Roman" w:cs="Times New Roman"/>
          <w:b/>
          <w:sz w:val="28"/>
          <w:szCs w:val="28"/>
        </w:rPr>
        <w:t>Чулымцы</w:t>
      </w:r>
      <w:proofErr w:type="spellEnd"/>
    </w:p>
    <w:p w:rsidR="00F159C6" w:rsidRPr="00F159C6" w:rsidRDefault="00F159C6" w:rsidP="0037094D">
      <w:pPr>
        <w:spacing w:after="0"/>
        <w:ind w:firstLine="284"/>
        <w:jc w:val="both"/>
        <w:rPr>
          <w:rFonts w:ascii="Times New Roman" w:hAnsi="Times New Roman" w:cs="Times New Roman"/>
          <w:b/>
          <w:sz w:val="28"/>
          <w:szCs w:val="28"/>
        </w:rPr>
      </w:pPr>
    </w:p>
    <w:p w:rsidR="0037094D" w:rsidRPr="00777090" w:rsidRDefault="00777090" w:rsidP="0037094D">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Традиционное хозяйство </w:t>
      </w:r>
      <w:proofErr w:type="spellStart"/>
      <w:r w:rsidRPr="00777090">
        <w:rPr>
          <w:rFonts w:ascii="Times New Roman" w:hAnsi="Times New Roman" w:cs="Times New Roman"/>
          <w:sz w:val="28"/>
          <w:szCs w:val="28"/>
        </w:rPr>
        <w:t>чулымских</w:t>
      </w:r>
      <w:proofErr w:type="spellEnd"/>
      <w:r w:rsidRPr="00777090">
        <w:rPr>
          <w:rFonts w:ascii="Times New Roman" w:hAnsi="Times New Roman" w:cs="Times New Roman"/>
          <w:sz w:val="28"/>
          <w:szCs w:val="28"/>
        </w:rPr>
        <w:t xml:space="preserve"> тюрков имело комплексный характер и включало в себя рыболовство, охоту, собирательство, скотоводство, мотыжное земледелие и разнообразные промыслы. Земледелие в более или менее заметных масштабам распространилось уже в советское время, скотоводство появилось несколько раньше. Рыболовство играло главную роль в хозяйстве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Чулым и его притоки отличались изобилием и большим разнообразием видов рыбы, в том числе и ценных пород (стерлядь, форель, осетр, сибирский лосось). В реках и озерах ловили белую рыбу, окуня, карася, щуку, </w:t>
      </w:r>
      <w:proofErr w:type="spellStart"/>
      <w:r w:rsidRPr="00777090">
        <w:rPr>
          <w:rFonts w:ascii="Times New Roman" w:hAnsi="Times New Roman" w:cs="Times New Roman"/>
          <w:sz w:val="28"/>
          <w:szCs w:val="28"/>
        </w:rPr>
        <w:t>гальяна</w:t>
      </w:r>
      <w:proofErr w:type="spellEnd"/>
      <w:r w:rsidRPr="00777090">
        <w:rPr>
          <w:rFonts w:ascii="Times New Roman" w:hAnsi="Times New Roman" w:cs="Times New Roman"/>
          <w:sz w:val="28"/>
          <w:szCs w:val="28"/>
        </w:rPr>
        <w:t xml:space="preserve">, подъязка. Рыболовы отличались большим мастерством; способы добычи рыбы, преобладающими из которых были пассивные, отличались большим разнообразием. Рыбу ловили при помощи бредней, сетей, неводов самоловов, различного рода ловушек. </w:t>
      </w:r>
    </w:p>
    <w:p w:rsidR="0037094D" w:rsidRDefault="00777090" w:rsidP="00777090">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Вторым по значению занятием в хозяйстве </w:t>
      </w:r>
      <w:proofErr w:type="spellStart"/>
      <w:r w:rsidRPr="00777090">
        <w:rPr>
          <w:rFonts w:ascii="Times New Roman" w:hAnsi="Times New Roman" w:cs="Times New Roman"/>
          <w:sz w:val="28"/>
          <w:szCs w:val="28"/>
        </w:rPr>
        <w:t>чулымских</w:t>
      </w:r>
      <w:proofErr w:type="spellEnd"/>
      <w:r w:rsidRPr="00777090">
        <w:rPr>
          <w:rFonts w:ascii="Times New Roman" w:hAnsi="Times New Roman" w:cs="Times New Roman"/>
          <w:sz w:val="28"/>
          <w:szCs w:val="28"/>
        </w:rPr>
        <w:t xml:space="preserve"> тюрков была охота. Охотились на разного зверя: от белки до лося и медведя, на боровую и водоплавающую птицу. Приоритет отдавался пушной охоте. </w:t>
      </w:r>
      <w:proofErr w:type="spellStart"/>
      <w:r w:rsidRPr="00777090">
        <w:rPr>
          <w:rFonts w:ascii="Times New Roman" w:hAnsi="Times New Roman" w:cs="Times New Roman"/>
          <w:sz w:val="28"/>
          <w:szCs w:val="28"/>
        </w:rPr>
        <w:t>Чулымцы</w:t>
      </w:r>
      <w:proofErr w:type="spellEnd"/>
      <w:r w:rsidRPr="00777090">
        <w:rPr>
          <w:rFonts w:ascii="Times New Roman" w:hAnsi="Times New Roman" w:cs="Times New Roman"/>
          <w:sz w:val="28"/>
          <w:szCs w:val="28"/>
        </w:rPr>
        <w:t xml:space="preserve"> добывали белку, зайца, колонка, бурундука, бобра, соболя, лисицу. Постоянно велась охота на крупного зверя. Наиболее древней являлась коллективная загонная охота, главным образом на лосей</w:t>
      </w:r>
      <w:r w:rsidR="0037094D">
        <w:rPr>
          <w:rFonts w:ascii="Times New Roman" w:hAnsi="Times New Roman" w:cs="Times New Roman"/>
          <w:sz w:val="28"/>
          <w:szCs w:val="28"/>
        </w:rPr>
        <w:t xml:space="preserve">. </w:t>
      </w:r>
      <w:r w:rsidRPr="00777090">
        <w:rPr>
          <w:rFonts w:ascii="Times New Roman" w:hAnsi="Times New Roman" w:cs="Times New Roman"/>
          <w:sz w:val="28"/>
          <w:szCs w:val="28"/>
        </w:rPr>
        <w:t>Впервые месяцы зимы по неглубокому снегу часто брали на охоту собак.</w:t>
      </w:r>
    </w:p>
    <w:p w:rsidR="0037094D" w:rsidRPr="00777090" w:rsidRDefault="00777090" w:rsidP="0037094D">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 Большое значение в традиционном укладе имело собирательство, продукты которого служили существенным дополнением к пищевому рациону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и сырьем для домашнего производства. Заготавливали колбу, </w:t>
      </w:r>
      <w:proofErr w:type="spellStart"/>
      <w:r w:rsidRPr="00777090">
        <w:rPr>
          <w:rFonts w:ascii="Times New Roman" w:hAnsi="Times New Roman" w:cs="Times New Roman"/>
          <w:sz w:val="28"/>
          <w:szCs w:val="28"/>
        </w:rPr>
        <w:t>кандык</w:t>
      </w:r>
      <w:proofErr w:type="spellEnd"/>
      <w:r w:rsidRPr="00777090">
        <w:rPr>
          <w:rFonts w:ascii="Times New Roman" w:hAnsi="Times New Roman" w:cs="Times New Roman"/>
          <w:sz w:val="28"/>
          <w:szCs w:val="28"/>
        </w:rPr>
        <w:t xml:space="preserve">, борщовник, </w:t>
      </w:r>
      <w:proofErr w:type="spellStart"/>
      <w:r w:rsidRPr="00777090">
        <w:rPr>
          <w:rFonts w:ascii="Times New Roman" w:hAnsi="Times New Roman" w:cs="Times New Roman"/>
          <w:sz w:val="28"/>
          <w:szCs w:val="28"/>
        </w:rPr>
        <w:t>созак</w:t>
      </w:r>
      <w:proofErr w:type="spellEnd"/>
      <w:r w:rsidRPr="00777090">
        <w:rPr>
          <w:rFonts w:ascii="Times New Roman" w:hAnsi="Times New Roman" w:cs="Times New Roman"/>
          <w:sz w:val="28"/>
          <w:szCs w:val="28"/>
        </w:rPr>
        <w:t xml:space="preserve"> (болотное растение, из которого изготовляли муку). Сбор кореньев производился, как правило, в конце лета или ранней осенью. </w:t>
      </w:r>
    </w:p>
    <w:p w:rsidR="0037094D" w:rsidRDefault="00777090" w:rsidP="00777090">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Немаловажное значение в хозяйстве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играло скотоводство. Разводили овец, коров, лошадей особой породы (мохнатых и низкорослых, хорошо приспособленных к условиям морозной и снежной зимы). Летом лошади находились на вольном выпасе, зимой – на стойловом содержании. Пашенное земледелие у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стало развиваться с приходом русских крестьян. До этого известны факты занятия их мотыжным земледелием, которое продолжало сохраняться еще в XVIII в. До появления русских выращивали в основном ячмень и просо, позднее стали сеять рожь, овес, пшеницу. </w:t>
      </w:r>
    </w:p>
    <w:p w:rsidR="0037094D" w:rsidRPr="00777090" w:rsidRDefault="00777090" w:rsidP="0037094D">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Основные средства передвижения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 лыжи и лодки, прежде всего, обеспечивали возможность охотничьего промысла зимой и рыбной ловли летом. Использовали лыжи двух типов: </w:t>
      </w:r>
      <w:proofErr w:type="spellStart"/>
      <w:r w:rsidRPr="00777090">
        <w:rPr>
          <w:rFonts w:ascii="Times New Roman" w:hAnsi="Times New Roman" w:cs="Times New Roman"/>
          <w:sz w:val="28"/>
          <w:szCs w:val="28"/>
        </w:rPr>
        <w:t>камусные</w:t>
      </w:r>
      <w:proofErr w:type="spellEnd"/>
      <w:r w:rsidRPr="00777090">
        <w:rPr>
          <w:rFonts w:ascii="Times New Roman" w:hAnsi="Times New Roman" w:cs="Times New Roman"/>
          <w:sz w:val="28"/>
          <w:szCs w:val="28"/>
        </w:rPr>
        <w:t xml:space="preserve"> (подволоки) и лыжи-голицы. </w:t>
      </w:r>
    </w:p>
    <w:p w:rsidR="0037094D" w:rsidRPr="00777090" w:rsidRDefault="00777090" w:rsidP="0037094D">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Поселения </w:t>
      </w:r>
      <w:proofErr w:type="spellStart"/>
      <w:r w:rsidRPr="00777090">
        <w:rPr>
          <w:rFonts w:ascii="Times New Roman" w:hAnsi="Times New Roman" w:cs="Times New Roman"/>
          <w:sz w:val="28"/>
          <w:szCs w:val="28"/>
        </w:rPr>
        <w:t>чулымских</w:t>
      </w:r>
      <w:proofErr w:type="spellEnd"/>
      <w:r w:rsidRPr="00777090">
        <w:rPr>
          <w:rFonts w:ascii="Times New Roman" w:hAnsi="Times New Roman" w:cs="Times New Roman"/>
          <w:sz w:val="28"/>
          <w:szCs w:val="28"/>
        </w:rPr>
        <w:t xml:space="preserve"> тюрков (улус, юрта) располагались возле рек, стариц и озер, чаще вдоль коренного берега Чулыма. Сооружались постоянные зимние жилища и временные летние юрты. В летних поселениях занимались земледелием, выпасом скота, рыболовством, в зимних – охотой. </w:t>
      </w:r>
      <w:proofErr w:type="gramStart"/>
      <w:r w:rsidRPr="00777090">
        <w:rPr>
          <w:rFonts w:ascii="Times New Roman" w:hAnsi="Times New Roman" w:cs="Times New Roman"/>
          <w:sz w:val="28"/>
          <w:szCs w:val="28"/>
        </w:rPr>
        <w:t>В далеком прошлом жилищем</w:t>
      </w:r>
      <w:proofErr w:type="gramEnd"/>
      <w:r w:rsidRPr="00777090">
        <w:rPr>
          <w:rFonts w:ascii="Times New Roman" w:hAnsi="Times New Roman" w:cs="Times New Roman"/>
          <w:sz w:val="28"/>
          <w:szCs w:val="28"/>
        </w:rPr>
        <w:t xml:space="preserve"> служили землянки (</w:t>
      </w:r>
      <w:proofErr w:type="spellStart"/>
      <w:r w:rsidRPr="00777090">
        <w:rPr>
          <w:rFonts w:ascii="Times New Roman" w:hAnsi="Times New Roman" w:cs="Times New Roman"/>
          <w:sz w:val="28"/>
          <w:szCs w:val="28"/>
        </w:rPr>
        <w:t>одыг</w:t>
      </w:r>
      <w:proofErr w:type="spellEnd"/>
      <w:r w:rsidRPr="00777090">
        <w:rPr>
          <w:rFonts w:ascii="Times New Roman" w:hAnsi="Times New Roman" w:cs="Times New Roman"/>
          <w:sz w:val="28"/>
          <w:szCs w:val="28"/>
        </w:rPr>
        <w:t>), полуземлянки (</w:t>
      </w:r>
      <w:proofErr w:type="spellStart"/>
      <w:r w:rsidRPr="00777090">
        <w:rPr>
          <w:rFonts w:ascii="Times New Roman" w:hAnsi="Times New Roman" w:cs="Times New Roman"/>
          <w:sz w:val="28"/>
          <w:szCs w:val="28"/>
        </w:rPr>
        <w:t>кыштаг</w:t>
      </w:r>
      <w:proofErr w:type="spellEnd"/>
      <w:r w:rsidRPr="00777090">
        <w:rPr>
          <w:rFonts w:ascii="Times New Roman" w:hAnsi="Times New Roman" w:cs="Times New Roman"/>
          <w:sz w:val="28"/>
          <w:szCs w:val="28"/>
        </w:rPr>
        <w:t xml:space="preserve">) с крышей </w:t>
      </w:r>
      <w:proofErr w:type="spellStart"/>
      <w:r w:rsidRPr="00777090">
        <w:rPr>
          <w:rFonts w:ascii="Times New Roman" w:hAnsi="Times New Roman" w:cs="Times New Roman"/>
          <w:sz w:val="28"/>
          <w:szCs w:val="28"/>
        </w:rPr>
        <w:t>полупирамидальной</w:t>
      </w:r>
      <w:proofErr w:type="spellEnd"/>
      <w:r w:rsidRPr="00777090">
        <w:rPr>
          <w:rFonts w:ascii="Times New Roman" w:hAnsi="Times New Roman" w:cs="Times New Roman"/>
          <w:sz w:val="28"/>
          <w:szCs w:val="28"/>
        </w:rPr>
        <w:t xml:space="preserve"> формы, срубные юрты прямоугольной или многоугольной формы с конусообразной крышей из досок или бересты.</w:t>
      </w:r>
      <w:r w:rsidR="0037094D">
        <w:rPr>
          <w:rFonts w:ascii="Times New Roman" w:hAnsi="Times New Roman" w:cs="Times New Roman"/>
          <w:sz w:val="28"/>
          <w:szCs w:val="28"/>
        </w:rPr>
        <w:t xml:space="preserve"> Временным жилищем служили чумы</w:t>
      </w:r>
      <w:r w:rsidRPr="00777090">
        <w:rPr>
          <w:rFonts w:ascii="Times New Roman" w:hAnsi="Times New Roman" w:cs="Times New Roman"/>
          <w:sz w:val="28"/>
          <w:szCs w:val="28"/>
        </w:rPr>
        <w:t xml:space="preserve"> из жердей, крытые берестой, войлоком или рогожей. </w:t>
      </w:r>
    </w:p>
    <w:p w:rsidR="00F159C6" w:rsidRPr="00777090" w:rsidRDefault="00777090" w:rsidP="00F159C6">
      <w:pPr>
        <w:spacing w:after="0"/>
        <w:ind w:firstLine="284"/>
        <w:jc w:val="both"/>
        <w:rPr>
          <w:rFonts w:ascii="Times New Roman" w:hAnsi="Times New Roman" w:cs="Times New Roman"/>
          <w:sz w:val="28"/>
          <w:szCs w:val="28"/>
        </w:rPr>
      </w:pPr>
      <w:r w:rsidRPr="00777090">
        <w:rPr>
          <w:rFonts w:ascii="Times New Roman" w:hAnsi="Times New Roman" w:cs="Times New Roman"/>
          <w:sz w:val="28"/>
          <w:szCs w:val="28"/>
        </w:rPr>
        <w:t xml:space="preserve">Основу традиционной пищи </w:t>
      </w:r>
      <w:proofErr w:type="spellStart"/>
      <w:r w:rsidRPr="00777090">
        <w:rPr>
          <w:rFonts w:ascii="Times New Roman" w:hAnsi="Times New Roman" w:cs="Times New Roman"/>
          <w:sz w:val="28"/>
          <w:szCs w:val="28"/>
        </w:rPr>
        <w:t>чулымцев</w:t>
      </w:r>
      <w:proofErr w:type="spellEnd"/>
      <w:r w:rsidRPr="00777090">
        <w:rPr>
          <w:rFonts w:ascii="Times New Roman" w:hAnsi="Times New Roman" w:cs="Times New Roman"/>
          <w:sz w:val="28"/>
          <w:szCs w:val="28"/>
        </w:rPr>
        <w:t xml:space="preserve"> составляли рыба, дичь и дикие растения. В большом количестве употребляли сушеную, вяленую и копченую рыбу. Из растений в пищу шли </w:t>
      </w:r>
      <w:proofErr w:type="spellStart"/>
      <w:r w:rsidRPr="00777090">
        <w:rPr>
          <w:rFonts w:ascii="Times New Roman" w:hAnsi="Times New Roman" w:cs="Times New Roman"/>
          <w:sz w:val="28"/>
          <w:szCs w:val="28"/>
        </w:rPr>
        <w:t>марьин</w:t>
      </w:r>
      <w:proofErr w:type="spellEnd"/>
      <w:r w:rsidRPr="00777090">
        <w:rPr>
          <w:rFonts w:ascii="Times New Roman" w:hAnsi="Times New Roman" w:cs="Times New Roman"/>
          <w:sz w:val="28"/>
          <w:szCs w:val="28"/>
        </w:rPr>
        <w:t xml:space="preserve"> корень, молочай, внутренняя кора сосны (утоляла голод и шла детям на лакомство), грибы, орехи и ягоды</w:t>
      </w:r>
      <w:r w:rsidR="00F159C6">
        <w:rPr>
          <w:rFonts w:ascii="Times New Roman" w:hAnsi="Times New Roman" w:cs="Times New Roman"/>
          <w:sz w:val="28"/>
          <w:szCs w:val="28"/>
        </w:rPr>
        <w:t>.</w:t>
      </w:r>
    </w:p>
    <w:p w:rsidR="00777090" w:rsidRDefault="00777090" w:rsidP="00F159C6">
      <w:pPr>
        <w:spacing w:after="0"/>
        <w:ind w:firstLine="284"/>
        <w:jc w:val="both"/>
        <w:rPr>
          <w:rFonts w:ascii="Times New Roman" w:hAnsi="Times New Roman" w:cs="Times New Roman"/>
          <w:sz w:val="28"/>
          <w:szCs w:val="28"/>
        </w:rPr>
      </w:pPr>
      <w:proofErr w:type="spellStart"/>
      <w:r w:rsidRPr="00777090">
        <w:rPr>
          <w:rFonts w:ascii="Times New Roman" w:hAnsi="Times New Roman" w:cs="Times New Roman"/>
          <w:sz w:val="28"/>
          <w:szCs w:val="28"/>
        </w:rPr>
        <w:t>Чулымские</w:t>
      </w:r>
      <w:proofErr w:type="spellEnd"/>
      <w:r w:rsidRPr="00777090">
        <w:rPr>
          <w:rFonts w:ascii="Times New Roman" w:hAnsi="Times New Roman" w:cs="Times New Roman"/>
          <w:sz w:val="28"/>
          <w:szCs w:val="28"/>
        </w:rPr>
        <w:t xml:space="preserve"> тюрки официально считались православными, однако до первой трети XX в. они сохраняли многие традиционные верования и шаманскую практику. Главными инструментами шамана были погремушка (</w:t>
      </w:r>
      <w:proofErr w:type="spellStart"/>
      <w:r w:rsidRPr="00777090">
        <w:rPr>
          <w:rFonts w:ascii="Times New Roman" w:hAnsi="Times New Roman" w:cs="Times New Roman"/>
          <w:sz w:val="28"/>
          <w:szCs w:val="28"/>
        </w:rPr>
        <w:t>тэм</w:t>
      </w:r>
      <w:proofErr w:type="spellEnd"/>
      <w:r w:rsidRPr="00777090">
        <w:rPr>
          <w:rFonts w:ascii="Times New Roman" w:hAnsi="Times New Roman" w:cs="Times New Roman"/>
          <w:sz w:val="28"/>
          <w:szCs w:val="28"/>
        </w:rPr>
        <w:t>) с подвешенными на проволоке кольцами и гадательная ложка (</w:t>
      </w:r>
      <w:proofErr w:type="spellStart"/>
      <w:r w:rsidRPr="00777090">
        <w:rPr>
          <w:rFonts w:ascii="Times New Roman" w:hAnsi="Times New Roman" w:cs="Times New Roman"/>
          <w:sz w:val="28"/>
          <w:szCs w:val="28"/>
        </w:rPr>
        <w:t>каллак</w:t>
      </w:r>
      <w:proofErr w:type="spellEnd"/>
      <w:r w:rsidRPr="00777090">
        <w:rPr>
          <w:rFonts w:ascii="Times New Roman" w:hAnsi="Times New Roman" w:cs="Times New Roman"/>
          <w:sz w:val="28"/>
          <w:szCs w:val="28"/>
        </w:rPr>
        <w:t xml:space="preserve">). Число колец на погремушке соответствовало числу небесных и подземных сфер, которые мог посещать шаман в ходе камлания. Гадательная ложка служила еще и ударным инструментом, символизирующим бич, которым шаман подгонял воображаемого коня во время мистического путешествия. </w:t>
      </w:r>
    </w:p>
    <w:p w:rsidR="00F159C6" w:rsidRPr="00F159C6" w:rsidRDefault="00F159C6" w:rsidP="00F159C6">
      <w:pPr>
        <w:spacing w:after="0"/>
        <w:ind w:firstLine="284"/>
        <w:jc w:val="both"/>
        <w:rPr>
          <w:rFonts w:ascii="Times New Roman" w:hAnsi="Times New Roman" w:cs="Times New Roman"/>
          <w:sz w:val="28"/>
          <w:szCs w:val="28"/>
        </w:rPr>
      </w:pPr>
      <w:r w:rsidRPr="00F159C6">
        <w:rPr>
          <w:rFonts w:ascii="Times New Roman" w:hAnsi="Times New Roman" w:cs="Times New Roman"/>
          <w:sz w:val="28"/>
          <w:szCs w:val="28"/>
        </w:rPr>
        <w:t>Традиционный народный промысел — обработка дерева: делали мебель, домашнюю утварь, орудия труда.</w:t>
      </w:r>
    </w:p>
    <w:p w:rsidR="00777090" w:rsidRDefault="00777090" w:rsidP="00C16F87">
      <w:pPr>
        <w:spacing w:after="0"/>
        <w:ind w:firstLine="284"/>
        <w:jc w:val="both"/>
        <w:rPr>
          <w:rFonts w:ascii="Times New Roman" w:hAnsi="Times New Roman" w:cs="Times New Roman"/>
          <w:sz w:val="28"/>
          <w:szCs w:val="28"/>
        </w:rPr>
      </w:pPr>
      <w:bookmarkStart w:id="0" w:name="_GoBack"/>
      <w:bookmarkEnd w:id="0"/>
    </w:p>
    <w:sectPr w:rsidR="00777090" w:rsidSect="00512B28">
      <w:pgSz w:w="11906" w:h="16838"/>
      <w:pgMar w:top="426" w:right="850"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3EC"/>
    <w:rsid w:val="00081A11"/>
    <w:rsid w:val="000C3543"/>
    <w:rsid w:val="001916FF"/>
    <w:rsid w:val="00192077"/>
    <w:rsid w:val="0037094D"/>
    <w:rsid w:val="00407DB2"/>
    <w:rsid w:val="00427249"/>
    <w:rsid w:val="00512B28"/>
    <w:rsid w:val="007743EC"/>
    <w:rsid w:val="00777090"/>
    <w:rsid w:val="007802AF"/>
    <w:rsid w:val="007D6047"/>
    <w:rsid w:val="008367EC"/>
    <w:rsid w:val="008B69FF"/>
    <w:rsid w:val="0099099B"/>
    <w:rsid w:val="009B66B9"/>
    <w:rsid w:val="00A76EA1"/>
    <w:rsid w:val="00B95090"/>
    <w:rsid w:val="00BB4F88"/>
    <w:rsid w:val="00C02530"/>
    <w:rsid w:val="00C16F87"/>
    <w:rsid w:val="00C57B04"/>
    <w:rsid w:val="00D91796"/>
    <w:rsid w:val="00F15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A1555"/>
  <w15:chartTrackingRefBased/>
  <w15:docId w15:val="{D9BD453F-3493-41B6-BC89-02FC013E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161229">
      <w:bodyDiv w:val="1"/>
      <w:marLeft w:val="0"/>
      <w:marRight w:val="0"/>
      <w:marTop w:val="0"/>
      <w:marBottom w:val="0"/>
      <w:divBdr>
        <w:top w:val="none" w:sz="0" w:space="0" w:color="auto"/>
        <w:left w:val="none" w:sz="0" w:space="0" w:color="auto"/>
        <w:bottom w:val="none" w:sz="0" w:space="0" w:color="auto"/>
        <w:right w:val="none" w:sz="0" w:space="0" w:color="auto"/>
      </w:divBdr>
      <w:divsChild>
        <w:div w:id="1517498949">
          <w:marLeft w:val="0"/>
          <w:marRight w:val="0"/>
          <w:marTop w:val="0"/>
          <w:marBottom w:val="0"/>
          <w:divBdr>
            <w:top w:val="none" w:sz="0" w:space="0" w:color="auto"/>
            <w:left w:val="none" w:sz="0" w:space="0" w:color="auto"/>
            <w:bottom w:val="none" w:sz="0" w:space="0" w:color="auto"/>
            <w:right w:val="none" w:sz="0" w:space="0" w:color="auto"/>
          </w:divBdr>
          <w:divsChild>
            <w:div w:id="758870767">
              <w:marLeft w:val="0"/>
              <w:marRight w:val="0"/>
              <w:marTop w:val="0"/>
              <w:marBottom w:val="0"/>
              <w:divBdr>
                <w:top w:val="none" w:sz="0" w:space="0" w:color="auto"/>
                <w:left w:val="none" w:sz="0" w:space="0" w:color="auto"/>
                <w:bottom w:val="none" w:sz="0" w:space="0" w:color="auto"/>
                <w:right w:val="none" w:sz="0" w:space="0" w:color="auto"/>
              </w:divBdr>
              <w:divsChild>
                <w:div w:id="31158117">
                  <w:marLeft w:val="0"/>
                  <w:marRight w:val="0"/>
                  <w:marTop w:val="0"/>
                  <w:marBottom w:val="0"/>
                  <w:divBdr>
                    <w:top w:val="none" w:sz="0" w:space="0" w:color="auto"/>
                    <w:left w:val="none" w:sz="0" w:space="0" w:color="auto"/>
                    <w:bottom w:val="none" w:sz="0" w:space="0" w:color="auto"/>
                    <w:right w:val="none" w:sz="0" w:space="0" w:color="auto"/>
                  </w:divBdr>
                  <w:divsChild>
                    <w:div w:id="1435445294">
                      <w:marLeft w:val="0"/>
                      <w:marRight w:val="0"/>
                      <w:marTop w:val="0"/>
                      <w:marBottom w:val="0"/>
                      <w:divBdr>
                        <w:top w:val="none" w:sz="0" w:space="0" w:color="auto"/>
                        <w:left w:val="none" w:sz="0" w:space="0" w:color="auto"/>
                        <w:bottom w:val="none" w:sz="0" w:space="0" w:color="auto"/>
                        <w:right w:val="none" w:sz="0" w:space="0" w:color="auto"/>
                      </w:divBdr>
                      <w:divsChild>
                        <w:div w:id="1081441704">
                          <w:marLeft w:val="0"/>
                          <w:marRight w:val="0"/>
                          <w:marTop w:val="0"/>
                          <w:marBottom w:val="0"/>
                          <w:divBdr>
                            <w:top w:val="none" w:sz="0" w:space="0" w:color="auto"/>
                            <w:left w:val="none" w:sz="0" w:space="0" w:color="auto"/>
                            <w:bottom w:val="none" w:sz="0" w:space="0" w:color="auto"/>
                            <w:right w:val="none" w:sz="0" w:space="0" w:color="auto"/>
                          </w:divBdr>
                          <w:divsChild>
                            <w:div w:id="1409574480">
                              <w:marLeft w:val="0"/>
                              <w:marRight w:val="0"/>
                              <w:marTop w:val="0"/>
                              <w:marBottom w:val="0"/>
                              <w:divBdr>
                                <w:top w:val="none" w:sz="0" w:space="0" w:color="auto"/>
                                <w:left w:val="none" w:sz="0" w:space="0" w:color="auto"/>
                                <w:bottom w:val="none" w:sz="0" w:space="0" w:color="auto"/>
                                <w:right w:val="none" w:sz="0" w:space="0" w:color="auto"/>
                              </w:divBdr>
                              <w:divsChild>
                                <w:div w:id="463623346">
                                  <w:marLeft w:val="0"/>
                                  <w:marRight w:val="0"/>
                                  <w:marTop w:val="0"/>
                                  <w:marBottom w:val="0"/>
                                  <w:divBdr>
                                    <w:top w:val="none" w:sz="0" w:space="0" w:color="auto"/>
                                    <w:left w:val="none" w:sz="0" w:space="0" w:color="auto"/>
                                    <w:bottom w:val="none" w:sz="0" w:space="0" w:color="auto"/>
                                    <w:right w:val="none" w:sz="0" w:space="0" w:color="auto"/>
                                  </w:divBdr>
                                  <w:divsChild>
                                    <w:div w:id="402145105">
                                      <w:marLeft w:val="0"/>
                                      <w:marRight w:val="0"/>
                                      <w:marTop w:val="0"/>
                                      <w:marBottom w:val="0"/>
                                      <w:divBdr>
                                        <w:top w:val="none" w:sz="0" w:space="0" w:color="auto"/>
                                        <w:left w:val="none" w:sz="0" w:space="0" w:color="auto"/>
                                        <w:bottom w:val="none" w:sz="0" w:space="0" w:color="auto"/>
                                        <w:right w:val="none" w:sz="0" w:space="0" w:color="auto"/>
                                      </w:divBdr>
                                      <w:divsChild>
                                        <w:div w:id="128136793">
                                          <w:marLeft w:val="0"/>
                                          <w:marRight w:val="0"/>
                                          <w:marTop w:val="0"/>
                                          <w:marBottom w:val="0"/>
                                          <w:divBdr>
                                            <w:top w:val="none" w:sz="0" w:space="0" w:color="auto"/>
                                            <w:left w:val="none" w:sz="0" w:space="0" w:color="auto"/>
                                            <w:bottom w:val="none" w:sz="0" w:space="0" w:color="auto"/>
                                            <w:right w:val="none" w:sz="0" w:space="0" w:color="auto"/>
                                          </w:divBdr>
                                          <w:divsChild>
                                            <w:div w:id="639262416">
                                              <w:marLeft w:val="0"/>
                                              <w:marRight w:val="0"/>
                                              <w:marTop w:val="0"/>
                                              <w:marBottom w:val="0"/>
                                              <w:divBdr>
                                                <w:top w:val="none" w:sz="0" w:space="0" w:color="auto"/>
                                                <w:left w:val="none" w:sz="0" w:space="0" w:color="auto"/>
                                                <w:bottom w:val="none" w:sz="0" w:space="0" w:color="auto"/>
                                                <w:right w:val="none" w:sz="0" w:space="0" w:color="auto"/>
                                              </w:divBdr>
                                              <w:divsChild>
                                                <w:div w:id="346443566">
                                                  <w:marLeft w:val="0"/>
                                                  <w:marRight w:val="0"/>
                                                  <w:marTop w:val="0"/>
                                                  <w:marBottom w:val="0"/>
                                                  <w:divBdr>
                                                    <w:top w:val="none" w:sz="0" w:space="0" w:color="auto"/>
                                                    <w:left w:val="none" w:sz="0" w:space="0" w:color="auto"/>
                                                    <w:bottom w:val="none" w:sz="0" w:space="0" w:color="auto"/>
                                                    <w:right w:val="none" w:sz="0" w:space="0" w:color="auto"/>
                                                  </w:divBdr>
                                                  <w:divsChild>
                                                    <w:div w:id="636958094">
                                                      <w:marLeft w:val="0"/>
                                                      <w:marRight w:val="0"/>
                                                      <w:marTop w:val="0"/>
                                                      <w:marBottom w:val="0"/>
                                                      <w:divBdr>
                                                        <w:top w:val="none" w:sz="0" w:space="0" w:color="auto"/>
                                                        <w:left w:val="none" w:sz="0" w:space="0" w:color="auto"/>
                                                        <w:bottom w:val="none" w:sz="0" w:space="0" w:color="auto"/>
                                                        <w:right w:val="none" w:sz="0" w:space="0" w:color="auto"/>
                                                      </w:divBdr>
                                                      <w:divsChild>
                                                        <w:div w:id="1952086059">
                                                          <w:marLeft w:val="0"/>
                                                          <w:marRight w:val="0"/>
                                                          <w:marTop w:val="0"/>
                                                          <w:marBottom w:val="0"/>
                                                          <w:divBdr>
                                                            <w:top w:val="none" w:sz="0" w:space="0" w:color="auto"/>
                                                            <w:left w:val="none" w:sz="0" w:space="0" w:color="auto"/>
                                                            <w:bottom w:val="none" w:sz="0" w:space="0" w:color="auto"/>
                                                            <w:right w:val="none" w:sz="0" w:space="0" w:color="auto"/>
                                                          </w:divBdr>
                                                          <w:divsChild>
                                                            <w:div w:id="881088318">
                                                              <w:marLeft w:val="0"/>
                                                              <w:marRight w:val="0"/>
                                                              <w:marTop w:val="300"/>
                                                              <w:marBottom w:val="0"/>
                                                              <w:divBdr>
                                                                <w:top w:val="none" w:sz="0" w:space="0" w:color="auto"/>
                                                                <w:left w:val="none" w:sz="0" w:space="0" w:color="auto"/>
                                                                <w:bottom w:val="none" w:sz="0" w:space="0" w:color="auto"/>
                                                                <w:right w:val="none" w:sz="0" w:space="0" w:color="auto"/>
                                                              </w:divBdr>
                                                              <w:divsChild>
                                                                <w:div w:id="9539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cdb-seversk.tom.muzkult.ru/media/2019/04/10/1258599481/0_1e7d8d_1b302f74_orig.jpg"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arctic-megapedia.ru/wiki/%D0%A4%D0%B0%D0%B9%D0%BB:Musik-evenk2.jpg" TargetMode="External"/><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16</Pages>
  <Words>4032</Words>
  <Characters>22989</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cp:revision>
  <dcterms:created xsi:type="dcterms:W3CDTF">2019-12-01T12:25:00Z</dcterms:created>
  <dcterms:modified xsi:type="dcterms:W3CDTF">2019-12-02T02:07:00Z</dcterms:modified>
</cp:coreProperties>
</file>